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A94" w:rsidRDefault="00A62A94" w:rsidP="004B47C7">
      <w:pPr>
        <w:jc w:val="center"/>
        <w:rPr>
          <w:rStyle w:val="Rfrenceintense"/>
          <w:rFonts w:asciiTheme="majorBidi" w:hAnsiTheme="majorBidi" w:cstheme="majorBidi"/>
          <w:sz w:val="72"/>
          <w:szCs w:val="72"/>
        </w:rPr>
      </w:pPr>
    </w:p>
    <w:p w:rsidR="001266C3" w:rsidRDefault="001266C3" w:rsidP="001266C3">
      <w:pPr>
        <w:pStyle w:val="Default"/>
        <w:rPr>
          <w:rStyle w:val="Rfrenceintense"/>
          <w:rFonts w:asciiTheme="majorBidi" w:hAnsiTheme="majorBidi" w:cstheme="majorBidi"/>
          <w:sz w:val="72"/>
          <w:szCs w:val="72"/>
        </w:rPr>
      </w:pPr>
    </w:p>
    <w:p w:rsidR="001266C3" w:rsidRDefault="001266C3" w:rsidP="004B47C7">
      <w:pPr>
        <w:jc w:val="center"/>
        <w:rPr>
          <w:rStyle w:val="Rfrenceintense"/>
          <w:rFonts w:asciiTheme="majorBidi" w:hAnsiTheme="majorBidi" w:cstheme="majorBidi"/>
          <w:sz w:val="72"/>
          <w:szCs w:val="72"/>
        </w:rPr>
      </w:pPr>
    </w:p>
    <w:p w:rsidR="001266C3" w:rsidRDefault="001266C3" w:rsidP="001266C3">
      <w:pPr>
        <w:pStyle w:val="Default"/>
        <w:rPr>
          <w:rStyle w:val="Rfrenceintense"/>
          <w:rFonts w:asciiTheme="majorBidi" w:hAnsiTheme="majorBidi" w:cstheme="majorBidi"/>
          <w:sz w:val="72"/>
          <w:szCs w:val="72"/>
        </w:rPr>
      </w:pPr>
    </w:p>
    <w:p w:rsidR="00A62A94" w:rsidRDefault="00A62A94" w:rsidP="004B47C7">
      <w:pPr>
        <w:jc w:val="center"/>
        <w:rPr>
          <w:rStyle w:val="Rfrenceintense"/>
          <w:rFonts w:asciiTheme="majorBidi" w:hAnsiTheme="majorBidi" w:cstheme="majorBidi"/>
          <w:sz w:val="72"/>
          <w:szCs w:val="72"/>
        </w:rPr>
      </w:pPr>
    </w:p>
    <w:p w:rsidR="00A62A94" w:rsidRDefault="00A62A94" w:rsidP="004B47C7">
      <w:pPr>
        <w:jc w:val="center"/>
        <w:rPr>
          <w:rStyle w:val="Rfrenceintense"/>
          <w:rFonts w:asciiTheme="majorBidi" w:hAnsiTheme="majorBidi" w:cstheme="majorBidi"/>
          <w:sz w:val="72"/>
          <w:szCs w:val="72"/>
        </w:rPr>
      </w:pPr>
    </w:p>
    <w:p w:rsidR="00A62A94" w:rsidRPr="00BD69E0" w:rsidRDefault="00A62A94" w:rsidP="00FB6606">
      <w:pPr>
        <w:rPr>
          <w:rStyle w:val="Rfrenceintense"/>
          <w:rFonts w:asciiTheme="majorBidi" w:hAnsiTheme="majorBidi" w:cstheme="majorBidi"/>
          <w:sz w:val="72"/>
          <w:szCs w:val="72"/>
        </w:rPr>
      </w:pPr>
    </w:p>
    <w:p w:rsidR="00A62A94" w:rsidRPr="00BD69E0" w:rsidRDefault="00A62A94" w:rsidP="004B47C7">
      <w:pPr>
        <w:jc w:val="center"/>
        <w:rPr>
          <w:rStyle w:val="Rfrenceintense"/>
          <w:rFonts w:asciiTheme="majorBidi" w:hAnsiTheme="majorBidi" w:cstheme="majorBidi"/>
          <w:sz w:val="72"/>
          <w:szCs w:val="72"/>
        </w:rPr>
      </w:pPr>
      <w:r w:rsidRPr="00BD69E0">
        <w:rPr>
          <w:rStyle w:val="Rfrenceintense"/>
          <w:rFonts w:asciiTheme="majorBidi" w:hAnsiTheme="majorBidi" w:cstheme="majorBidi"/>
          <w:sz w:val="72"/>
          <w:szCs w:val="72"/>
        </w:rPr>
        <w:t>introduction</w:t>
      </w:r>
    </w:p>
    <w:p w:rsidR="00A62A94" w:rsidRPr="00A62A94" w:rsidRDefault="00A62A94" w:rsidP="00A62A94">
      <w:pPr>
        <w:rPr>
          <w:rStyle w:val="Rfrenceintense"/>
          <w:rFonts w:asciiTheme="majorBidi" w:hAnsiTheme="majorBidi" w:cstheme="majorBidi"/>
          <w:sz w:val="40"/>
          <w:szCs w:val="40"/>
        </w:rPr>
      </w:pPr>
      <w:r>
        <w:rPr>
          <w:rStyle w:val="Rfrenceintense"/>
          <w:rFonts w:asciiTheme="majorBidi" w:hAnsiTheme="majorBidi" w:cstheme="majorBidi"/>
          <w:sz w:val="72"/>
          <w:szCs w:val="72"/>
        </w:rPr>
        <w:br w:type="page"/>
      </w:r>
    </w:p>
    <w:p w:rsidR="00A62A94" w:rsidRDefault="00A62A94" w:rsidP="00A62A94">
      <w:pPr>
        <w:pStyle w:val="Default"/>
        <w:rPr>
          <w:rStyle w:val="Rfrenceintense"/>
          <w:rFonts w:asciiTheme="majorBidi" w:hAnsiTheme="majorBidi" w:cstheme="majorBidi"/>
          <w:sz w:val="72"/>
          <w:szCs w:val="72"/>
        </w:rPr>
      </w:pPr>
    </w:p>
    <w:p w:rsidR="004B47C7" w:rsidRDefault="004B47C7" w:rsidP="004B47C7">
      <w:pPr>
        <w:jc w:val="center"/>
        <w:rPr>
          <w:rStyle w:val="Rfrenceintense"/>
          <w:rFonts w:asciiTheme="majorBidi" w:hAnsiTheme="majorBidi" w:cstheme="majorBidi"/>
          <w:sz w:val="72"/>
          <w:szCs w:val="72"/>
        </w:rPr>
      </w:pPr>
      <w:r w:rsidRPr="004B47C7">
        <w:rPr>
          <w:rStyle w:val="Rfrenceintense"/>
          <w:rFonts w:asciiTheme="majorBidi" w:hAnsiTheme="majorBidi" w:cstheme="majorBidi"/>
          <w:sz w:val="72"/>
          <w:szCs w:val="72"/>
        </w:rPr>
        <w:t>introduction</w:t>
      </w:r>
    </w:p>
    <w:p w:rsidR="005D7840" w:rsidRPr="005D7840" w:rsidRDefault="005D7840" w:rsidP="005D7840">
      <w:pPr>
        <w:pStyle w:val="Default"/>
      </w:pPr>
    </w:p>
    <w:p w:rsidR="004B47C7" w:rsidRPr="009263E7" w:rsidRDefault="004B47C7" w:rsidP="00F13C26">
      <w:pPr>
        <w:shd w:val="clear" w:color="auto" w:fill="FFFFFF"/>
        <w:spacing w:before="100" w:beforeAutospacing="1" w:after="0" w:line="360" w:lineRule="auto"/>
        <w:jc w:val="both"/>
        <w:rPr>
          <w:rStyle w:val="Accentuation"/>
          <w:rFonts w:asciiTheme="majorBidi" w:hAnsiTheme="majorBidi" w:cstheme="majorBidi"/>
          <w:i w:val="0"/>
          <w:iCs w:val="0"/>
          <w:sz w:val="24"/>
          <w:szCs w:val="24"/>
          <w:shd w:val="clear" w:color="auto" w:fill="FFFFFF"/>
        </w:rPr>
      </w:pPr>
      <w:r w:rsidRPr="009263E7">
        <w:rPr>
          <w:rFonts w:asciiTheme="majorBidi" w:hAnsiTheme="majorBidi" w:cstheme="majorBidi"/>
          <w:sz w:val="24"/>
          <w:szCs w:val="24"/>
          <w:shd w:val="clear" w:color="auto" w:fill="FFFFFF"/>
        </w:rPr>
        <w:t>Dans une  économie qui ne cesse de se dégrader résultat d’une</w:t>
      </w:r>
      <w:r w:rsidRPr="009263E7">
        <w:rPr>
          <w:rStyle w:val="Accentuation"/>
          <w:rFonts w:asciiTheme="majorBidi" w:hAnsiTheme="majorBidi" w:cstheme="majorBidi"/>
          <w:i w:val="0"/>
          <w:iCs w:val="0"/>
          <w:sz w:val="24"/>
          <w:szCs w:val="24"/>
          <w:shd w:val="clear" w:color="auto" w:fill="FFFFFF"/>
        </w:rPr>
        <w:t xml:space="preserve"> activité faible, de tensions sociales persistantes et de mauvaise gestion des dirigeants</w:t>
      </w:r>
      <w:r w:rsidR="00F13C26">
        <w:rPr>
          <w:rStyle w:val="Accentuation"/>
          <w:rFonts w:asciiTheme="majorBidi" w:hAnsiTheme="majorBidi" w:cstheme="majorBidi"/>
          <w:i w:val="0"/>
          <w:iCs w:val="0"/>
          <w:sz w:val="24"/>
          <w:szCs w:val="24"/>
          <w:shd w:val="clear" w:color="auto" w:fill="FFFFFF"/>
        </w:rPr>
        <w:t>,</w:t>
      </w:r>
      <w:r w:rsidRPr="009263E7">
        <w:rPr>
          <w:rStyle w:val="Accentuation"/>
          <w:rFonts w:asciiTheme="majorBidi" w:hAnsiTheme="majorBidi" w:cstheme="majorBidi"/>
          <w:i w:val="0"/>
          <w:iCs w:val="0"/>
          <w:sz w:val="24"/>
          <w:szCs w:val="24"/>
          <w:shd w:val="clear" w:color="auto" w:fill="FFFFFF"/>
        </w:rPr>
        <w:t xml:space="preserve"> les PME reste à la fois une  alternative et une solution pour les jeunes chômeurs mais aussi au redressement de l’économie de l’Etat    </w:t>
      </w:r>
    </w:p>
    <w:p w:rsidR="004B47C7" w:rsidRPr="009263E7" w:rsidRDefault="004B47C7" w:rsidP="00F13C26">
      <w:pPr>
        <w:shd w:val="clear" w:color="auto" w:fill="FFFFFF"/>
        <w:spacing w:before="100" w:beforeAutospacing="1" w:after="0" w:line="360" w:lineRule="auto"/>
        <w:jc w:val="both"/>
        <w:rPr>
          <w:rStyle w:val="lev"/>
          <w:rFonts w:asciiTheme="majorBidi" w:hAnsiTheme="majorBidi" w:cstheme="majorBidi"/>
          <w:color w:val="010120"/>
          <w:sz w:val="24"/>
          <w:szCs w:val="24"/>
          <w:shd w:val="clear" w:color="auto" w:fill="FFFFFF"/>
        </w:rPr>
      </w:pPr>
      <w:r w:rsidRPr="009263E7">
        <w:rPr>
          <w:rFonts w:asciiTheme="majorBidi" w:hAnsiTheme="majorBidi" w:cstheme="majorBidi"/>
          <w:sz w:val="24"/>
          <w:szCs w:val="24"/>
          <w:shd w:val="clear" w:color="auto" w:fill="FFFFFF"/>
        </w:rPr>
        <w:t>Le secteur des petites entreprises, disons-le clairement, pèse lourd. D’après les estimations, plus de 90 % des entreprises dans le monde sont des PME. Vous avez de la peine à y croire ? Détrompez-vous. Dans l’ensemble, ce sont les PME qui génèrent de la croissance, créent des emplois, se développent plus rapidement et sont plus novatrices. Mais par-dessus tout, elles sont nettement moins complexes (du point de vue de la structure) et plus efficientes et souples que les grandes entreprises.</w:t>
      </w:r>
      <w:r w:rsidRPr="009263E7">
        <w:rPr>
          <w:rFonts w:asciiTheme="majorBidi" w:hAnsiTheme="majorBidi" w:cstheme="majorBidi"/>
          <w:color w:val="818181"/>
          <w:sz w:val="24"/>
          <w:szCs w:val="24"/>
        </w:rPr>
        <w:t xml:space="preserve"> </w:t>
      </w:r>
      <w:r w:rsidRPr="009263E7">
        <w:rPr>
          <w:rFonts w:asciiTheme="majorBidi" w:eastAsia="Times New Roman" w:hAnsiTheme="majorBidi" w:cstheme="majorBidi"/>
          <w:sz w:val="24"/>
          <w:szCs w:val="24"/>
          <w:lang w:eastAsia="fr-FR"/>
        </w:rPr>
        <w:t xml:space="preserve"> N’oublions pas que les petites et moyennes entreprises (PME) procurent plus de la moitié des emplois formels dans le monde.</w:t>
      </w:r>
      <w:r w:rsidRPr="009263E7">
        <w:rPr>
          <w:rStyle w:val="lev"/>
          <w:rFonts w:asciiTheme="majorBidi" w:hAnsiTheme="majorBidi" w:cstheme="majorBidi"/>
          <w:color w:val="010120"/>
          <w:sz w:val="24"/>
          <w:szCs w:val="24"/>
          <w:shd w:val="clear" w:color="auto" w:fill="FFFFFF"/>
        </w:rPr>
        <w:t xml:space="preserve"> </w:t>
      </w:r>
    </w:p>
    <w:p w:rsidR="004B47C7" w:rsidRPr="009263E7" w:rsidRDefault="004B47C7" w:rsidP="00F13C26">
      <w:pPr>
        <w:shd w:val="clear" w:color="auto" w:fill="FFFFFF"/>
        <w:spacing w:before="100" w:beforeAutospacing="1" w:after="0" w:line="360" w:lineRule="auto"/>
        <w:jc w:val="both"/>
        <w:rPr>
          <w:rFonts w:asciiTheme="majorBidi" w:eastAsia="Times New Roman" w:hAnsiTheme="majorBidi" w:cstheme="majorBidi"/>
          <w:sz w:val="24"/>
          <w:szCs w:val="24"/>
          <w:lang w:eastAsia="fr-FR"/>
        </w:rPr>
      </w:pPr>
      <w:r w:rsidRPr="009263E7">
        <w:rPr>
          <w:rFonts w:asciiTheme="majorBidi" w:eastAsia="Times New Roman" w:hAnsiTheme="majorBidi" w:cstheme="majorBidi"/>
          <w:sz w:val="24"/>
          <w:szCs w:val="24"/>
          <w:lang w:eastAsia="fr-FR"/>
        </w:rPr>
        <w:t xml:space="preserve">Parmi ces petites entreprise, on cite la </w:t>
      </w:r>
      <w:r w:rsidRPr="009263E7">
        <w:rPr>
          <w:rFonts w:asciiTheme="majorBidi" w:hAnsiTheme="majorBidi" w:cstheme="majorBidi"/>
          <w:sz w:val="24"/>
          <w:szCs w:val="24"/>
          <w:shd w:val="clear" w:color="auto" w:fill="FFFFFF"/>
        </w:rPr>
        <w:t xml:space="preserve"> bijouterie fantaisie ou de création telle que nous la connaissons aujourd’hui est apparue après la Seconde Guerre Mondiale, durant la célèbre période des </w:t>
      </w:r>
      <w:hyperlink r:id="rId8" w:history="1">
        <w:r w:rsidRPr="008A3B59">
          <w:rPr>
            <w:rStyle w:val="Lienhypertexte"/>
            <w:rFonts w:asciiTheme="majorBidi" w:hAnsiTheme="majorBidi" w:cstheme="majorBidi"/>
            <w:color w:val="auto"/>
            <w:sz w:val="24"/>
            <w:szCs w:val="24"/>
            <w:u w:val="none"/>
            <w:shd w:val="clear" w:color="auto" w:fill="FFFFFF"/>
          </w:rPr>
          <w:t>Trente Glorieuses</w:t>
        </w:r>
      </w:hyperlink>
      <w:r w:rsidRPr="009263E7">
        <w:rPr>
          <w:rFonts w:asciiTheme="majorBidi" w:hAnsiTheme="majorBidi" w:cstheme="majorBidi"/>
          <w:sz w:val="24"/>
          <w:szCs w:val="24"/>
          <w:shd w:val="clear" w:color="auto" w:fill="FFFFFF"/>
        </w:rPr>
        <w:t xml:space="preserve">. Bien qu’elle ait été inventée auparavant, les femmes ont pris l’habitude de porter des </w:t>
      </w:r>
      <w:r w:rsidRPr="009263E7">
        <w:rPr>
          <w:rStyle w:val="lev"/>
          <w:rFonts w:asciiTheme="majorBidi" w:hAnsiTheme="majorBidi" w:cstheme="majorBidi"/>
          <w:b w:val="0"/>
          <w:bCs w:val="0"/>
          <w:sz w:val="24"/>
          <w:szCs w:val="24"/>
          <w:shd w:val="clear" w:color="auto" w:fill="FFFFFF"/>
        </w:rPr>
        <w:t>bijoux fantaisie</w:t>
      </w:r>
      <w:r w:rsidRPr="009263E7">
        <w:rPr>
          <w:rFonts w:asciiTheme="majorBidi" w:hAnsiTheme="majorBidi" w:cstheme="majorBidi"/>
          <w:sz w:val="24"/>
          <w:szCs w:val="24"/>
          <w:shd w:val="clear" w:color="auto" w:fill="FFFFFF"/>
        </w:rPr>
        <w:t> lors de cette époque totalement révolutionnaire en termes de consommation.</w:t>
      </w:r>
    </w:p>
    <w:p w:rsidR="00F13C26" w:rsidRDefault="00F13C26" w:rsidP="00F13C26">
      <w:pPr>
        <w:pStyle w:val="Default"/>
        <w:spacing w:line="360" w:lineRule="auto"/>
        <w:jc w:val="both"/>
        <w:rPr>
          <w:rFonts w:asciiTheme="majorBidi" w:hAnsiTheme="majorBidi" w:cstheme="majorBidi"/>
          <w:shd w:val="clear" w:color="auto" w:fill="FFFFFF"/>
        </w:rPr>
      </w:pPr>
    </w:p>
    <w:p w:rsidR="005D0061" w:rsidRDefault="004B47C7" w:rsidP="00F13C26">
      <w:pPr>
        <w:pStyle w:val="Default"/>
        <w:spacing w:line="360" w:lineRule="auto"/>
        <w:jc w:val="both"/>
        <w:rPr>
          <w:rFonts w:asciiTheme="majorBidi" w:hAnsiTheme="majorBidi" w:cstheme="majorBidi"/>
          <w:shd w:val="clear" w:color="auto" w:fill="FFFFFF"/>
        </w:rPr>
      </w:pPr>
      <w:r w:rsidRPr="009263E7">
        <w:rPr>
          <w:rFonts w:asciiTheme="majorBidi" w:hAnsiTheme="majorBidi" w:cstheme="majorBidi"/>
          <w:shd w:val="clear" w:color="auto" w:fill="FFFFFF"/>
        </w:rPr>
        <w:t>Accessibles à tous les budgets, les </w:t>
      </w:r>
      <w:r w:rsidRPr="009263E7">
        <w:rPr>
          <w:rStyle w:val="lev"/>
          <w:rFonts w:asciiTheme="majorBidi" w:hAnsiTheme="majorBidi" w:cstheme="majorBidi"/>
          <w:b w:val="0"/>
          <w:bCs w:val="0"/>
          <w:shd w:val="clear" w:color="auto" w:fill="FFFFFF"/>
        </w:rPr>
        <w:t>bijoux fantaisie</w:t>
      </w:r>
      <w:r w:rsidRPr="009263E7">
        <w:rPr>
          <w:rFonts w:asciiTheme="majorBidi" w:hAnsiTheme="majorBidi" w:cstheme="majorBidi"/>
          <w:shd w:val="clear" w:color="auto" w:fill="FFFFFF"/>
        </w:rPr>
        <w:t> sont devenus des accessoires de mode incontournables. La bijouterie fantaisie permet de changer l’allure d’une simple petite robe noire, par exemple, en choisissant un </w:t>
      </w:r>
      <w:r w:rsidRPr="009263E7">
        <w:rPr>
          <w:rStyle w:val="lev"/>
          <w:rFonts w:asciiTheme="majorBidi" w:hAnsiTheme="majorBidi" w:cstheme="majorBidi"/>
          <w:b w:val="0"/>
          <w:bCs w:val="0"/>
          <w:shd w:val="clear" w:color="auto" w:fill="FFFFFF"/>
        </w:rPr>
        <w:t>bijou fantaisie</w:t>
      </w:r>
      <w:r w:rsidRPr="009263E7">
        <w:rPr>
          <w:rFonts w:asciiTheme="majorBidi" w:hAnsiTheme="majorBidi" w:cstheme="majorBidi"/>
          <w:shd w:val="clear" w:color="auto" w:fill="FFFFFF"/>
        </w:rPr>
        <w:t xml:space="preserve"> tel qu’un collier en perles, on donnera un style plus classique à la robe noire. </w:t>
      </w:r>
    </w:p>
    <w:p w:rsidR="004B47C7" w:rsidRPr="004B47C7" w:rsidRDefault="004B47C7" w:rsidP="00F13C26">
      <w:pPr>
        <w:pStyle w:val="Default"/>
        <w:spacing w:line="360" w:lineRule="auto"/>
        <w:jc w:val="both"/>
      </w:pPr>
      <w:r w:rsidRPr="009263E7">
        <w:rPr>
          <w:rFonts w:asciiTheme="majorBidi" w:hAnsiTheme="majorBidi" w:cstheme="majorBidi"/>
          <w:shd w:val="clear" w:color="auto" w:fill="FFFFFF"/>
        </w:rPr>
        <w:t>En choisissant un collier plastron coloré, o</w:t>
      </w:r>
      <w:r w:rsidR="005D0061">
        <w:rPr>
          <w:rFonts w:asciiTheme="majorBidi" w:hAnsiTheme="majorBidi" w:cstheme="majorBidi"/>
          <w:shd w:val="clear" w:color="auto" w:fill="FFFFFF"/>
        </w:rPr>
        <w:t xml:space="preserve">n apportera une touche branchée </w:t>
      </w:r>
      <w:r w:rsidRPr="009263E7">
        <w:rPr>
          <w:rFonts w:asciiTheme="majorBidi" w:hAnsiTheme="majorBidi" w:cstheme="majorBidi"/>
          <w:shd w:val="clear" w:color="auto" w:fill="FFFFFF"/>
        </w:rPr>
        <w:t>à cette tenue.</w:t>
      </w:r>
      <w:r w:rsidRPr="009263E7">
        <w:rPr>
          <w:rFonts w:asciiTheme="majorBidi" w:hAnsiTheme="majorBidi" w:cstheme="majorBidi"/>
          <w:i/>
          <w:iCs/>
        </w:rPr>
        <w:br/>
      </w:r>
    </w:p>
    <w:p w:rsidR="004B47C7" w:rsidRPr="004B47C7" w:rsidRDefault="004B47C7" w:rsidP="004B47C7">
      <w:pPr>
        <w:pStyle w:val="Default"/>
        <w:rPr>
          <w:rStyle w:val="Rfrenceintense"/>
          <w:rFonts w:asciiTheme="majorBidi" w:hAnsiTheme="majorBidi" w:cstheme="majorBidi"/>
          <w:sz w:val="44"/>
          <w:szCs w:val="44"/>
        </w:rPr>
      </w:pPr>
      <w:r>
        <w:rPr>
          <w:rStyle w:val="Rfrenceintense"/>
          <w:rFonts w:asciiTheme="majorBidi" w:hAnsiTheme="majorBidi" w:cstheme="majorBidi"/>
          <w:sz w:val="28"/>
          <w:szCs w:val="28"/>
        </w:rPr>
        <w:br w:type="page"/>
      </w:r>
    </w:p>
    <w:p w:rsidR="007012E1" w:rsidRPr="00270B9A" w:rsidRDefault="007012E1" w:rsidP="007012E1">
      <w:pPr>
        <w:rPr>
          <w:rStyle w:val="Rfrenceintense"/>
          <w:rFonts w:asciiTheme="majorBidi" w:hAnsiTheme="majorBidi" w:cstheme="majorBidi"/>
          <w:sz w:val="28"/>
          <w:szCs w:val="28"/>
        </w:rPr>
      </w:pPr>
    </w:p>
    <w:p w:rsidR="007012E1" w:rsidRPr="00270B9A" w:rsidRDefault="007012E1" w:rsidP="007012E1">
      <w:pPr>
        <w:spacing w:after="200" w:line="240" w:lineRule="auto"/>
        <w:ind w:left="714" w:hanging="357"/>
        <w:jc w:val="center"/>
        <w:rPr>
          <w:rStyle w:val="Rfrenceintense"/>
          <w:rFonts w:asciiTheme="majorBidi" w:hAnsiTheme="majorBidi" w:cstheme="majorBidi"/>
          <w:sz w:val="28"/>
          <w:szCs w:val="28"/>
        </w:rPr>
      </w:pPr>
    </w:p>
    <w:p w:rsidR="007012E1" w:rsidRPr="00270B9A" w:rsidRDefault="007012E1" w:rsidP="007012E1">
      <w:pPr>
        <w:spacing w:after="200" w:line="240" w:lineRule="auto"/>
        <w:ind w:left="714" w:hanging="357"/>
        <w:jc w:val="center"/>
        <w:rPr>
          <w:rStyle w:val="Rfrenceintense"/>
          <w:rFonts w:asciiTheme="majorBidi" w:hAnsiTheme="majorBidi" w:cstheme="majorBidi"/>
          <w:sz w:val="28"/>
          <w:szCs w:val="28"/>
        </w:rPr>
      </w:pPr>
    </w:p>
    <w:p w:rsidR="007012E1" w:rsidRPr="00270B9A" w:rsidRDefault="007012E1" w:rsidP="007012E1">
      <w:pPr>
        <w:spacing w:after="200" w:line="240" w:lineRule="auto"/>
        <w:ind w:left="714" w:hanging="357"/>
        <w:jc w:val="center"/>
        <w:rPr>
          <w:rStyle w:val="Rfrenceintense"/>
          <w:rFonts w:asciiTheme="majorBidi" w:hAnsiTheme="majorBidi" w:cstheme="majorBidi"/>
          <w:sz w:val="28"/>
          <w:szCs w:val="28"/>
        </w:rPr>
      </w:pPr>
    </w:p>
    <w:p w:rsidR="004B47C7" w:rsidRDefault="004B47C7" w:rsidP="007012E1">
      <w:pPr>
        <w:pStyle w:val="Titre1"/>
        <w:jc w:val="center"/>
        <w:rPr>
          <w:rStyle w:val="Rfrenceintense"/>
          <w:rFonts w:asciiTheme="majorBidi" w:hAnsiTheme="majorBidi"/>
          <w:sz w:val="72"/>
          <w:szCs w:val="72"/>
        </w:rPr>
      </w:pPr>
      <w:bookmarkStart w:id="0" w:name="_Toc513826171"/>
    </w:p>
    <w:p w:rsidR="004B47C7" w:rsidRDefault="004B47C7" w:rsidP="007012E1">
      <w:pPr>
        <w:pStyle w:val="Titre1"/>
        <w:jc w:val="center"/>
        <w:rPr>
          <w:rStyle w:val="Rfrenceintense"/>
          <w:rFonts w:asciiTheme="majorBidi" w:hAnsiTheme="majorBidi"/>
          <w:sz w:val="72"/>
          <w:szCs w:val="72"/>
        </w:rPr>
      </w:pPr>
    </w:p>
    <w:p w:rsidR="004B47C7" w:rsidRDefault="004B47C7" w:rsidP="007012E1">
      <w:pPr>
        <w:pStyle w:val="Titre1"/>
        <w:jc w:val="center"/>
        <w:rPr>
          <w:rStyle w:val="Rfrenceintense"/>
          <w:rFonts w:asciiTheme="majorBidi" w:hAnsiTheme="majorBidi"/>
          <w:sz w:val="72"/>
          <w:szCs w:val="72"/>
        </w:rPr>
      </w:pPr>
    </w:p>
    <w:p w:rsidR="007012E1" w:rsidRPr="00916429" w:rsidRDefault="00733C01" w:rsidP="001830FD">
      <w:pPr>
        <w:pStyle w:val="Titre1"/>
        <w:jc w:val="center"/>
        <w:rPr>
          <w:rStyle w:val="Rfrenceintense"/>
          <w:rFonts w:asciiTheme="majorBidi" w:hAnsiTheme="majorBidi"/>
          <w:sz w:val="72"/>
          <w:szCs w:val="72"/>
        </w:rPr>
      </w:pPr>
      <w:r>
        <w:rPr>
          <w:rStyle w:val="Rfrenceintense"/>
          <w:rFonts w:asciiTheme="majorBidi" w:hAnsiTheme="majorBidi"/>
          <w:sz w:val="72"/>
          <w:szCs w:val="72"/>
        </w:rPr>
        <w:t>Dossier</w:t>
      </w:r>
      <w:r w:rsidR="007012E1" w:rsidRPr="00916429">
        <w:rPr>
          <w:rStyle w:val="Rfrenceintense"/>
          <w:rFonts w:asciiTheme="majorBidi" w:hAnsiTheme="majorBidi"/>
          <w:sz w:val="72"/>
          <w:szCs w:val="72"/>
        </w:rPr>
        <w:t xml:space="preserve"> 1:</w:t>
      </w:r>
      <w:r w:rsidR="00413ECD">
        <w:rPr>
          <w:rStyle w:val="Rfrenceintense"/>
          <w:rFonts w:asciiTheme="majorBidi" w:hAnsiTheme="majorBidi"/>
          <w:sz w:val="72"/>
          <w:szCs w:val="72"/>
        </w:rPr>
        <w:t xml:space="preserve"> La </w:t>
      </w:r>
      <w:r w:rsidR="007012E1" w:rsidRPr="00916429">
        <w:rPr>
          <w:rStyle w:val="Rfrenceintense"/>
          <w:rFonts w:asciiTheme="majorBidi" w:hAnsiTheme="majorBidi"/>
          <w:sz w:val="72"/>
          <w:szCs w:val="72"/>
        </w:rPr>
        <w:t>présentation de l’entrepris</w:t>
      </w:r>
      <w:r w:rsidR="007012E1">
        <w:rPr>
          <w:rStyle w:val="Rfrenceintense"/>
          <w:rFonts w:asciiTheme="majorBidi" w:hAnsiTheme="majorBidi"/>
          <w:sz w:val="72"/>
          <w:szCs w:val="72"/>
        </w:rPr>
        <w:t>e</w:t>
      </w:r>
      <w:bookmarkEnd w:id="0"/>
      <w:r w:rsidR="007012E1" w:rsidRPr="00916429">
        <w:rPr>
          <w:rStyle w:val="Rfrenceintense"/>
          <w:rFonts w:asciiTheme="majorBidi" w:hAnsiTheme="majorBidi"/>
          <w:sz w:val="72"/>
          <w:szCs w:val="72"/>
        </w:rPr>
        <w:br w:type="page"/>
      </w:r>
    </w:p>
    <w:p w:rsidR="007012E1" w:rsidRPr="00B15EA9" w:rsidRDefault="00B15EA9" w:rsidP="007012E1">
      <w:pPr>
        <w:rPr>
          <w:rStyle w:val="Rfrenceintense"/>
          <w:rFonts w:asciiTheme="majorBidi" w:hAnsiTheme="majorBidi" w:cstheme="majorBidi"/>
          <w:sz w:val="44"/>
          <w:szCs w:val="44"/>
        </w:rPr>
      </w:pPr>
      <w:r w:rsidRPr="00B15EA9">
        <w:rPr>
          <w:rStyle w:val="Rfrenceintense"/>
          <w:rFonts w:asciiTheme="majorBidi" w:hAnsiTheme="majorBidi"/>
          <w:sz w:val="44"/>
          <w:szCs w:val="44"/>
        </w:rPr>
        <w:lastRenderedPageBreak/>
        <w:t>Dossier 1: La présentation de l’entreprise</w:t>
      </w:r>
    </w:p>
    <w:p w:rsidR="005D7840" w:rsidRDefault="005D7840" w:rsidP="007012E1">
      <w:pPr>
        <w:pStyle w:val="Section"/>
        <w:rPr>
          <w:rStyle w:val="Rfrenceintense"/>
          <w:rFonts w:asciiTheme="majorBidi" w:hAnsiTheme="majorBidi" w:cstheme="majorBidi"/>
          <w:b/>
          <w:bCs/>
          <w:color w:val="1F497D" w:themeColor="text2"/>
          <w:sz w:val="32"/>
          <w:szCs w:val="32"/>
        </w:rPr>
      </w:pPr>
      <w:bookmarkStart w:id="1" w:name="_Toc513826172"/>
    </w:p>
    <w:p w:rsidR="007012E1" w:rsidRDefault="007012E1" w:rsidP="007012E1">
      <w:pPr>
        <w:pStyle w:val="Section"/>
        <w:rPr>
          <w:rStyle w:val="Rfrenceintense"/>
          <w:rFonts w:asciiTheme="majorBidi" w:hAnsiTheme="majorBidi" w:cstheme="majorBidi"/>
          <w:b/>
          <w:bCs/>
          <w:color w:val="1F497D" w:themeColor="text2"/>
          <w:sz w:val="32"/>
          <w:szCs w:val="32"/>
        </w:rPr>
      </w:pPr>
      <w:r w:rsidRPr="00193760">
        <w:rPr>
          <w:rStyle w:val="Rfrenceintense"/>
          <w:rFonts w:asciiTheme="majorBidi" w:hAnsiTheme="majorBidi" w:cstheme="majorBidi"/>
          <w:b/>
          <w:bCs/>
          <w:color w:val="1F497D" w:themeColor="text2"/>
          <w:sz w:val="32"/>
          <w:szCs w:val="32"/>
        </w:rPr>
        <w:t>Section 1 : Présentation du projet :</w:t>
      </w:r>
      <w:bookmarkEnd w:id="1"/>
    </w:p>
    <w:p w:rsidR="00B15EA9" w:rsidRPr="00193760" w:rsidRDefault="00B15EA9" w:rsidP="007012E1">
      <w:pPr>
        <w:pStyle w:val="Section"/>
        <w:rPr>
          <w:rStyle w:val="Rfrenceintense"/>
          <w:color w:val="1F497D" w:themeColor="text2"/>
        </w:rPr>
      </w:pPr>
    </w:p>
    <w:p w:rsidR="007012E1" w:rsidRDefault="007012E1" w:rsidP="00CD16F3">
      <w:pPr>
        <w:pStyle w:val="Normal1"/>
        <w:spacing w:line="360" w:lineRule="auto"/>
        <w:rPr>
          <w:rFonts w:asciiTheme="majorBidi" w:hAnsiTheme="majorBidi" w:cstheme="majorBidi"/>
          <w:szCs w:val="24"/>
        </w:rPr>
      </w:pPr>
      <w:r w:rsidRPr="00F51110">
        <w:rPr>
          <w:rFonts w:asciiTheme="majorBidi" w:hAnsiTheme="majorBidi" w:cstheme="majorBidi"/>
          <w:szCs w:val="24"/>
        </w:rPr>
        <w:t>Avec l’amélioration du niveau de vie du tunisien et l’accroissement et la diversification de ses besoins et désirs, ce dernier ne cesse d’adopter de nouvelles habi</w:t>
      </w:r>
      <w:r>
        <w:rPr>
          <w:rFonts w:asciiTheme="majorBidi" w:hAnsiTheme="majorBidi" w:cstheme="majorBidi"/>
          <w:szCs w:val="24"/>
        </w:rPr>
        <w:t>tudes et modes de consommation.</w:t>
      </w:r>
    </w:p>
    <w:p w:rsidR="00746E58" w:rsidRDefault="00746E58" w:rsidP="00CD16F3">
      <w:pPr>
        <w:pStyle w:val="Normal1"/>
        <w:spacing w:line="360" w:lineRule="auto"/>
        <w:rPr>
          <w:rFonts w:asciiTheme="majorBidi" w:hAnsiTheme="majorBidi" w:cstheme="majorBidi"/>
          <w:szCs w:val="24"/>
        </w:rPr>
      </w:pPr>
    </w:p>
    <w:p w:rsidR="007012E1" w:rsidRPr="00F51110" w:rsidRDefault="007012E1" w:rsidP="00CD16F3">
      <w:pPr>
        <w:pStyle w:val="Normal1"/>
        <w:spacing w:line="360" w:lineRule="auto"/>
        <w:rPr>
          <w:rFonts w:asciiTheme="majorBidi" w:hAnsiTheme="majorBidi" w:cstheme="majorBidi"/>
          <w:szCs w:val="24"/>
        </w:rPr>
      </w:pPr>
      <w:r w:rsidRPr="00F51110">
        <w:rPr>
          <w:rFonts w:asciiTheme="majorBidi" w:hAnsiTheme="majorBidi" w:cstheme="majorBidi"/>
          <w:szCs w:val="24"/>
        </w:rPr>
        <w:t>Les bijoux de</w:t>
      </w:r>
      <w:r>
        <w:rPr>
          <w:rFonts w:asciiTheme="majorBidi" w:hAnsiTheme="majorBidi" w:cstheme="majorBidi"/>
          <w:szCs w:val="24"/>
        </w:rPr>
        <w:t xml:space="preserve"> création</w:t>
      </w:r>
      <w:r w:rsidRPr="00F51110">
        <w:rPr>
          <w:rFonts w:asciiTheme="majorBidi" w:hAnsiTheme="majorBidi" w:cstheme="majorBidi"/>
          <w:szCs w:val="24"/>
        </w:rPr>
        <w:t xml:space="preserve"> sont considérés comme des accessoires d’accompagnement à l’habit et répondent à des besoins de modes et  de designs originaux. Nous les retrouvons souvent dans les boutiques de prêt à porter et dans les parfumeries. </w:t>
      </w:r>
    </w:p>
    <w:p w:rsidR="00746E58" w:rsidRDefault="00746E58" w:rsidP="00CD16F3">
      <w:pPr>
        <w:pStyle w:val="Normal1"/>
        <w:spacing w:line="360" w:lineRule="auto"/>
      </w:pPr>
    </w:p>
    <w:p w:rsidR="007012E1" w:rsidRPr="00A213D3" w:rsidRDefault="007012E1" w:rsidP="00CD16F3">
      <w:pPr>
        <w:pStyle w:val="Normal1"/>
        <w:spacing w:line="360" w:lineRule="auto"/>
        <w:rPr>
          <w:szCs w:val="24"/>
        </w:rPr>
      </w:pPr>
      <w:r w:rsidRPr="00350B21">
        <w:t xml:space="preserve">Notre projet consiste </w:t>
      </w:r>
      <w:r>
        <w:t xml:space="preserve">donc </w:t>
      </w:r>
      <w:r w:rsidRPr="00350B21">
        <w:t xml:space="preserve">au démarrage d’un atelier de fabrication de bijoux de </w:t>
      </w:r>
      <w:r>
        <w:t>création</w:t>
      </w:r>
      <w:r w:rsidRPr="00350B21">
        <w:t xml:space="preserve"> en vue de commercialise</w:t>
      </w:r>
      <w:r>
        <w:t xml:space="preserve">r ces derniers dans une boutique spécialisée </w:t>
      </w:r>
      <w:r w:rsidRPr="00350B21">
        <w:t xml:space="preserve">sur le grand Tunis. Bien que ce ne soit pas une </w:t>
      </w:r>
      <w:r w:rsidRPr="00A213D3">
        <w:rPr>
          <w:szCs w:val="24"/>
        </w:rPr>
        <w:t xml:space="preserve">première en Tunisie, mais notre objectif est d’offrir à nos clients locaux des bijoux de </w:t>
      </w:r>
      <w:r>
        <w:rPr>
          <w:szCs w:val="24"/>
        </w:rPr>
        <w:t xml:space="preserve">création </w:t>
      </w:r>
      <w:r w:rsidRPr="00A213D3">
        <w:rPr>
          <w:szCs w:val="24"/>
        </w:rPr>
        <w:t>de qualité à des prix accessibles et r</w:t>
      </w:r>
      <w:r>
        <w:rPr>
          <w:szCs w:val="24"/>
        </w:rPr>
        <w:t>aisonnables.</w:t>
      </w:r>
    </w:p>
    <w:p w:rsidR="00383A42" w:rsidRDefault="00383A42" w:rsidP="007012E1">
      <w:pPr>
        <w:pStyle w:val="Section"/>
        <w:rPr>
          <w:rStyle w:val="Rfrenceintense"/>
          <w:rFonts w:asciiTheme="majorBidi" w:hAnsiTheme="majorBidi" w:cstheme="majorBidi"/>
          <w:b/>
          <w:bCs/>
          <w:color w:val="1F497D" w:themeColor="text2"/>
          <w:sz w:val="32"/>
          <w:szCs w:val="32"/>
        </w:rPr>
      </w:pPr>
      <w:bookmarkStart w:id="2" w:name="_Toc513134843"/>
      <w:bookmarkStart w:id="3" w:name="_Toc513826173"/>
    </w:p>
    <w:p w:rsidR="007012E1" w:rsidRDefault="007012E1" w:rsidP="007012E1">
      <w:pPr>
        <w:pStyle w:val="Section"/>
        <w:rPr>
          <w:rStyle w:val="Rfrenceintense"/>
          <w:rFonts w:asciiTheme="majorBidi" w:hAnsiTheme="majorBidi" w:cstheme="majorBidi"/>
          <w:b/>
          <w:bCs/>
          <w:color w:val="1F497D" w:themeColor="text2"/>
          <w:sz w:val="32"/>
          <w:szCs w:val="32"/>
        </w:rPr>
      </w:pPr>
      <w:r w:rsidRPr="00310440">
        <w:rPr>
          <w:rStyle w:val="Rfrenceintense"/>
          <w:rFonts w:asciiTheme="majorBidi" w:hAnsiTheme="majorBidi" w:cstheme="majorBidi"/>
          <w:b/>
          <w:bCs/>
          <w:color w:val="1F497D" w:themeColor="text2"/>
          <w:sz w:val="32"/>
          <w:szCs w:val="32"/>
        </w:rPr>
        <w:t>Section 2 : Critères de choix :</w:t>
      </w:r>
      <w:bookmarkEnd w:id="2"/>
      <w:bookmarkEnd w:id="3"/>
    </w:p>
    <w:p w:rsidR="00383A42" w:rsidRPr="00310440" w:rsidRDefault="00383A42" w:rsidP="007012E1">
      <w:pPr>
        <w:pStyle w:val="Section"/>
        <w:rPr>
          <w:rStyle w:val="Rfrenceintense"/>
          <w:rFonts w:asciiTheme="majorBidi" w:hAnsiTheme="majorBidi" w:cstheme="majorBidi"/>
          <w:b/>
          <w:bCs/>
          <w:color w:val="1F497D" w:themeColor="text2"/>
          <w:sz w:val="32"/>
          <w:szCs w:val="32"/>
        </w:rPr>
      </w:pPr>
    </w:p>
    <w:p w:rsidR="007012E1" w:rsidRPr="007B192D" w:rsidRDefault="007012E1" w:rsidP="00CD16F3">
      <w:pPr>
        <w:pStyle w:val="Normal1"/>
        <w:spacing w:line="360" w:lineRule="auto"/>
      </w:pPr>
      <w:r w:rsidRPr="007B192D">
        <w:t>Le choix de ce projet repose sur 3 éléments :</w:t>
      </w:r>
    </w:p>
    <w:p w:rsidR="007012E1" w:rsidRPr="007B192D" w:rsidRDefault="007012E1" w:rsidP="00CD16F3">
      <w:pPr>
        <w:pStyle w:val="Normal1"/>
        <w:numPr>
          <w:ilvl w:val="0"/>
          <w:numId w:val="3"/>
        </w:numPr>
        <w:spacing w:line="360" w:lineRule="auto"/>
      </w:pPr>
      <w:r>
        <w:t>Il s’agit d’un marché porteur malgré le nombre de concurrents existants.</w:t>
      </w:r>
    </w:p>
    <w:p w:rsidR="007012E1" w:rsidRPr="007B192D" w:rsidRDefault="007012E1" w:rsidP="00CD16F3">
      <w:pPr>
        <w:pStyle w:val="Normal1"/>
        <w:numPr>
          <w:ilvl w:val="0"/>
          <w:numId w:val="3"/>
        </w:numPr>
        <w:spacing w:line="360" w:lineRule="auto"/>
      </w:pPr>
      <w:r w:rsidRPr="007B192D">
        <w:t>L’orientation des clientes vers des faux bijoux à des prix abordables.</w:t>
      </w:r>
    </w:p>
    <w:p w:rsidR="007012E1" w:rsidRPr="00950B80" w:rsidRDefault="007012E1" w:rsidP="00950B80">
      <w:pPr>
        <w:pStyle w:val="Normal1"/>
        <w:numPr>
          <w:ilvl w:val="0"/>
          <w:numId w:val="3"/>
        </w:numPr>
        <w:spacing w:line="360" w:lineRule="auto"/>
        <w:rPr>
          <w:rStyle w:val="Rfrenceintense"/>
          <w:b w:val="0"/>
          <w:bCs w:val="0"/>
          <w:smallCaps w:val="0"/>
          <w:color w:val="000000"/>
          <w:spacing w:val="0"/>
        </w:rPr>
      </w:pPr>
      <w:r w:rsidRPr="007B192D">
        <w:t>La diversification de la gamme de produits à offrir sur le marché (accessoires/bijoux).</w:t>
      </w:r>
      <w:bookmarkStart w:id="4" w:name="_Toc513134844"/>
      <w:bookmarkStart w:id="5" w:name="_Toc513826174"/>
    </w:p>
    <w:p w:rsidR="007012E1" w:rsidRDefault="007012E1" w:rsidP="007012E1">
      <w:pPr>
        <w:pStyle w:val="Section"/>
        <w:rPr>
          <w:rStyle w:val="Rfrenceintense"/>
          <w:rFonts w:asciiTheme="majorBidi" w:hAnsiTheme="majorBidi" w:cstheme="majorBidi"/>
          <w:b/>
          <w:bCs/>
          <w:color w:val="1F497D" w:themeColor="text2"/>
          <w:sz w:val="32"/>
          <w:szCs w:val="32"/>
        </w:rPr>
      </w:pPr>
    </w:p>
    <w:p w:rsidR="00950B80" w:rsidRDefault="00950B80" w:rsidP="007012E1">
      <w:pPr>
        <w:pStyle w:val="Section"/>
        <w:rPr>
          <w:rStyle w:val="Rfrenceintense"/>
          <w:rFonts w:asciiTheme="majorBidi" w:hAnsiTheme="majorBidi" w:cstheme="majorBidi"/>
          <w:b/>
          <w:bCs/>
          <w:color w:val="1F497D" w:themeColor="text2"/>
          <w:sz w:val="32"/>
          <w:szCs w:val="32"/>
        </w:rPr>
      </w:pPr>
    </w:p>
    <w:p w:rsidR="00D5515C" w:rsidRDefault="00D5515C" w:rsidP="007012E1">
      <w:pPr>
        <w:pStyle w:val="Section"/>
        <w:rPr>
          <w:rStyle w:val="Rfrenceintense"/>
          <w:rFonts w:asciiTheme="majorBidi" w:hAnsiTheme="majorBidi" w:cstheme="majorBidi"/>
          <w:b/>
          <w:bCs/>
          <w:color w:val="1F497D" w:themeColor="text2"/>
          <w:sz w:val="32"/>
          <w:szCs w:val="32"/>
        </w:rPr>
      </w:pPr>
    </w:p>
    <w:p w:rsidR="00950B80" w:rsidRDefault="00950B80" w:rsidP="007012E1">
      <w:pPr>
        <w:pStyle w:val="Section"/>
        <w:rPr>
          <w:rStyle w:val="Rfrenceintense"/>
          <w:rFonts w:asciiTheme="majorBidi" w:hAnsiTheme="majorBidi" w:cstheme="majorBidi"/>
          <w:b/>
          <w:bCs/>
          <w:color w:val="1F497D" w:themeColor="text2"/>
          <w:sz w:val="32"/>
          <w:szCs w:val="32"/>
        </w:rPr>
      </w:pPr>
    </w:p>
    <w:p w:rsidR="007012E1" w:rsidRDefault="007012E1" w:rsidP="007012E1">
      <w:pPr>
        <w:pStyle w:val="Section"/>
        <w:rPr>
          <w:rStyle w:val="Rfrenceintense"/>
          <w:rFonts w:asciiTheme="majorBidi" w:hAnsiTheme="majorBidi" w:cstheme="majorBidi"/>
          <w:b/>
          <w:bCs/>
          <w:color w:val="1F497D" w:themeColor="text2"/>
          <w:sz w:val="32"/>
          <w:szCs w:val="32"/>
        </w:rPr>
      </w:pPr>
      <w:r w:rsidRPr="00310440">
        <w:rPr>
          <w:rStyle w:val="Rfrenceintense"/>
          <w:rFonts w:asciiTheme="majorBidi" w:hAnsiTheme="majorBidi" w:cstheme="majorBidi"/>
          <w:b/>
          <w:bCs/>
          <w:color w:val="1F497D" w:themeColor="text2"/>
          <w:sz w:val="32"/>
          <w:szCs w:val="32"/>
        </w:rPr>
        <w:t>Section 3 : Présentation des promoteurs :</w:t>
      </w:r>
      <w:bookmarkEnd w:id="4"/>
      <w:bookmarkEnd w:id="5"/>
    </w:p>
    <w:p w:rsidR="002265C5" w:rsidRPr="00310440" w:rsidRDefault="002265C5" w:rsidP="007012E1">
      <w:pPr>
        <w:pStyle w:val="Section"/>
        <w:rPr>
          <w:rStyle w:val="Rfrenceintense"/>
          <w:rFonts w:asciiTheme="majorBidi" w:hAnsiTheme="majorBidi" w:cstheme="majorBidi"/>
          <w:b/>
          <w:bCs/>
          <w:color w:val="1F497D" w:themeColor="text2"/>
          <w:sz w:val="32"/>
          <w:szCs w:val="32"/>
        </w:rPr>
      </w:pPr>
    </w:p>
    <w:p w:rsidR="00B56F70" w:rsidRDefault="000142FB" w:rsidP="00B56F70">
      <w:pPr>
        <w:pStyle w:val="Normal1"/>
        <w:spacing w:line="276" w:lineRule="auto"/>
        <w:rPr>
          <w:rFonts w:asciiTheme="majorBidi" w:hAnsiTheme="majorBidi" w:cstheme="majorBidi"/>
          <w:b/>
          <w:i/>
          <w:u w:val="single"/>
        </w:rPr>
      </w:pPr>
      <w:r>
        <w:rPr>
          <w:rFonts w:asciiTheme="majorBidi" w:hAnsiTheme="majorBidi" w:cstheme="majorBidi"/>
          <w:b/>
          <w:i/>
          <w:u w:val="single"/>
        </w:rPr>
        <w:t>1</w:t>
      </w:r>
      <w:r w:rsidRPr="000142FB">
        <w:rPr>
          <w:rFonts w:asciiTheme="majorBidi" w:hAnsiTheme="majorBidi" w:cstheme="majorBidi"/>
          <w:b/>
          <w:i/>
          <w:u w:val="single"/>
          <w:vertAlign w:val="superscript"/>
        </w:rPr>
        <w:t>er</w:t>
      </w:r>
      <w:r>
        <w:rPr>
          <w:rFonts w:asciiTheme="majorBidi" w:hAnsiTheme="majorBidi" w:cstheme="majorBidi"/>
          <w:b/>
          <w:i/>
          <w:u w:val="single"/>
        </w:rPr>
        <w:t xml:space="preserve"> associé :</w:t>
      </w:r>
    </w:p>
    <w:p w:rsidR="00B56F70" w:rsidRPr="00A577F3" w:rsidRDefault="00B56F70" w:rsidP="00B56F70">
      <w:pPr>
        <w:pStyle w:val="Normal1"/>
        <w:spacing w:line="276" w:lineRule="auto"/>
        <w:rPr>
          <w:rFonts w:asciiTheme="majorBidi" w:hAnsiTheme="majorBidi" w:cstheme="majorBidi"/>
          <w:b/>
          <w:i/>
          <w:u w:val="single"/>
        </w:rPr>
      </w:pPr>
    </w:p>
    <w:p w:rsidR="007012E1" w:rsidRPr="00A577F3" w:rsidRDefault="007012E1" w:rsidP="00B56F70">
      <w:pPr>
        <w:pStyle w:val="Normal1"/>
        <w:numPr>
          <w:ilvl w:val="0"/>
          <w:numId w:val="1"/>
        </w:numPr>
        <w:spacing w:line="360" w:lineRule="auto"/>
        <w:rPr>
          <w:rFonts w:asciiTheme="majorBidi" w:hAnsiTheme="majorBidi" w:cstheme="majorBidi"/>
        </w:rPr>
      </w:pPr>
      <w:r w:rsidRPr="00A577F3">
        <w:rPr>
          <w:rFonts w:asciiTheme="majorBidi" w:hAnsiTheme="majorBidi" w:cstheme="majorBidi"/>
        </w:rPr>
        <w:t>Nom :Ghariani</w:t>
      </w:r>
    </w:p>
    <w:p w:rsidR="007012E1" w:rsidRPr="00A577F3" w:rsidRDefault="007012E1" w:rsidP="00B56F70">
      <w:pPr>
        <w:pStyle w:val="Normal1"/>
        <w:numPr>
          <w:ilvl w:val="0"/>
          <w:numId w:val="1"/>
        </w:numPr>
        <w:spacing w:line="360" w:lineRule="auto"/>
        <w:rPr>
          <w:rFonts w:asciiTheme="majorBidi" w:hAnsiTheme="majorBidi" w:cstheme="majorBidi"/>
        </w:rPr>
      </w:pPr>
      <w:r w:rsidRPr="00A577F3">
        <w:rPr>
          <w:rFonts w:asciiTheme="majorBidi" w:hAnsiTheme="majorBidi" w:cstheme="majorBidi"/>
        </w:rPr>
        <w:t>Prénoms : Hela</w:t>
      </w:r>
    </w:p>
    <w:p w:rsidR="007012E1" w:rsidRPr="00A577F3" w:rsidRDefault="007012E1" w:rsidP="000142FB">
      <w:pPr>
        <w:pStyle w:val="Normal1"/>
        <w:numPr>
          <w:ilvl w:val="0"/>
          <w:numId w:val="1"/>
        </w:numPr>
        <w:spacing w:line="360" w:lineRule="auto"/>
        <w:rPr>
          <w:rFonts w:asciiTheme="majorBidi" w:hAnsiTheme="majorBidi" w:cstheme="majorBidi"/>
        </w:rPr>
      </w:pPr>
      <w:r w:rsidRPr="00A577F3">
        <w:rPr>
          <w:rFonts w:asciiTheme="majorBidi" w:hAnsiTheme="majorBidi" w:cstheme="majorBidi"/>
        </w:rPr>
        <w:t>Date et lieu de naissance :06/03/1993</w:t>
      </w:r>
    </w:p>
    <w:p w:rsidR="007012E1" w:rsidRPr="00A577F3" w:rsidRDefault="007012E1" w:rsidP="000142FB">
      <w:pPr>
        <w:pStyle w:val="Normal1"/>
        <w:numPr>
          <w:ilvl w:val="0"/>
          <w:numId w:val="1"/>
        </w:numPr>
        <w:spacing w:line="360" w:lineRule="auto"/>
        <w:rPr>
          <w:rFonts w:asciiTheme="majorBidi" w:hAnsiTheme="majorBidi" w:cstheme="majorBidi"/>
        </w:rPr>
      </w:pPr>
      <w:r w:rsidRPr="00A577F3">
        <w:rPr>
          <w:rFonts w:asciiTheme="majorBidi" w:hAnsiTheme="majorBidi" w:cstheme="majorBidi"/>
        </w:rPr>
        <w:t>C.I.N :09</w:t>
      </w:r>
      <w:r w:rsidR="005E173D">
        <w:rPr>
          <w:rFonts w:asciiTheme="majorBidi" w:hAnsiTheme="majorBidi" w:cstheme="majorBidi"/>
        </w:rPr>
        <w:t>6</w:t>
      </w:r>
      <w:r w:rsidRPr="00A577F3">
        <w:rPr>
          <w:rFonts w:asciiTheme="majorBidi" w:hAnsiTheme="majorBidi" w:cstheme="majorBidi"/>
        </w:rPr>
        <w:t>14073</w:t>
      </w:r>
    </w:p>
    <w:p w:rsidR="007012E1" w:rsidRPr="00A577F3" w:rsidRDefault="007012E1" w:rsidP="000142FB">
      <w:pPr>
        <w:pStyle w:val="Normal1"/>
        <w:numPr>
          <w:ilvl w:val="0"/>
          <w:numId w:val="1"/>
        </w:numPr>
        <w:spacing w:line="360" w:lineRule="auto"/>
        <w:rPr>
          <w:rFonts w:asciiTheme="majorBidi" w:hAnsiTheme="majorBidi" w:cstheme="majorBidi"/>
        </w:rPr>
      </w:pPr>
      <w:r w:rsidRPr="00A577F3">
        <w:rPr>
          <w:rFonts w:asciiTheme="majorBidi" w:hAnsiTheme="majorBidi" w:cstheme="majorBidi"/>
        </w:rPr>
        <w:t xml:space="preserve">Adresse : 4 Rue du basilic cité jardin ezzahra ville Tél : 21 054517   </w:t>
      </w:r>
    </w:p>
    <w:p w:rsidR="007012E1" w:rsidRPr="00A577F3" w:rsidRDefault="007012E1" w:rsidP="000142FB">
      <w:pPr>
        <w:pStyle w:val="Normal1"/>
        <w:numPr>
          <w:ilvl w:val="0"/>
          <w:numId w:val="1"/>
        </w:numPr>
        <w:spacing w:line="360" w:lineRule="auto"/>
        <w:rPr>
          <w:rFonts w:asciiTheme="majorBidi" w:hAnsiTheme="majorBidi" w:cstheme="majorBidi"/>
        </w:rPr>
      </w:pPr>
      <w:r w:rsidRPr="00A577F3">
        <w:rPr>
          <w:rFonts w:asciiTheme="majorBidi" w:hAnsiTheme="majorBidi" w:cstheme="majorBidi"/>
        </w:rPr>
        <w:t>Email :helagh@hotmail.fr</w:t>
      </w:r>
    </w:p>
    <w:p w:rsidR="007012E1" w:rsidRPr="0022201E" w:rsidRDefault="007012E1" w:rsidP="000142FB">
      <w:pPr>
        <w:pStyle w:val="Normal1"/>
        <w:numPr>
          <w:ilvl w:val="0"/>
          <w:numId w:val="1"/>
        </w:numPr>
        <w:spacing w:line="360" w:lineRule="auto"/>
      </w:pPr>
      <w:r w:rsidRPr="0022201E">
        <w:t>Nationalité : Tunisienne</w:t>
      </w:r>
    </w:p>
    <w:p w:rsidR="007012E1" w:rsidRPr="0022201E" w:rsidRDefault="007012E1" w:rsidP="000142FB">
      <w:pPr>
        <w:pStyle w:val="Normal1"/>
        <w:numPr>
          <w:ilvl w:val="0"/>
          <w:numId w:val="1"/>
        </w:numPr>
        <w:spacing w:line="360" w:lineRule="auto"/>
      </w:pPr>
      <w:r w:rsidRPr="0022201E">
        <w:t>Situation matrimoniale : Mariée</w:t>
      </w:r>
    </w:p>
    <w:p w:rsidR="007012E1" w:rsidRPr="0022201E" w:rsidRDefault="007012E1" w:rsidP="000142FB">
      <w:pPr>
        <w:pStyle w:val="Normal1"/>
        <w:numPr>
          <w:ilvl w:val="0"/>
          <w:numId w:val="1"/>
        </w:numPr>
        <w:spacing w:line="360" w:lineRule="auto"/>
      </w:pPr>
      <w:r w:rsidRPr="0022201E">
        <w:t>Niveau d’étude : baccalauréat + 3</w:t>
      </w:r>
    </w:p>
    <w:p w:rsidR="007012E1" w:rsidRPr="0022201E" w:rsidRDefault="007012E1" w:rsidP="000142FB">
      <w:pPr>
        <w:pStyle w:val="Normal1"/>
        <w:numPr>
          <w:ilvl w:val="0"/>
          <w:numId w:val="1"/>
        </w:numPr>
        <w:spacing w:line="360" w:lineRule="auto"/>
      </w:pPr>
      <w:r w:rsidRPr="0022201E">
        <w:t xml:space="preserve">Diplômes scolaires et/ou professionnels obtenus : licence fondamentale </w:t>
      </w:r>
      <w:r>
        <w:t xml:space="preserve">en </w:t>
      </w:r>
      <w:r w:rsidRPr="0022201E">
        <w:t>philologie hispanique, BTS en commerce international</w:t>
      </w:r>
    </w:p>
    <w:p w:rsidR="007012E1" w:rsidRPr="0022201E" w:rsidRDefault="007012E1" w:rsidP="007012E1">
      <w:pPr>
        <w:pStyle w:val="Normal1"/>
      </w:pPr>
    </w:p>
    <w:p w:rsidR="007012E1" w:rsidRDefault="000142FB" w:rsidP="007012E1">
      <w:pPr>
        <w:pStyle w:val="Normal1"/>
        <w:spacing w:line="276" w:lineRule="auto"/>
        <w:rPr>
          <w:b/>
          <w:i/>
          <w:u w:val="single"/>
        </w:rPr>
      </w:pPr>
      <w:r>
        <w:rPr>
          <w:b/>
          <w:i/>
          <w:u w:val="single"/>
        </w:rPr>
        <w:t>2</w:t>
      </w:r>
      <w:r w:rsidRPr="000142FB">
        <w:rPr>
          <w:b/>
          <w:i/>
          <w:u w:val="single"/>
          <w:vertAlign w:val="superscript"/>
        </w:rPr>
        <w:t>ème</w:t>
      </w:r>
      <w:r>
        <w:rPr>
          <w:b/>
          <w:i/>
          <w:u w:val="single"/>
        </w:rPr>
        <w:t xml:space="preserve"> associé :</w:t>
      </w:r>
    </w:p>
    <w:p w:rsidR="00B56F70" w:rsidRPr="0022201E" w:rsidRDefault="00B56F70" w:rsidP="007012E1">
      <w:pPr>
        <w:pStyle w:val="Normal1"/>
        <w:spacing w:line="276" w:lineRule="auto"/>
        <w:rPr>
          <w:b/>
          <w:i/>
          <w:u w:val="single"/>
        </w:rPr>
      </w:pPr>
    </w:p>
    <w:p w:rsidR="007012E1" w:rsidRPr="0022201E" w:rsidRDefault="007012E1" w:rsidP="00092460">
      <w:pPr>
        <w:pStyle w:val="Normal1"/>
        <w:numPr>
          <w:ilvl w:val="0"/>
          <w:numId w:val="2"/>
        </w:numPr>
        <w:spacing w:line="360" w:lineRule="auto"/>
      </w:pPr>
      <w:r w:rsidRPr="0022201E">
        <w:t>Nom :</w:t>
      </w:r>
      <w:r>
        <w:t xml:space="preserve"> Laayouni</w:t>
      </w:r>
      <w:r>
        <w:tab/>
      </w:r>
    </w:p>
    <w:p w:rsidR="007012E1" w:rsidRPr="0022201E" w:rsidRDefault="007012E1" w:rsidP="00092460">
      <w:pPr>
        <w:pStyle w:val="Normal1"/>
        <w:numPr>
          <w:ilvl w:val="0"/>
          <w:numId w:val="2"/>
        </w:numPr>
        <w:spacing w:line="360" w:lineRule="auto"/>
      </w:pPr>
      <w:r w:rsidRPr="0022201E">
        <w:t>Prénoms :</w:t>
      </w:r>
      <w:r>
        <w:t xml:space="preserve"> Fares</w:t>
      </w:r>
    </w:p>
    <w:p w:rsidR="007012E1" w:rsidRDefault="007012E1" w:rsidP="00092460">
      <w:pPr>
        <w:pStyle w:val="Normal1"/>
        <w:numPr>
          <w:ilvl w:val="0"/>
          <w:numId w:val="2"/>
        </w:numPr>
        <w:spacing w:line="360" w:lineRule="auto"/>
      </w:pPr>
      <w:r w:rsidRPr="0022201E">
        <w:t>Date et lieu de naissance :</w:t>
      </w:r>
      <w:r>
        <w:t xml:space="preserve"> …..</w:t>
      </w:r>
    </w:p>
    <w:p w:rsidR="007012E1" w:rsidRPr="0022201E" w:rsidRDefault="007012E1" w:rsidP="00092460">
      <w:pPr>
        <w:pStyle w:val="Normal1"/>
        <w:numPr>
          <w:ilvl w:val="0"/>
          <w:numId w:val="2"/>
        </w:numPr>
        <w:spacing w:line="360" w:lineRule="auto"/>
      </w:pPr>
      <w:r w:rsidRPr="0022201E">
        <w:t>C.I.N :</w:t>
      </w:r>
      <w:r>
        <w:t>……</w:t>
      </w:r>
    </w:p>
    <w:p w:rsidR="007012E1" w:rsidRPr="0022201E" w:rsidRDefault="007012E1" w:rsidP="00092460">
      <w:pPr>
        <w:pStyle w:val="Normal1"/>
        <w:numPr>
          <w:ilvl w:val="0"/>
          <w:numId w:val="2"/>
        </w:numPr>
        <w:spacing w:line="360" w:lineRule="auto"/>
      </w:pPr>
      <w:r w:rsidRPr="0022201E">
        <w:t xml:space="preserve">Adresse : </w:t>
      </w:r>
      <w:r>
        <w:t>…….</w:t>
      </w:r>
      <w:r w:rsidRPr="0022201E">
        <w:t>Tél :</w:t>
      </w:r>
      <w:r>
        <w:t xml:space="preserve"> 28858114  Email :……..</w:t>
      </w:r>
    </w:p>
    <w:p w:rsidR="007012E1" w:rsidRPr="0022201E" w:rsidRDefault="007012E1" w:rsidP="00092460">
      <w:pPr>
        <w:pStyle w:val="Normal1"/>
        <w:numPr>
          <w:ilvl w:val="0"/>
          <w:numId w:val="2"/>
        </w:numPr>
        <w:spacing w:line="360" w:lineRule="auto"/>
      </w:pPr>
      <w:r w:rsidRPr="0022201E">
        <w:t xml:space="preserve">Nationalité </w:t>
      </w:r>
      <w:r w:rsidR="00B56F70" w:rsidRPr="0022201E">
        <w:t>:</w:t>
      </w:r>
      <w:r w:rsidR="00B56F70">
        <w:t xml:space="preserve"> tunisienne</w:t>
      </w:r>
    </w:p>
    <w:p w:rsidR="007012E1" w:rsidRPr="0022201E" w:rsidRDefault="007012E1" w:rsidP="00092460">
      <w:pPr>
        <w:pStyle w:val="Normal1"/>
        <w:numPr>
          <w:ilvl w:val="0"/>
          <w:numId w:val="2"/>
        </w:numPr>
        <w:spacing w:line="360" w:lineRule="auto"/>
      </w:pPr>
      <w:r w:rsidRPr="0022201E">
        <w:t xml:space="preserve">Situation matrimoniale </w:t>
      </w:r>
      <w:r w:rsidR="00B56F70" w:rsidRPr="0022201E">
        <w:t>:</w:t>
      </w:r>
      <w:r w:rsidR="00B56F70">
        <w:t xml:space="preserve"> célibataire</w:t>
      </w:r>
    </w:p>
    <w:p w:rsidR="007012E1" w:rsidRPr="0022201E" w:rsidRDefault="007012E1" w:rsidP="00092460">
      <w:pPr>
        <w:pStyle w:val="Normal1"/>
        <w:numPr>
          <w:ilvl w:val="0"/>
          <w:numId w:val="2"/>
        </w:numPr>
        <w:spacing w:line="360" w:lineRule="auto"/>
      </w:pPr>
      <w:r w:rsidRPr="0022201E">
        <w:t>Niveau d’étude :</w:t>
      </w:r>
      <w:r>
        <w:t xml:space="preserve"> Bac +2</w:t>
      </w:r>
    </w:p>
    <w:p w:rsidR="007012E1" w:rsidRPr="0022201E" w:rsidRDefault="007012E1" w:rsidP="00092460">
      <w:pPr>
        <w:pStyle w:val="Normal1"/>
        <w:numPr>
          <w:ilvl w:val="0"/>
          <w:numId w:val="2"/>
        </w:numPr>
        <w:spacing w:line="360" w:lineRule="auto"/>
      </w:pPr>
      <w:r w:rsidRPr="0022201E">
        <w:t>Diplômes scolaires et/ou professionnels obtenus :</w:t>
      </w:r>
      <w:r>
        <w:t xml:space="preserve"> BTS commerce international</w:t>
      </w:r>
    </w:p>
    <w:p w:rsidR="007012E1" w:rsidRPr="0022201E" w:rsidRDefault="007012E1" w:rsidP="00092460">
      <w:pPr>
        <w:pStyle w:val="Normal1"/>
        <w:spacing w:line="360" w:lineRule="auto"/>
        <w:ind w:left="1080" w:firstLine="0"/>
      </w:pPr>
    </w:p>
    <w:p w:rsidR="007012E1" w:rsidRPr="0022201E" w:rsidRDefault="007012E1" w:rsidP="007012E1">
      <w:pPr>
        <w:pStyle w:val="Normal1"/>
      </w:pPr>
    </w:p>
    <w:p w:rsidR="007012E1" w:rsidRPr="0022201E" w:rsidRDefault="007012E1" w:rsidP="007012E1">
      <w:pPr>
        <w:pStyle w:val="Normal1"/>
        <w:spacing w:line="276" w:lineRule="auto"/>
        <w:ind w:left="1080" w:firstLine="0"/>
      </w:pPr>
    </w:p>
    <w:p w:rsidR="007012E1" w:rsidRDefault="007012E1" w:rsidP="00B2735E">
      <w:pPr>
        <w:tabs>
          <w:tab w:val="left" w:pos="1719"/>
        </w:tabs>
      </w:pPr>
    </w:p>
    <w:p w:rsidR="007012E1" w:rsidRDefault="007012E1" w:rsidP="007012E1">
      <w:pPr>
        <w:spacing w:after="200" w:line="240" w:lineRule="auto"/>
        <w:ind w:left="714" w:hanging="357"/>
        <w:jc w:val="center"/>
      </w:pPr>
    </w:p>
    <w:p w:rsidR="007012E1" w:rsidRPr="00DE5D49" w:rsidRDefault="007012E1" w:rsidP="007012E1">
      <w:pPr>
        <w:rPr>
          <w:rFonts w:asciiTheme="majorBidi" w:hAnsiTheme="majorBidi" w:cstheme="majorBidi"/>
          <w:color w:val="8DB3E2" w:themeColor="text2" w:themeTint="66"/>
          <w:sz w:val="52"/>
          <w:szCs w:val="52"/>
        </w:rPr>
      </w:pPr>
    </w:p>
    <w:p w:rsidR="007012E1" w:rsidRDefault="007012E1" w:rsidP="007012E1">
      <w:pPr>
        <w:spacing w:after="200" w:line="240" w:lineRule="auto"/>
        <w:ind w:left="714" w:hanging="357"/>
        <w:jc w:val="center"/>
        <w:rPr>
          <w:rStyle w:val="Rfrenceintense"/>
          <w:rFonts w:asciiTheme="majorBidi" w:hAnsiTheme="majorBidi" w:cstheme="majorBidi"/>
          <w:sz w:val="72"/>
          <w:szCs w:val="72"/>
        </w:rPr>
      </w:pPr>
    </w:p>
    <w:p w:rsidR="007012E1" w:rsidRDefault="007012E1" w:rsidP="007012E1">
      <w:pPr>
        <w:spacing w:after="200" w:line="240" w:lineRule="auto"/>
        <w:ind w:left="714" w:hanging="357"/>
        <w:jc w:val="center"/>
        <w:rPr>
          <w:rStyle w:val="Rfrenceintense"/>
          <w:rFonts w:asciiTheme="majorBidi" w:hAnsiTheme="majorBidi" w:cstheme="majorBidi"/>
          <w:sz w:val="72"/>
          <w:szCs w:val="72"/>
        </w:rPr>
      </w:pPr>
    </w:p>
    <w:p w:rsidR="007012E1" w:rsidRDefault="007012E1" w:rsidP="007012E1">
      <w:pPr>
        <w:spacing w:after="200" w:line="240" w:lineRule="auto"/>
        <w:ind w:left="714" w:hanging="357"/>
        <w:jc w:val="center"/>
        <w:rPr>
          <w:rStyle w:val="Rfrenceintense"/>
          <w:rFonts w:asciiTheme="majorBidi" w:hAnsiTheme="majorBidi" w:cstheme="majorBidi"/>
          <w:sz w:val="72"/>
          <w:szCs w:val="72"/>
        </w:rPr>
      </w:pPr>
    </w:p>
    <w:p w:rsidR="007012E1" w:rsidRDefault="007012E1" w:rsidP="007012E1">
      <w:pPr>
        <w:spacing w:after="200" w:line="240" w:lineRule="auto"/>
        <w:ind w:left="714" w:hanging="357"/>
        <w:jc w:val="center"/>
        <w:rPr>
          <w:rStyle w:val="Rfrenceintense"/>
          <w:rFonts w:asciiTheme="majorBidi" w:hAnsiTheme="majorBidi" w:cstheme="majorBidi"/>
          <w:sz w:val="72"/>
          <w:szCs w:val="72"/>
        </w:rPr>
      </w:pPr>
    </w:p>
    <w:p w:rsidR="007012E1" w:rsidRDefault="005C0983" w:rsidP="007012E1">
      <w:pPr>
        <w:pStyle w:val="Titre1"/>
        <w:jc w:val="center"/>
        <w:rPr>
          <w:rStyle w:val="Rfrenceintense"/>
          <w:rFonts w:asciiTheme="majorBidi" w:hAnsiTheme="majorBidi"/>
          <w:sz w:val="72"/>
          <w:szCs w:val="72"/>
        </w:rPr>
      </w:pPr>
      <w:bookmarkStart w:id="6" w:name="_Toc513826175"/>
      <w:r>
        <w:rPr>
          <w:rStyle w:val="Rfrenceintense"/>
          <w:rFonts w:asciiTheme="majorBidi" w:hAnsiTheme="majorBidi"/>
          <w:sz w:val="72"/>
          <w:szCs w:val="72"/>
        </w:rPr>
        <w:t xml:space="preserve">dossier </w:t>
      </w:r>
      <w:r w:rsidR="007012E1">
        <w:rPr>
          <w:rStyle w:val="Rfrenceintense"/>
          <w:rFonts w:asciiTheme="majorBidi" w:hAnsiTheme="majorBidi"/>
          <w:sz w:val="72"/>
          <w:szCs w:val="72"/>
        </w:rPr>
        <w:t>2</w:t>
      </w:r>
      <w:r w:rsidR="007012E1" w:rsidRPr="00916429">
        <w:rPr>
          <w:rStyle w:val="Rfrenceintense"/>
          <w:rFonts w:asciiTheme="majorBidi" w:hAnsiTheme="majorBidi"/>
          <w:sz w:val="72"/>
          <w:szCs w:val="72"/>
        </w:rPr>
        <w:t>:</w:t>
      </w:r>
      <w:bookmarkEnd w:id="6"/>
      <w:r w:rsidR="007012E1">
        <w:rPr>
          <w:rStyle w:val="Rfrenceintense"/>
          <w:rFonts w:asciiTheme="majorBidi" w:hAnsiTheme="majorBidi"/>
          <w:sz w:val="72"/>
          <w:szCs w:val="72"/>
        </w:rPr>
        <w:t xml:space="preserve"> </w:t>
      </w:r>
    </w:p>
    <w:p w:rsidR="007012E1" w:rsidRDefault="005C0983" w:rsidP="007012E1">
      <w:pPr>
        <w:pStyle w:val="Titre1"/>
        <w:jc w:val="center"/>
      </w:pPr>
      <w:r>
        <w:rPr>
          <w:rStyle w:val="Rfrenceintense"/>
          <w:rFonts w:asciiTheme="majorBidi" w:hAnsiTheme="majorBidi"/>
          <w:sz w:val="72"/>
          <w:szCs w:val="72"/>
        </w:rPr>
        <w:t>L’étude</w:t>
      </w:r>
      <w:r w:rsidR="007012E1">
        <w:rPr>
          <w:rStyle w:val="Rfrenceintense"/>
          <w:rFonts w:asciiTheme="majorBidi" w:hAnsiTheme="majorBidi"/>
          <w:sz w:val="72"/>
          <w:szCs w:val="72"/>
        </w:rPr>
        <w:t xml:space="preserve"> commercial</w:t>
      </w:r>
      <w:r>
        <w:rPr>
          <w:rStyle w:val="Rfrenceintense"/>
          <w:rFonts w:asciiTheme="majorBidi" w:hAnsiTheme="majorBidi"/>
          <w:sz w:val="72"/>
          <w:szCs w:val="72"/>
        </w:rPr>
        <w:t>e</w:t>
      </w:r>
      <w:r w:rsidR="007012E1">
        <w:br w:type="page"/>
      </w:r>
    </w:p>
    <w:p w:rsidR="007012E1" w:rsidRDefault="00B65316" w:rsidP="00B65316">
      <w:pPr>
        <w:pStyle w:val="Titre1"/>
        <w:jc w:val="center"/>
        <w:rPr>
          <w:rStyle w:val="Rfrenceintense"/>
          <w:rFonts w:asciiTheme="majorBidi" w:hAnsiTheme="majorBidi"/>
          <w:sz w:val="44"/>
          <w:szCs w:val="44"/>
        </w:rPr>
      </w:pPr>
      <w:r>
        <w:rPr>
          <w:rStyle w:val="Rfrenceintense"/>
          <w:rFonts w:asciiTheme="majorBidi" w:hAnsiTheme="majorBidi"/>
          <w:sz w:val="44"/>
          <w:szCs w:val="44"/>
        </w:rPr>
        <w:lastRenderedPageBreak/>
        <w:t>D</w:t>
      </w:r>
      <w:r w:rsidR="00023490" w:rsidRPr="00023490">
        <w:rPr>
          <w:rStyle w:val="Rfrenceintense"/>
          <w:rFonts w:asciiTheme="majorBidi" w:hAnsiTheme="majorBidi"/>
          <w:sz w:val="44"/>
          <w:szCs w:val="44"/>
        </w:rPr>
        <w:t>ossier 2:</w:t>
      </w:r>
      <w:r>
        <w:rPr>
          <w:rStyle w:val="Rfrenceintense"/>
          <w:rFonts w:asciiTheme="majorBidi" w:hAnsiTheme="majorBidi"/>
          <w:sz w:val="44"/>
          <w:szCs w:val="44"/>
        </w:rPr>
        <w:t xml:space="preserve"> </w:t>
      </w:r>
      <w:r w:rsidR="00023490" w:rsidRPr="00023490">
        <w:rPr>
          <w:rStyle w:val="Rfrenceintense"/>
          <w:rFonts w:asciiTheme="majorBidi" w:hAnsiTheme="majorBidi"/>
          <w:sz w:val="44"/>
          <w:szCs w:val="44"/>
        </w:rPr>
        <w:t>L’étude commerciale</w:t>
      </w:r>
    </w:p>
    <w:p w:rsidR="00023490" w:rsidRDefault="00023490" w:rsidP="00023490">
      <w:pPr>
        <w:pStyle w:val="Default"/>
      </w:pPr>
    </w:p>
    <w:p w:rsidR="00DC6AAF" w:rsidRPr="00023490" w:rsidRDefault="00DC6AAF" w:rsidP="00023490">
      <w:pPr>
        <w:pStyle w:val="Default"/>
      </w:pPr>
    </w:p>
    <w:p w:rsidR="007012E1" w:rsidRDefault="007012E1" w:rsidP="00CD0DCE">
      <w:pPr>
        <w:pStyle w:val="Section"/>
        <w:spacing w:line="360" w:lineRule="auto"/>
        <w:rPr>
          <w:rStyle w:val="Rfrenceintense"/>
          <w:rFonts w:asciiTheme="majorBidi" w:hAnsiTheme="majorBidi" w:cstheme="majorBidi"/>
          <w:b/>
          <w:bCs/>
          <w:color w:val="1F497D" w:themeColor="text2"/>
          <w:sz w:val="32"/>
          <w:szCs w:val="32"/>
        </w:rPr>
      </w:pPr>
      <w:bookmarkStart w:id="7" w:name="_Toc513826176"/>
      <w:r w:rsidRPr="00F138F1">
        <w:rPr>
          <w:rStyle w:val="Rfrenceintense"/>
          <w:rFonts w:asciiTheme="majorBidi" w:hAnsiTheme="majorBidi" w:cstheme="majorBidi"/>
          <w:b/>
          <w:bCs/>
          <w:color w:val="1F497D" w:themeColor="text2"/>
          <w:sz w:val="32"/>
          <w:szCs w:val="32"/>
        </w:rPr>
        <w:t>Section 1 : Etude de l’offre :</w:t>
      </w:r>
      <w:bookmarkEnd w:id="7"/>
    </w:p>
    <w:p w:rsidR="00DC6AAF" w:rsidRPr="00F138F1" w:rsidRDefault="00DC6AAF" w:rsidP="00CD0DCE">
      <w:pPr>
        <w:pStyle w:val="Section"/>
        <w:spacing w:line="360" w:lineRule="auto"/>
        <w:rPr>
          <w:rStyle w:val="Rfrenceintense"/>
          <w:rFonts w:asciiTheme="majorBidi" w:hAnsiTheme="majorBidi" w:cstheme="majorBidi"/>
          <w:b/>
          <w:bCs/>
          <w:color w:val="1F497D" w:themeColor="text2"/>
          <w:sz w:val="32"/>
          <w:szCs w:val="32"/>
        </w:rPr>
      </w:pPr>
    </w:p>
    <w:p w:rsidR="007012E1" w:rsidRPr="00310440" w:rsidRDefault="007012E1" w:rsidP="00D76EE1">
      <w:pPr>
        <w:pStyle w:val="Normal1"/>
        <w:spacing w:line="360" w:lineRule="auto"/>
        <w:rPr>
          <w:rFonts w:asciiTheme="majorBidi" w:hAnsiTheme="majorBidi" w:cstheme="majorBidi"/>
          <w:szCs w:val="24"/>
        </w:rPr>
      </w:pPr>
      <w:r w:rsidRPr="00310440">
        <w:rPr>
          <w:rFonts w:asciiTheme="majorBidi" w:hAnsiTheme="majorBidi" w:cstheme="majorBidi"/>
          <w:szCs w:val="24"/>
        </w:rPr>
        <w:t>L’étude commerciale constitue l’élément le plus important dans un plan d’affaire étant donné qu’elle permet de définir les éléments du produit à commercialiser, de déterminer la clientèle cible le positionnement de l’entreprise ainsi que de fixer le prix adéquat. Au niveau de cette étude, on s’intéressera dans une première section à l’</w:t>
      </w:r>
      <w:r>
        <w:rPr>
          <w:rFonts w:asciiTheme="majorBidi" w:hAnsiTheme="majorBidi" w:cstheme="majorBidi"/>
          <w:szCs w:val="24"/>
        </w:rPr>
        <w:t>étude de l’offre et</w:t>
      </w:r>
      <w:r w:rsidRPr="00310440">
        <w:rPr>
          <w:rFonts w:asciiTheme="majorBidi" w:hAnsiTheme="majorBidi" w:cstheme="majorBidi"/>
          <w:szCs w:val="24"/>
        </w:rPr>
        <w:t xml:space="preserve"> la deuxième section sera consacrée à l’étude de la demande</w:t>
      </w:r>
      <w:r>
        <w:rPr>
          <w:rFonts w:asciiTheme="majorBidi" w:hAnsiTheme="majorBidi" w:cstheme="majorBidi"/>
          <w:szCs w:val="24"/>
        </w:rPr>
        <w:t>.</w:t>
      </w:r>
    </w:p>
    <w:p w:rsidR="00D76EE1" w:rsidRDefault="007012E1" w:rsidP="00D76EE1">
      <w:pPr>
        <w:pStyle w:val="Normal1"/>
        <w:spacing w:line="360" w:lineRule="auto"/>
        <w:ind w:firstLine="0"/>
        <w:rPr>
          <w:rFonts w:asciiTheme="majorBidi" w:hAnsiTheme="majorBidi" w:cstheme="majorBidi"/>
          <w:szCs w:val="24"/>
        </w:rPr>
      </w:pPr>
      <w:r w:rsidRPr="00F51110">
        <w:rPr>
          <w:rFonts w:asciiTheme="majorBidi" w:hAnsiTheme="majorBidi" w:cstheme="majorBidi"/>
          <w:szCs w:val="24"/>
        </w:rPr>
        <w:t xml:space="preserve">   </w:t>
      </w:r>
    </w:p>
    <w:p w:rsidR="007012E1" w:rsidRPr="00F51110" w:rsidRDefault="00D76EE1" w:rsidP="00D76EE1">
      <w:pPr>
        <w:pStyle w:val="Normal1"/>
        <w:spacing w:line="360" w:lineRule="auto"/>
        <w:ind w:firstLine="0"/>
        <w:rPr>
          <w:rFonts w:asciiTheme="majorBidi" w:hAnsiTheme="majorBidi" w:cstheme="majorBidi"/>
          <w:szCs w:val="24"/>
        </w:rPr>
      </w:pPr>
      <w:r>
        <w:rPr>
          <w:rFonts w:asciiTheme="majorBidi" w:hAnsiTheme="majorBidi" w:cstheme="majorBidi"/>
          <w:szCs w:val="24"/>
        </w:rPr>
        <w:t xml:space="preserve">               </w:t>
      </w:r>
      <w:r w:rsidR="007012E1" w:rsidRPr="00F51110">
        <w:rPr>
          <w:rFonts w:asciiTheme="majorBidi" w:hAnsiTheme="majorBidi" w:cstheme="majorBidi"/>
          <w:szCs w:val="24"/>
        </w:rPr>
        <w:t>Nous avons collecté des informations qui nous permettent de confirmer que le marché est aujourd’hui très diversifié : il comprend des bijoux à base de pierres semi--précieuse, des bijoux de création artisanale et des bijoux de qualité inférieure.</w:t>
      </w:r>
    </w:p>
    <w:p w:rsidR="007012E1" w:rsidRPr="00310440" w:rsidRDefault="007012E1" w:rsidP="00AA1C81">
      <w:pPr>
        <w:pStyle w:val="Normal1"/>
        <w:spacing w:line="360" w:lineRule="auto"/>
        <w:ind w:firstLine="0"/>
        <w:jc w:val="left"/>
        <w:rPr>
          <w:rFonts w:asciiTheme="majorBidi" w:hAnsiTheme="majorBidi" w:cstheme="majorBidi"/>
          <w:szCs w:val="24"/>
        </w:rPr>
      </w:pPr>
    </w:p>
    <w:p w:rsidR="007012E1" w:rsidRPr="00310440" w:rsidRDefault="001411B2" w:rsidP="00FC6E4E">
      <w:pPr>
        <w:pStyle w:val="Normal1"/>
        <w:spacing w:line="360" w:lineRule="auto"/>
        <w:rPr>
          <w:rFonts w:asciiTheme="majorBidi" w:hAnsiTheme="majorBidi" w:cstheme="majorBidi"/>
          <w:szCs w:val="24"/>
        </w:rPr>
      </w:pPr>
      <w:r>
        <w:rPr>
          <w:rFonts w:asciiTheme="majorBidi" w:hAnsiTheme="majorBidi" w:cstheme="majorBidi"/>
          <w:szCs w:val="24"/>
        </w:rPr>
        <w:t xml:space="preserve">   </w:t>
      </w:r>
      <w:r w:rsidR="007012E1" w:rsidRPr="00310440">
        <w:rPr>
          <w:rFonts w:asciiTheme="majorBidi" w:hAnsiTheme="majorBidi" w:cstheme="majorBidi"/>
          <w:szCs w:val="24"/>
        </w:rPr>
        <w:t xml:space="preserve">On peut définir deux niveaux parmi les fabricants existants sur le marché Tunisien : </w:t>
      </w:r>
    </w:p>
    <w:p w:rsidR="007012E1" w:rsidRDefault="007012E1" w:rsidP="00FC6E4E">
      <w:pPr>
        <w:pStyle w:val="Normal1"/>
        <w:numPr>
          <w:ilvl w:val="0"/>
          <w:numId w:val="5"/>
        </w:numPr>
        <w:spacing w:line="360" w:lineRule="auto"/>
        <w:rPr>
          <w:rFonts w:asciiTheme="majorBidi" w:hAnsiTheme="majorBidi" w:cstheme="majorBidi"/>
          <w:szCs w:val="24"/>
        </w:rPr>
      </w:pPr>
      <w:r w:rsidRPr="006F3AFA">
        <w:rPr>
          <w:rFonts w:asciiTheme="majorBidi" w:hAnsiTheme="majorBidi" w:cstheme="majorBidi"/>
          <w:b/>
          <w:bCs/>
          <w:szCs w:val="24"/>
        </w:rPr>
        <w:t>La moyenne gamme</w:t>
      </w:r>
      <w:r w:rsidRPr="00310440">
        <w:rPr>
          <w:rFonts w:asciiTheme="majorBidi" w:hAnsiTheme="majorBidi" w:cstheme="majorBidi"/>
          <w:szCs w:val="24"/>
        </w:rPr>
        <w:t xml:space="preserve"> représentée par des marques telles que Dolce Vita, Carmela Création, Amarante Création, Rayhana Création. Ces fabricants ont leurs propres boutiques et assurent la distribution dans des magasins de prêt à porter et dans des parfumeries de marques. Aussi, une petite partie de leur production est destinée à l’export.</w:t>
      </w:r>
    </w:p>
    <w:p w:rsidR="001411B2" w:rsidRDefault="001411B2" w:rsidP="001411B2">
      <w:pPr>
        <w:pStyle w:val="Normal1"/>
        <w:spacing w:line="360" w:lineRule="auto"/>
        <w:ind w:left="720" w:firstLine="0"/>
        <w:jc w:val="left"/>
        <w:rPr>
          <w:rFonts w:asciiTheme="majorBidi" w:hAnsiTheme="majorBidi" w:cstheme="majorBidi"/>
          <w:szCs w:val="24"/>
        </w:rPr>
      </w:pPr>
      <w:r>
        <w:rPr>
          <w:rFonts w:asciiTheme="majorBidi" w:hAnsiTheme="majorBidi" w:cstheme="majorBidi"/>
          <w:noProof/>
          <w:szCs w:val="24"/>
        </w:rPr>
        <w:drawing>
          <wp:anchor distT="0" distB="0" distL="114300" distR="114300" simplePos="0" relativeHeight="251687936" behindDoc="1" locked="0" layoutInCell="1" allowOverlap="1">
            <wp:simplePos x="0" y="0"/>
            <wp:positionH relativeFrom="column">
              <wp:posOffset>282575</wp:posOffset>
            </wp:positionH>
            <wp:positionV relativeFrom="paragraph">
              <wp:posOffset>258445</wp:posOffset>
            </wp:positionV>
            <wp:extent cx="2616835" cy="1870710"/>
            <wp:effectExtent l="19050" t="0" r="0" b="0"/>
            <wp:wrapTight wrapText="bothSides">
              <wp:wrapPolygon edited="0">
                <wp:start x="-157" y="0"/>
                <wp:lineTo x="-157" y="21336"/>
                <wp:lineTo x="21542" y="21336"/>
                <wp:lineTo x="21542" y="0"/>
                <wp:lineTo x="-157" y="0"/>
              </wp:wrapPolygon>
            </wp:wrapTight>
            <wp:docPr id="4" name="Image 3"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ssociÃ©e"/>
                    <pic:cNvPicPr>
                      <a:picLocks noChangeAspect="1" noChangeArrowheads="1"/>
                    </pic:cNvPicPr>
                  </pic:nvPicPr>
                  <pic:blipFill>
                    <a:blip r:embed="rId9" cstate="print"/>
                    <a:srcRect/>
                    <a:stretch>
                      <a:fillRect/>
                    </a:stretch>
                  </pic:blipFill>
                  <pic:spPr bwMode="auto">
                    <a:xfrm>
                      <a:off x="0" y="0"/>
                      <a:ext cx="2616835" cy="1870710"/>
                    </a:xfrm>
                    <a:prstGeom prst="rect">
                      <a:avLst/>
                    </a:prstGeom>
                    <a:noFill/>
                    <a:ln w="9525">
                      <a:noFill/>
                      <a:miter lim="800000"/>
                      <a:headEnd/>
                      <a:tailEnd/>
                    </a:ln>
                  </pic:spPr>
                </pic:pic>
              </a:graphicData>
            </a:graphic>
          </wp:anchor>
        </w:drawing>
      </w:r>
    </w:p>
    <w:p w:rsidR="00CD0DCE" w:rsidRPr="00310440" w:rsidRDefault="00CD0DCE" w:rsidP="00CD0DCE">
      <w:pPr>
        <w:pStyle w:val="Normal1"/>
        <w:spacing w:line="360" w:lineRule="auto"/>
        <w:ind w:left="720" w:firstLine="0"/>
        <w:jc w:val="left"/>
        <w:rPr>
          <w:rFonts w:asciiTheme="majorBidi" w:hAnsiTheme="majorBidi" w:cstheme="majorBidi"/>
          <w:szCs w:val="24"/>
        </w:rPr>
      </w:pPr>
    </w:p>
    <w:p w:rsidR="00CD0DCE" w:rsidRDefault="00CD0DCE" w:rsidP="00CD0DCE">
      <w:pPr>
        <w:pStyle w:val="Normal1"/>
        <w:spacing w:line="360" w:lineRule="auto"/>
        <w:ind w:left="720" w:firstLine="0"/>
        <w:jc w:val="left"/>
        <w:rPr>
          <w:rFonts w:asciiTheme="majorBidi" w:hAnsiTheme="majorBidi" w:cstheme="majorBidi"/>
          <w:szCs w:val="24"/>
        </w:rPr>
      </w:pPr>
    </w:p>
    <w:p w:rsidR="00CD0DCE" w:rsidRDefault="00CD0DCE" w:rsidP="00CD0DCE">
      <w:pPr>
        <w:pStyle w:val="Normal1"/>
        <w:spacing w:line="360" w:lineRule="auto"/>
        <w:ind w:left="720" w:firstLine="0"/>
        <w:jc w:val="left"/>
        <w:rPr>
          <w:rFonts w:asciiTheme="majorBidi" w:hAnsiTheme="majorBidi" w:cstheme="majorBidi"/>
          <w:szCs w:val="24"/>
        </w:rPr>
      </w:pPr>
    </w:p>
    <w:p w:rsidR="00CD0DCE" w:rsidRDefault="00CD0DCE" w:rsidP="00CD0DCE">
      <w:pPr>
        <w:pStyle w:val="Normal1"/>
        <w:spacing w:line="360" w:lineRule="auto"/>
        <w:ind w:left="720" w:firstLine="0"/>
        <w:jc w:val="left"/>
        <w:rPr>
          <w:rFonts w:asciiTheme="majorBidi" w:hAnsiTheme="majorBidi" w:cstheme="majorBidi"/>
          <w:szCs w:val="24"/>
        </w:rPr>
      </w:pPr>
    </w:p>
    <w:p w:rsidR="00CD0DCE" w:rsidRDefault="00CD0DCE" w:rsidP="00CD0DCE">
      <w:pPr>
        <w:pStyle w:val="Normal1"/>
        <w:spacing w:line="360" w:lineRule="auto"/>
        <w:ind w:left="720" w:firstLine="0"/>
        <w:jc w:val="left"/>
        <w:rPr>
          <w:rFonts w:asciiTheme="majorBidi" w:hAnsiTheme="majorBidi" w:cstheme="majorBidi"/>
          <w:szCs w:val="24"/>
        </w:rPr>
      </w:pPr>
    </w:p>
    <w:p w:rsidR="00CD0DCE" w:rsidRDefault="00CD0DCE" w:rsidP="00CD0DCE">
      <w:pPr>
        <w:pStyle w:val="Normal1"/>
        <w:spacing w:line="360" w:lineRule="auto"/>
        <w:ind w:left="720" w:firstLine="0"/>
        <w:jc w:val="left"/>
        <w:rPr>
          <w:rFonts w:asciiTheme="majorBidi" w:hAnsiTheme="majorBidi" w:cstheme="majorBidi"/>
          <w:szCs w:val="24"/>
        </w:rPr>
      </w:pPr>
    </w:p>
    <w:p w:rsidR="00CD0DCE" w:rsidRPr="00CD0DCE" w:rsidRDefault="00CD0DCE" w:rsidP="00CD0DCE">
      <w:pPr>
        <w:pStyle w:val="Normal1"/>
        <w:spacing w:line="360" w:lineRule="auto"/>
        <w:ind w:left="720" w:firstLine="0"/>
        <w:jc w:val="left"/>
        <w:rPr>
          <w:rFonts w:asciiTheme="majorBidi" w:hAnsiTheme="majorBidi" w:cstheme="majorBidi"/>
          <w:szCs w:val="24"/>
        </w:rPr>
      </w:pPr>
    </w:p>
    <w:p w:rsidR="001411B2" w:rsidRPr="001411B2" w:rsidRDefault="001411B2" w:rsidP="001411B2">
      <w:pPr>
        <w:pStyle w:val="Normal1"/>
        <w:spacing w:line="360" w:lineRule="auto"/>
        <w:ind w:left="720" w:firstLine="0"/>
        <w:jc w:val="left"/>
        <w:rPr>
          <w:rFonts w:asciiTheme="majorBidi" w:hAnsiTheme="majorBidi" w:cstheme="majorBidi"/>
          <w:szCs w:val="24"/>
        </w:rPr>
      </w:pPr>
    </w:p>
    <w:p w:rsidR="001411B2" w:rsidRPr="001411B2" w:rsidRDefault="001411B2" w:rsidP="001411B2">
      <w:pPr>
        <w:pStyle w:val="Normal1"/>
        <w:spacing w:line="360" w:lineRule="auto"/>
        <w:ind w:left="720" w:firstLine="0"/>
        <w:jc w:val="left"/>
        <w:rPr>
          <w:rFonts w:asciiTheme="majorBidi" w:hAnsiTheme="majorBidi" w:cstheme="majorBidi"/>
          <w:szCs w:val="24"/>
        </w:rPr>
      </w:pPr>
    </w:p>
    <w:p w:rsidR="001411B2" w:rsidRPr="001411B2" w:rsidRDefault="001411B2" w:rsidP="001411B2">
      <w:pPr>
        <w:pStyle w:val="Normal1"/>
        <w:spacing w:line="360" w:lineRule="auto"/>
        <w:ind w:left="720" w:firstLine="0"/>
        <w:jc w:val="left"/>
        <w:rPr>
          <w:rFonts w:asciiTheme="majorBidi" w:hAnsiTheme="majorBidi" w:cstheme="majorBidi"/>
          <w:szCs w:val="24"/>
        </w:rPr>
      </w:pPr>
    </w:p>
    <w:p w:rsidR="001411B2" w:rsidRPr="001411B2" w:rsidRDefault="001411B2" w:rsidP="001411B2">
      <w:pPr>
        <w:pStyle w:val="Normal1"/>
        <w:spacing w:line="360" w:lineRule="auto"/>
        <w:ind w:left="720" w:firstLine="0"/>
        <w:jc w:val="left"/>
        <w:rPr>
          <w:rFonts w:asciiTheme="majorBidi" w:hAnsiTheme="majorBidi" w:cstheme="majorBidi"/>
          <w:szCs w:val="24"/>
        </w:rPr>
      </w:pPr>
    </w:p>
    <w:p w:rsidR="001411B2" w:rsidRPr="001411B2" w:rsidRDefault="001411B2" w:rsidP="001411B2">
      <w:pPr>
        <w:pStyle w:val="Normal1"/>
        <w:spacing w:line="360" w:lineRule="auto"/>
        <w:ind w:left="720" w:firstLine="0"/>
        <w:jc w:val="left"/>
        <w:rPr>
          <w:rFonts w:asciiTheme="majorBidi" w:hAnsiTheme="majorBidi" w:cstheme="majorBidi"/>
          <w:szCs w:val="24"/>
        </w:rPr>
      </w:pPr>
      <w:r>
        <w:rPr>
          <w:rFonts w:asciiTheme="majorBidi" w:hAnsiTheme="majorBidi" w:cstheme="majorBidi"/>
          <w:noProof/>
          <w:szCs w:val="24"/>
        </w:rPr>
        <w:drawing>
          <wp:anchor distT="0" distB="0" distL="114300" distR="114300" simplePos="0" relativeHeight="251688960" behindDoc="1" locked="0" layoutInCell="1" allowOverlap="1">
            <wp:simplePos x="0" y="0"/>
            <wp:positionH relativeFrom="column">
              <wp:posOffset>1458595</wp:posOffset>
            </wp:positionH>
            <wp:positionV relativeFrom="paragraph">
              <wp:posOffset>108585</wp:posOffset>
            </wp:positionV>
            <wp:extent cx="2814955" cy="1757045"/>
            <wp:effectExtent l="19050" t="0" r="4445" b="0"/>
            <wp:wrapTight wrapText="bothSides">
              <wp:wrapPolygon edited="0">
                <wp:start x="-146" y="0"/>
                <wp:lineTo x="-146" y="21311"/>
                <wp:lineTo x="21634" y="21311"/>
                <wp:lineTo x="21634" y="0"/>
                <wp:lineTo x="-146" y="0"/>
              </wp:wrapPolygon>
            </wp:wrapTight>
            <wp:docPr id="7" name="Image 12" descr="C:\Users\user\Desktop\collier or,jade, crysta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collier or,jade, crystaux.jpg"/>
                    <pic:cNvPicPr>
                      <a:picLocks noChangeAspect="1" noChangeArrowheads="1"/>
                    </pic:cNvPicPr>
                  </pic:nvPicPr>
                  <pic:blipFill>
                    <a:blip r:embed="rId10" cstate="print"/>
                    <a:srcRect/>
                    <a:stretch>
                      <a:fillRect/>
                    </a:stretch>
                  </pic:blipFill>
                  <pic:spPr bwMode="auto">
                    <a:xfrm>
                      <a:off x="0" y="0"/>
                      <a:ext cx="2814955" cy="1757045"/>
                    </a:xfrm>
                    <a:prstGeom prst="rect">
                      <a:avLst/>
                    </a:prstGeom>
                    <a:noFill/>
                    <a:ln w="9525">
                      <a:noFill/>
                      <a:miter lim="800000"/>
                      <a:headEnd/>
                      <a:tailEnd/>
                    </a:ln>
                  </pic:spPr>
                </pic:pic>
              </a:graphicData>
            </a:graphic>
          </wp:anchor>
        </w:drawing>
      </w:r>
    </w:p>
    <w:p w:rsidR="001411B2" w:rsidRPr="001411B2" w:rsidRDefault="001411B2" w:rsidP="001411B2">
      <w:pPr>
        <w:pStyle w:val="Normal1"/>
        <w:spacing w:line="360" w:lineRule="auto"/>
        <w:ind w:left="720" w:firstLine="0"/>
        <w:jc w:val="left"/>
        <w:rPr>
          <w:rFonts w:asciiTheme="majorBidi" w:hAnsiTheme="majorBidi" w:cstheme="majorBidi"/>
          <w:szCs w:val="24"/>
        </w:rPr>
      </w:pPr>
    </w:p>
    <w:p w:rsidR="001411B2" w:rsidRPr="001411B2" w:rsidRDefault="001411B2" w:rsidP="001411B2">
      <w:pPr>
        <w:pStyle w:val="Normal1"/>
        <w:spacing w:line="360" w:lineRule="auto"/>
        <w:ind w:left="720" w:firstLine="0"/>
        <w:jc w:val="left"/>
        <w:rPr>
          <w:rFonts w:asciiTheme="majorBidi" w:hAnsiTheme="majorBidi" w:cstheme="majorBidi"/>
          <w:szCs w:val="24"/>
        </w:rPr>
      </w:pPr>
    </w:p>
    <w:p w:rsidR="001411B2" w:rsidRPr="001411B2" w:rsidRDefault="001411B2" w:rsidP="001411B2">
      <w:pPr>
        <w:pStyle w:val="Normal1"/>
        <w:spacing w:line="360" w:lineRule="auto"/>
        <w:ind w:left="720" w:firstLine="0"/>
        <w:jc w:val="left"/>
        <w:rPr>
          <w:rFonts w:asciiTheme="majorBidi" w:hAnsiTheme="majorBidi" w:cstheme="majorBidi"/>
          <w:szCs w:val="24"/>
        </w:rPr>
      </w:pPr>
    </w:p>
    <w:p w:rsidR="001411B2" w:rsidRPr="001411B2" w:rsidRDefault="001411B2" w:rsidP="001411B2">
      <w:pPr>
        <w:pStyle w:val="Normal1"/>
        <w:spacing w:line="360" w:lineRule="auto"/>
        <w:ind w:left="720" w:firstLine="0"/>
        <w:jc w:val="left"/>
        <w:rPr>
          <w:rFonts w:asciiTheme="majorBidi" w:hAnsiTheme="majorBidi" w:cstheme="majorBidi"/>
          <w:szCs w:val="24"/>
        </w:rPr>
      </w:pPr>
    </w:p>
    <w:p w:rsidR="001411B2" w:rsidRPr="001411B2" w:rsidRDefault="001411B2" w:rsidP="001411B2">
      <w:pPr>
        <w:pStyle w:val="Normal1"/>
        <w:spacing w:line="360" w:lineRule="auto"/>
        <w:ind w:left="720" w:firstLine="0"/>
        <w:jc w:val="left"/>
        <w:rPr>
          <w:rFonts w:asciiTheme="majorBidi" w:hAnsiTheme="majorBidi" w:cstheme="majorBidi"/>
          <w:szCs w:val="24"/>
        </w:rPr>
      </w:pPr>
    </w:p>
    <w:p w:rsidR="001411B2" w:rsidRPr="001411B2" w:rsidRDefault="001411B2" w:rsidP="001411B2">
      <w:pPr>
        <w:pStyle w:val="Normal1"/>
        <w:spacing w:line="360" w:lineRule="auto"/>
        <w:ind w:left="720" w:firstLine="0"/>
        <w:jc w:val="left"/>
        <w:rPr>
          <w:rFonts w:asciiTheme="majorBidi" w:hAnsiTheme="majorBidi" w:cstheme="majorBidi"/>
          <w:szCs w:val="24"/>
        </w:rPr>
      </w:pPr>
    </w:p>
    <w:p w:rsidR="001411B2" w:rsidRPr="001411B2" w:rsidRDefault="001411B2" w:rsidP="001411B2">
      <w:pPr>
        <w:pStyle w:val="Normal1"/>
        <w:spacing w:line="360" w:lineRule="auto"/>
        <w:ind w:left="720" w:firstLine="0"/>
        <w:jc w:val="left"/>
        <w:rPr>
          <w:rFonts w:asciiTheme="majorBidi" w:hAnsiTheme="majorBidi" w:cstheme="majorBidi"/>
          <w:szCs w:val="24"/>
        </w:rPr>
      </w:pPr>
    </w:p>
    <w:p w:rsidR="001411B2" w:rsidRPr="001411B2" w:rsidRDefault="001411B2" w:rsidP="001411B2">
      <w:pPr>
        <w:pStyle w:val="Normal1"/>
        <w:spacing w:line="360" w:lineRule="auto"/>
        <w:ind w:left="720" w:firstLine="0"/>
        <w:jc w:val="left"/>
        <w:rPr>
          <w:rFonts w:asciiTheme="majorBidi" w:hAnsiTheme="majorBidi" w:cstheme="majorBidi"/>
          <w:szCs w:val="24"/>
        </w:rPr>
      </w:pPr>
    </w:p>
    <w:p w:rsidR="001411B2" w:rsidRPr="001411B2" w:rsidRDefault="001411B2" w:rsidP="001411B2">
      <w:pPr>
        <w:pStyle w:val="Normal1"/>
        <w:spacing w:line="360" w:lineRule="auto"/>
        <w:ind w:left="720" w:firstLine="0"/>
        <w:jc w:val="left"/>
        <w:rPr>
          <w:rFonts w:asciiTheme="majorBidi" w:hAnsiTheme="majorBidi" w:cstheme="majorBidi"/>
          <w:szCs w:val="24"/>
        </w:rPr>
      </w:pPr>
      <w:r>
        <w:rPr>
          <w:rFonts w:asciiTheme="majorBidi" w:hAnsiTheme="majorBidi" w:cstheme="majorBidi"/>
          <w:noProof/>
          <w:szCs w:val="24"/>
        </w:rPr>
        <w:drawing>
          <wp:anchor distT="0" distB="0" distL="114300" distR="114300" simplePos="0" relativeHeight="251705344" behindDoc="1" locked="0" layoutInCell="1" allowOverlap="1">
            <wp:simplePos x="0" y="0"/>
            <wp:positionH relativeFrom="column">
              <wp:posOffset>1802765</wp:posOffset>
            </wp:positionH>
            <wp:positionV relativeFrom="paragraph">
              <wp:posOffset>140335</wp:posOffset>
            </wp:positionV>
            <wp:extent cx="2339975" cy="1816735"/>
            <wp:effectExtent l="19050" t="0" r="3175" b="0"/>
            <wp:wrapTight wrapText="bothSides">
              <wp:wrapPolygon edited="0">
                <wp:start x="-176" y="0"/>
                <wp:lineTo x="-176" y="21290"/>
                <wp:lineTo x="21629" y="21290"/>
                <wp:lineTo x="21629" y="0"/>
                <wp:lineTo x="-176" y="0"/>
              </wp:wrapPolygon>
            </wp:wrapTight>
            <wp:docPr id="2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339975" cy="1816735"/>
                    </a:xfrm>
                    <a:prstGeom prst="rect">
                      <a:avLst/>
                    </a:prstGeom>
                    <a:noFill/>
                    <a:ln w="9525">
                      <a:noFill/>
                      <a:miter lim="800000"/>
                      <a:headEnd/>
                      <a:tailEnd/>
                    </a:ln>
                  </pic:spPr>
                </pic:pic>
              </a:graphicData>
            </a:graphic>
          </wp:anchor>
        </w:drawing>
      </w:r>
    </w:p>
    <w:p w:rsidR="001411B2" w:rsidRPr="001411B2" w:rsidRDefault="001411B2" w:rsidP="001411B2">
      <w:pPr>
        <w:pStyle w:val="Normal1"/>
        <w:spacing w:line="360" w:lineRule="auto"/>
        <w:ind w:left="720" w:firstLine="0"/>
        <w:jc w:val="left"/>
        <w:rPr>
          <w:rFonts w:asciiTheme="majorBidi" w:hAnsiTheme="majorBidi" w:cstheme="majorBidi"/>
          <w:szCs w:val="24"/>
        </w:rPr>
      </w:pPr>
    </w:p>
    <w:p w:rsidR="001411B2" w:rsidRPr="001411B2" w:rsidRDefault="001411B2" w:rsidP="001411B2">
      <w:pPr>
        <w:pStyle w:val="Normal1"/>
        <w:spacing w:line="360" w:lineRule="auto"/>
        <w:ind w:left="720" w:firstLine="0"/>
        <w:jc w:val="left"/>
        <w:rPr>
          <w:rFonts w:asciiTheme="majorBidi" w:hAnsiTheme="majorBidi" w:cstheme="majorBidi"/>
          <w:szCs w:val="24"/>
        </w:rPr>
      </w:pPr>
    </w:p>
    <w:p w:rsidR="001411B2" w:rsidRPr="001411B2" w:rsidRDefault="001411B2" w:rsidP="001411B2">
      <w:pPr>
        <w:pStyle w:val="Normal1"/>
        <w:spacing w:line="360" w:lineRule="auto"/>
        <w:ind w:left="720" w:firstLine="0"/>
        <w:jc w:val="left"/>
        <w:rPr>
          <w:rFonts w:asciiTheme="majorBidi" w:hAnsiTheme="majorBidi" w:cstheme="majorBidi"/>
          <w:szCs w:val="24"/>
        </w:rPr>
      </w:pPr>
    </w:p>
    <w:p w:rsidR="001411B2" w:rsidRPr="001411B2" w:rsidRDefault="001411B2" w:rsidP="001411B2">
      <w:pPr>
        <w:pStyle w:val="Normal1"/>
        <w:spacing w:line="360" w:lineRule="auto"/>
        <w:ind w:left="720" w:firstLine="0"/>
        <w:jc w:val="left"/>
        <w:rPr>
          <w:rFonts w:asciiTheme="majorBidi" w:hAnsiTheme="majorBidi" w:cstheme="majorBidi"/>
          <w:szCs w:val="24"/>
        </w:rPr>
      </w:pPr>
    </w:p>
    <w:p w:rsidR="001411B2" w:rsidRPr="001411B2" w:rsidRDefault="001411B2" w:rsidP="001411B2">
      <w:pPr>
        <w:pStyle w:val="Normal1"/>
        <w:spacing w:line="360" w:lineRule="auto"/>
        <w:ind w:left="720" w:firstLine="0"/>
        <w:jc w:val="left"/>
        <w:rPr>
          <w:rFonts w:asciiTheme="majorBidi" w:hAnsiTheme="majorBidi" w:cstheme="majorBidi"/>
          <w:szCs w:val="24"/>
        </w:rPr>
      </w:pPr>
    </w:p>
    <w:p w:rsidR="001411B2" w:rsidRPr="001411B2" w:rsidRDefault="001411B2" w:rsidP="001411B2">
      <w:pPr>
        <w:pStyle w:val="Normal1"/>
        <w:spacing w:line="360" w:lineRule="auto"/>
        <w:ind w:left="720" w:firstLine="0"/>
        <w:jc w:val="left"/>
        <w:rPr>
          <w:rFonts w:asciiTheme="majorBidi" w:hAnsiTheme="majorBidi" w:cstheme="majorBidi"/>
          <w:szCs w:val="24"/>
        </w:rPr>
      </w:pPr>
    </w:p>
    <w:p w:rsidR="001411B2" w:rsidRPr="001411B2" w:rsidRDefault="001411B2" w:rsidP="001411B2">
      <w:pPr>
        <w:pStyle w:val="Normal1"/>
        <w:spacing w:line="360" w:lineRule="auto"/>
        <w:ind w:left="720" w:firstLine="0"/>
        <w:jc w:val="left"/>
        <w:rPr>
          <w:rFonts w:asciiTheme="majorBidi" w:hAnsiTheme="majorBidi" w:cstheme="majorBidi"/>
          <w:szCs w:val="24"/>
        </w:rPr>
      </w:pPr>
    </w:p>
    <w:p w:rsidR="001411B2" w:rsidRPr="001411B2" w:rsidRDefault="001411B2" w:rsidP="00B41B4E">
      <w:pPr>
        <w:pStyle w:val="Normal1"/>
        <w:spacing w:line="360" w:lineRule="auto"/>
        <w:ind w:left="720" w:firstLine="0"/>
        <w:rPr>
          <w:rFonts w:asciiTheme="majorBidi" w:hAnsiTheme="majorBidi" w:cstheme="majorBidi"/>
          <w:szCs w:val="24"/>
        </w:rPr>
      </w:pPr>
    </w:p>
    <w:p w:rsidR="007012E1" w:rsidRPr="00310440" w:rsidRDefault="007012E1" w:rsidP="00B41B4E">
      <w:pPr>
        <w:pStyle w:val="Normal1"/>
        <w:numPr>
          <w:ilvl w:val="0"/>
          <w:numId w:val="5"/>
        </w:numPr>
        <w:spacing w:line="360" w:lineRule="auto"/>
        <w:rPr>
          <w:rFonts w:asciiTheme="majorBidi" w:hAnsiTheme="majorBidi" w:cstheme="majorBidi"/>
          <w:szCs w:val="24"/>
        </w:rPr>
      </w:pPr>
      <w:r w:rsidRPr="006F3AFA">
        <w:rPr>
          <w:rFonts w:asciiTheme="majorBidi" w:hAnsiTheme="majorBidi" w:cstheme="majorBidi"/>
          <w:b/>
          <w:bCs/>
          <w:szCs w:val="24"/>
        </w:rPr>
        <w:t>La haute gamme</w:t>
      </w:r>
      <w:r w:rsidRPr="00310440">
        <w:rPr>
          <w:rFonts w:asciiTheme="majorBidi" w:hAnsiTheme="majorBidi" w:cstheme="majorBidi"/>
          <w:szCs w:val="24"/>
        </w:rPr>
        <w:t xml:space="preserve"> est représentée par Morjana Création, Blue Eva, Alex et Vero, J&amp;F Export, Evaness Cence. Ils assurent la distribution de très peu de revendeurs en Tunisie car la majorité de leur création est destinée à l’export. </w:t>
      </w:r>
    </w:p>
    <w:p w:rsidR="007012E1" w:rsidRDefault="007012E1" w:rsidP="007012E1">
      <w:pPr>
        <w:pStyle w:val="Normal1"/>
        <w:spacing w:line="360" w:lineRule="auto"/>
        <w:ind w:left="360" w:firstLine="0"/>
        <w:rPr>
          <w:rFonts w:asciiTheme="majorBidi" w:hAnsiTheme="majorBidi" w:cstheme="majorBidi"/>
          <w:color w:val="365F91" w:themeColor="accent1" w:themeShade="BF"/>
          <w:szCs w:val="24"/>
        </w:rPr>
      </w:pPr>
    </w:p>
    <w:p w:rsidR="003E2133" w:rsidRPr="00310440" w:rsidRDefault="00F508B0" w:rsidP="007012E1">
      <w:pPr>
        <w:pStyle w:val="Normal1"/>
        <w:spacing w:line="360" w:lineRule="auto"/>
        <w:ind w:left="360" w:firstLine="0"/>
        <w:rPr>
          <w:rFonts w:asciiTheme="majorBidi" w:hAnsiTheme="majorBidi" w:cstheme="majorBidi"/>
          <w:color w:val="365F91" w:themeColor="accent1" w:themeShade="BF"/>
          <w:szCs w:val="24"/>
        </w:rPr>
      </w:pPr>
      <w:r>
        <w:rPr>
          <w:rFonts w:asciiTheme="majorBidi" w:hAnsiTheme="majorBidi" w:cstheme="majorBidi"/>
          <w:noProof/>
          <w:color w:val="365F91" w:themeColor="accent1" w:themeShade="BF"/>
          <w:szCs w:val="24"/>
        </w:rPr>
        <w:drawing>
          <wp:anchor distT="0" distB="0" distL="114300" distR="114300" simplePos="0" relativeHeight="251691008" behindDoc="1" locked="0" layoutInCell="1" allowOverlap="1">
            <wp:simplePos x="0" y="0"/>
            <wp:positionH relativeFrom="column">
              <wp:posOffset>1731645</wp:posOffset>
            </wp:positionH>
            <wp:positionV relativeFrom="paragraph">
              <wp:posOffset>36830</wp:posOffset>
            </wp:positionV>
            <wp:extent cx="2795270" cy="2208530"/>
            <wp:effectExtent l="19050" t="0" r="5080" b="0"/>
            <wp:wrapTight wrapText="bothSides">
              <wp:wrapPolygon edited="0">
                <wp:start x="-147" y="0"/>
                <wp:lineTo x="-147" y="21426"/>
                <wp:lineTo x="21639" y="21426"/>
                <wp:lineTo x="21639" y="0"/>
                <wp:lineTo x="-147" y="0"/>
              </wp:wrapPolygon>
            </wp:wrapTight>
            <wp:docPr id="16" name="Image 16" descr="http://3.bp.blogspot.com/_EVn-p1Uk_Mk/TP_3JxSOxqI/AAAAAAAAAFM/mHuUQbBf_hs/s1600/%2523Photo+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3.bp.blogspot.com/_EVn-p1Uk_Mk/TP_3JxSOxqI/AAAAAAAAAFM/mHuUQbBf_hs/s1600/%2523Photo+008.jpg"/>
                    <pic:cNvPicPr>
                      <a:picLocks noChangeAspect="1" noChangeArrowheads="1"/>
                    </pic:cNvPicPr>
                  </pic:nvPicPr>
                  <pic:blipFill>
                    <a:blip r:embed="rId12" cstate="print"/>
                    <a:srcRect/>
                    <a:stretch>
                      <a:fillRect/>
                    </a:stretch>
                  </pic:blipFill>
                  <pic:spPr bwMode="auto">
                    <a:xfrm>
                      <a:off x="0" y="0"/>
                      <a:ext cx="2795270" cy="2208530"/>
                    </a:xfrm>
                    <a:prstGeom prst="rect">
                      <a:avLst/>
                    </a:prstGeom>
                    <a:noFill/>
                    <a:ln w="9525">
                      <a:noFill/>
                      <a:miter lim="800000"/>
                      <a:headEnd/>
                      <a:tailEnd/>
                    </a:ln>
                  </pic:spPr>
                </pic:pic>
              </a:graphicData>
            </a:graphic>
          </wp:anchor>
        </w:drawing>
      </w:r>
    </w:p>
    <w:p w:rsidR="00F508B0" w:rsidRDefault="00F508B0" w:rsidP="00AA1C81">
      <w:pPr>
        <w:pStyle w:val="Section"/>
        <w:spacing w:line="360" w:lineRule="auto"/>
        <w:jc w:val="both"/>
        <w:rPr>
          <w:rStyle w:val="Rfrenceintense"/>
          <w:rFonts w:asciiTheme="majorBidi" w:hAnsiTheme="majorBidi" w:cstheme="majorBidi"/>
          <w:b/>
          <w:bCs/>
          <w:color w:val="1F497D" w:themeColor="text2"/>
          <w:sz w:val="32"/>
          <w:szCs w:val="32"/>
        </w:rPr>
      </w:pPr>
      <w:bookmarkStart w:id="8" w:name="_Toc513826177"/>
    </w:p>
    <w:p w:rsidR="009769F5" w:rsidRDefault="009769F5" w:rsidP="009769F5">
      <w:pPr>
        <w:pStyle w:val="Section"/>
        <w:spacing w:before="0" w:line="240" w:lineRule="auto"/>
        <w:jc w:val="both"/>
        <w:rPr>
          <w:rStyle w:val="Rfrenceintense"/>
          <w:rFonts w:asciiTheme="majorBidi" w:hAnsiTheme="majorBidi" w:cstheme="majorBidi"/>
          <w:b/>
          <w:bCs/>
          <w:color w:val="1F497D" w:themeColor="text2"/>
          <w:sz w:val="32"/>
          <w:szCs w:val="32"/>
        </w:rPr>
      </w:pPr>
    </w:p>
    <w:p w:rsidR="009769F5" w:rsidRDefault="009769F5" w:rsidP="009769F5">
      <w:pPr>
        <w:pStyle w:val="Section"/>
        <w:spacing w:before="0" w:line="240" w:lineRule="auto"/>
        <w:jc w:val="both"/>
        <w:rPr>
          <w:rStyle w:val="Rfrenceintense"/>
          <w:rFonts w:asciiTheme="majorBidi" w:hAnsiTheme="majorBidi" w:cstheme="majorBidi"/>
          <w:b/>
          <w:bCs/>
          <w:color w:val="1F497D" w:themeColor="text2"/>
          <w:sz w:val="32"/>
          <w:szCs w:val="32"/>
        </w:rPr>
      </w:pPr>
    </w:p>
    <w:p w:rsidR="00F508B0" w:rsidRDefault="00F508B0" w:rsidP="00AA1C81">
      <w:pPr>
        <w:pStyle w:val="Section"/>
        <w:spacing w:line="360" w:lineRule="auto"/>
        <w:jc w:val="both"/>
        <w:rPr>
          <w:rStyle w:val="Rfrenceintense"/>
          <w:rFonts w:asciiTheme="majorBidi" w:hAnsiTheme="majorBidi" w:cstheme="majorBidi"/>
          <w:b/>
          <w:bCs/>
          <w:color w:val="1F497D" w:themeColor="text2"/>
          <w:sz w:val="32"/>
          <w:szCs w:val="32"/>
        </w:rPr>
      </w:pPr>
    </w:p>
    <w:p w:rsidR="007012E1" w:rsidRDefault="007012E1" w:rsidP="00AA1C81">
      <w:pPr>
        <w:pStyle w:val="Section"/>
        <w:spacing w:line="360" w:lineRule="auto"/>
        <w:jc w:val="both"/>
        <w:rPr>
          <w:rStyle w:val="Rfrenceintense"/>
          <w:rFonts w:asciiTheme="majorBidi" w:hAnsiTheme="majorBidi" w:cstheme="majorBidi"/>
          <w:b/>
          <w:bCs/>
          <w:color w:val="1F497D" w:themeColor="text2"/>
          <w:sz w:val="32"/>
          <w:szCs w:val="32"/>
        </w:rPr>
      </w:pPr>
      <w:r w:rsidRPr="007E1950">
        <w:rPr>
          <w:rStyle w:val="Rfrenceintense"/>
          <w:rFonts w:asciiTheme="majorBidi" w:hAnsiTheme="majorBidi" w:cstheme="majorBidi"/>
          <w:b/>
          <w:bCs/>
          <w:color w:val="1F497D" w:themeColor="text2"/>
          <w:sz w:val="32"/>
          <w:szCs w:val="32"/>
        </w:rPr>
        <w:t>Section 2 : Etude de la demande :</w:t>
      </w:r>
      <w:bookmarkEnd w:id="8"/>
    </w:p>
    <w:p w:rsidR="009769F5" w:rsidRPr="007E1950" w:rsidRDefault="009769F5" w:rsidP="00AA1C81">
      <w:pPr>
        <w:pStyle w:val="Section"/>
        <w:spacing w:line="360" w:lineRule="auto"/>
        <w:jc w:val="both"/>
        <w:rPr>
          <w:rStyle w:val="Rfrenceintense"/>
          <w:rFonts w:asciiTheme="majorBidi" w:hAnsiTheme="majorBidi" w:cstheme="majorBidi"/>
          <w:b/>
          <w:bCs/>
          <w:color w:val="1F497D" w:themeColor="text2"/>
          <w:sz w:val="32"/>
          <w:szCs w:val="32"/>
        </w:rPr>
      </w:pPr>
    </w:p>
    <w:p w:rsidR="007012E1" w:rsidRDefault="007012E1" w:rsidP="009736B2">
      <w:pPr>
        <w:pStyle w:val="Normal1"/>
        <w:spacing w:line="360" w:lineRule="auto"/>
      </w:pPr>
      <w:r w:rsidRPr="00F51110">
        <w:t xml:space="preserve">L’étude de la demande va nous permettre de définir et de cibler les attentes et les besoins de la clientèle. Pour étudier ces besoins, </w:t>
      </w:r>
      <w:r w:rsidR="00EA47D5">
        <w:t>nous avons</w:t>
      </w:r>
      <w:r w:rsidRPr="00F51110">
        <w:t xml:space="preserve"> décidé de mener une enquête sur  internet sous forme d’un questionnaire afin de définir et de cibler les attentes et les besoins de la clientèle et </w:t>
      </w:r>
      <w:r w:rsidR="004C4122">
        <w:t>choisir le segment sur lequel</w:t>
      </w:r>
      <w:r w:rsidRPr="00F51110">
        <w:t xml:space="preserve"> </w:t>
      </w:r>
      <w:r w:rsidR="009736B2">
        <w:t>nous allons nous</w:t>
      </w:r>
      <w:r w:rsidRPr="00F51110">
        <w:t xml:space="preserve"> concentrer.</w:t>
      </w:r>
    </w:p>
    <w:p w:rsidR="009769F5" w:rsidRDefault="009769F5" w:rsidP="00A5661A">
      <w:pPr>
        <w:pStyle w:val="Normal1"/>
        <w:spacing w:line="360" w:lineRule="auto"/>
        <w:rPr>
          <w:rStyle w:val="Rfrenceintense"/>
          <w:rFonts w:asciiTheme="majorBidi" w:hAnsiTheme="majorBidi" w:cstheme="majorBidi"/>
          <w:color w:val="1F497D" w:themeColor="text2"/>
          <w:sz w:val="28"/>
          <w:szCs w:val="28"/>
        </w:rPr>
      </w:pPr>
    </w:p>
    <w:p w:rsidR="00A5661A" w:rsidRDefault="00A5661A" w:rsidP="00A5661A">
      <w:pPr>
        <w:pStyle w:val="Normal1"/>
        <w:spacing w:line="360" w:lineRule="auto"/>
        <w:rPr>
          <w:rStyle w:val="Rfrenceintense"/>
          <w:rFonts w:asciiTheme="majorBidi" w:hAnsiTheme="majorBidi" w:cstheme="majorBidi"/>
          <w:color w:val="1F497D" w:themeColor="text2"/>
          <w:sz w:val="28"/>
          <w:szCs w:val="28"/>
        </w:rPr>
      </w:pPr>
      <w:r w:rsidRPr="00A5661A">
        <w:rPr>
          <w:rStyle w:val="Rfrenceintense"/>
          <w:rFonts w:asciiTheme="majorBidi" w:hAnsiTheme="majorBidi" w:cstheme="majorBidi"/>
          <w:color w:val="1F497D" w:themeColor="text2"/>
          <w:sz w:val="28"/>
          <w:szCs w:val="28"/>
        </w:rPr>
        <w:t>2.1 Questionnaire</w:t>
      </w:r>
      <w:r>
        <w:rPr>
          <w:rStyle w:val="Rfrenceintense"/>
          <w:rFonts w:asciiTheme="majorBidi" w:hAnsiTheme="majorBidi" w:cstheme="majorBidi"/>
          <w:color w:val="1F497D" w:themeColor="text2"/>
          <w:sz w:val="28"/>
          <w:szCs w:val="28"/>
        </w:rPr>
        <w:t> :</w:t>
      </w:r>
      <w:r w:rsidR="00D34D94">
        <w:rPr>
          <w:rStyle w:val="Rfrenceintense"/>
          <w:rFonts w:asciiTheme="majorBidi" w:hAnsiTheme="majorBidi" w:cstheme="majorBidi"/>
          <w:color w:val="1F497D" w:themeColor="text2"/>
          <w:sz w:val="28"/>
          <w:szCs w:val="28"/>
        </w:rPr>
        <w:t xml:space="preserve"> (Annexe)</w:t>
      </w:r>
      <w:r w:rsidR="00C42471">
        <w:rPr>
          <w:rStyle w:val="Rfrenceintense"/>
          <w:rFonts w:asciiTheme="majorBidi" w:hAnsiTheme="majorBidi" w:cstheme="majorBidi"/>
          <w:color w:val="1F497D" w:themeColor="text2"/>
          <w:sz w:val="28"/>
          <w:szCs w:val="28"/>
        </w:rPr>
        <w:t> :</w:t>
      </w:r>
    </w:p>
    <w:p w:rsidR="009769F5" w:rsidRPr="00A5661A" w:rsidRDefault="009769F5" w:rsidP="00A5661A">
      <w:pPr>
        <w:pStyle w:val="Normal1"/>
        <w:spacing w:line="360" w:lineRule="auto"/>
      </w:pPr>
    </w:p>
    <w:p w:rsidR="007012E1" w:rsidRPr="00F51110" w:rsidRDefault="007012E1" w:rsidP="00AA1C81">
      <w:pPr>
        <w:pStyle w:val="Normal1"/>
        <w:spacing w:line="360" w:lineRule="auto"/>
      </w:pPr>
      <w:r w:rsidRPr="00F51110">
        <w:t>Le</w:t>
      </w:r>
      <w:r>
        <w:t xml:space="preserve"> questionnaire est composé de 17</w:t>
      </w:r>
      <w:r w:rsidRPr="00F51110">
        <w:t xml:space="preserve"> questions, il est destiné aux</w:t>
      </w:r>
      <w:r>
        <w:t xml:space="preserve"> femmes habitant le </w:t>
      </w:r>
      <w:r w:rsidRPr="00F51110">
        <w:t>grand Tunis. Les questions sont fermées , les axes de recherche traités par le questionnaire s’intéressent à la détermination des facteurs  qui pousseront les client à passer à l’acte d’achat ,la détermination du prix optimal</w:t>
      </w:r>
      <w:r>
        <w:t xml:space="preserve"> recherché par le client,</w:t>
      </w:r>
      <w:r w:rsidRPr="00F51110">
        <w:t xml:space="preserve"> la détection des techniques de </w:t>
      </w:r>
      <w:r>
        <w:t xml:space="preserve">distribution les plus préférées, ainsi que la détection des attentes par rapport aux produits et au services qui seront offerts . </w:t>
      </w:r>
      <w:r w:rsidRPr="00F51110">
        <w:t>Le questionnaire comprend aussi des questions d’indentification de l’enquêté.</w:t>
      </w:r>
    </w:p>
    <w:p w:rsidR="009769F5" w:rsidRDefault="009769F5" w:rsidP="00AA1C81">
      <w:pPr>
        <w:pStyle w:val="Normal1"/>
        <w:spacing w:line="360" w:lineRule="auto"/>
        <w:rPr>
          <w:rFonts w:asciiTheme="majorBidi" w:hAnsiTheme="majorBidi" w:cstheme="majorBidi"/>
          <w:szCs w:val="24"/>
        </w:rPr>
      </w:pPr>
    </w:p>
    <w:p w:rsidR="007012E1" w:rsidRPr="00310440" w:rsidRDefault="007012E1" w:rsidP="00AA1C81">
      <w:pPr>
        <w:pStyle w:val="Normal1"/>
        <w:spacing w:line="360" w:lineRule="auto"/>
        <w:rPr>
          <w:rFonts w:asciiTheme="majorBidi" w:hAnsiTheme="majorBidi" w:cstheme="majorBidi"/>
          <w:szCs w:val="24"/>
        </w:rPr>
      </w:pPr>
      <w:r w:rsidRPr="00310440">
        <w:rPr>
          <w:rFonts w:asciiTheme="majorBidi" w:hAnsiTheme="majorBidi" w:cstheme="majorBidi"/>
          <w:szCs w:val="24"/>
        </w:rPr>
        <w:t>Notre problématique est de satisfaire les besoins des habitants (femmes) du Grand Tunis e</w:t>
      </w:r>
      <w:r>
        <w:rPr>
          <w:rFonts w:asciiTheme="majorBidi" w:hAnsiTheme="majorBidi" w:cstheme="majorBidi"/>
          <w:szCs w:val="24"/>
        </w:rPr>
        <w:t>n matière de bijoux de création</w:t>
      </w:r>
      <w:r w:rsidRPr="00310440">
        <w:rPr>
          <w:rFonts w:asciiTheme="majorBidi" w:hAnsiTheme="majorBidi" w:cstheme="majorBidi"/>
          <w:szCs w:val="24"/>
        </w:rPr>
        <w:t>. A partir de la problématique, l’objectif de notre enquête est de comprendre et de détecter les attitudes et perceptions caractérisant le comportement de l’habitant de cette région à l’égard de ce type de produits.</w:t>
      </w:r>
    </w:p>
    <w:p w:rsidR="004A014B" w:rsidRDefault="004A014B" w:rsidP="00A5661A">
      <w:pPr>
        <w:pStyle w:val="Section"/>
        <w:spacing w:line="360" w:lineRule="auto"/>
        <w:jc w:val="both"/>
        <w:rPr>
          <w:rStyle w:val="Rfrenceintense"/>
          <w:rFonts w:asciiTheme="majorBidi" w:hAnsiTheme="majorBidi" w:cstheme="majorBidi"/>
          <w:b/>
          <w:bCs/>
          <w:color w:val="1F497D" w:themeColor="text2"/>
          <w:sz w:val="28"/>
          <w:szCs w:val="28"/>
        </w:rPr>
      </w:pPr>
      <w:bookmarkStart w:id="9" w:name="_Toc513826178"/>
    </w:p>
    <w:p w:rsidR="004A014B" w:rsidRDefault="004A014B" w:rsidP="00A5661A">
      <w:pPr>
        <w:pStyle w:val="Section"/>
        <w:spacing w:line="360" w:lineRule="auto"/>
        <w:jc w:val="both"/>
        <w:rPr>
          <w:rStyle w:val="Rfrenceintense"/>
          <w:rFonts w:asciiTheme="majorBidi" w:hAnsiTheme="majorBidi" w:cstheme="majorBidi"/>
          <w:b/>
          <w:bCs/>
          <w:color w:val="1F497D" w:themeColor="text2"/>
          <w:sz w:val="28"/>
          <w:szCs w:val="28"/>
        </w:rPr>
      </w:pPr>
    </w:p>
    <w:p w:rsidR="004A014B" w:rsidRDefault="004A014B" w:rsidP="00A5661A">
      <w:pPr>
        <w:pStyle w:val="Section"/>
        <w:spacing w:line="360" w:lineRule="auto"/>
        <w:jc w:val="both"/>
        <w:rPr>
          <w:rStyle w:val="Rfrenceintense"/>
          <w:rFonts w:asciiTheme="majorBidi" w:hAnsiTheme="majorBidi" w:cstheme="majorBidi"/>
          <w:b/>
          <w:bCs/>
          <w:color w:val="1F497D" w:themeColor="text2"/>
          <w:sz w:val="28"/>
          <w:szCs w:val="28"/>
        </w:rPr>
      </w:pPr>
    </w:p>
    <w:p w:rsidR="007012E1" w:rsidRDefault="007012E1" w:rsidP="00A5661A">
      <w:pPr>
        <w:pStyle w:val="Section"/>
        <w:spacing w:line="360" w:lineRule="auto"/>
        <w:jc w:val="both"/>
        <w:rPr>
          <w:rStyle w:val="Rfrenceintense"/>
          <w:rFonts w:asciiTheme="majorBidi" w:hAnsiTheme="majorBidi" w:cstheme="majorBidi"/>
          <w:b/>
          <w:bCs/>
          <w:color w:val="1F497D" w:themeColor="text2"/>
          <w:sz w:val="28"/>
          <w:szCs w:val="28"/>
        </w:rPr>
      </w:pPr>
      <w:r>
        <w:rPr>
          <w:rStyle w:val="Rfrenceintense"/>
          <w:rFonts w:asciiTheme="majorBidi" w:hAnsiTheme="majorBidi" w:cstheme="majorBidi"/>
          <w:b/>
          <w:bCs/>
          <w:color w:val="1F497D" w:themeColor="text2"/>
          <w:sz w:val="28"/>
          <w:szCs w:val="28"/>
        </w:rPr>
        <w:t>2</w:t>
      </w:r>
      <w:r w:rsidRPr="000F2974">
        <w:rPr>
          <w:rStyle w:val="Rfrenceintense"/>
          <w:rFonts w:asciiTheme="majorBidi" w:hAnsiTheme="majorBidi" w:cstheme="majorBidi"/>
          <w:b/>
          <w:bCs/>
          <w:color w:val="1F497D" w:themeColor="text2"/>
          <w:sz w:val="28"/>
          <w:szCs w:val="28"/>
        </w:rPr>
        <w:t>.</w:t>
      </w:r>
      <w:r w:rsidR="00A5661A">
        <w:rPr>
          <w:rStyle w:val="Rfrenceintense"/>
          <w:rFonts w:asciiTheme="majorBidi" w:hAnsiTheme="majorBidi" w:cstheme="majorBidi"/>
          <w:b/>
          <w:bCs/>
          <w:color w:val="1F497D" w:themeColor="text2"/>
          <w:sz w:val="28"/>
          <w:szCs w:val="28"/>
        </w:rPr>
        <w:t>2</w:t>
      </w:r>
      <w:r w:rsidRPr="000F2974">
        <w:rPr>
          <w:rStyle w:val="Rfrenceintense"/>
          <w:rFonts w:asciiTheme="majorBidi" w:hAnsiTheme="majorBidi" w:cstheme="majorBidi"/>
          <w:b/>
          <w:bCs/>
          <w:color w:val="1F497D" w:themeColor="text2"/>
          <w:sz w:val="28"/>
          <w:szCs w:val="28"/>
        </w:rPr>
        <w:t xml:space="preserve"> Présentation de l’échantillon :</w:t>
      </w:r>
      <w:bookmarkEnd w:id="9"/>
    </w:p>
    <w:p w:rsidR="004A014B" w:rsidRPr="000F2974" w:rsidRDefault="004A014B" w:rsidP="00A5661A">
      <w:pPr>
        <w:pStyle w:val="Section"/>
        <w:spacing w:line="360" w:lineRule="auto"/>
        <w:jc w:val="both"/>
        <w:rPr>
          <w:rStyle w:val="Rfrenceintense"/>
          <w:rFonts w:asciiTheme="majorBidi" w:hAnsiTheme="majorBidi" w:cstheme="majorBidi"/>
          <w:b/>
          <w:bCs/>
          <w:color w:val="1F497D" w:themeColor="text2"/>
          <w:sz w:val="28"/>
          <w:szCs w:val="28"/>
        </w:rPr>
      </w:pPr>
    </w:p>
    <w:p w:rsidR="007012E1" w:rsidRPr="00310440" w:rsidRDefault="007012E1" w:rsidP="00B97E8A">
      <w:pPr>
        <w:pStyle w:val="Normal1"/>
        <w:spacing w:line="360" w:lineRule="auto"/>
        <w:rPr>
          <w:rFonts w:asciiTheme="majorBidi" w:hAnsiTheme="majorBidi" w:cstheme="majorBidi"/>
          <w:szCs w:val="24"/>
        </w:rPr>
      </w:pPr>
      <w:r w:rsidRPr="00310440">
        <w:rPr>
          <w:rFonts w:asciiTheme="majorBidi" w:hAnsiTheme="majorBidi" w:cstheme="majorBidi"/>
          <w:szCs w:val="24"/>
        </w:rPr>
        <w:t xml:space="preserve">Nous avons choisi la méthode d’échantillonnage aléatoire. Notre population de référence c’est les femmes de 18 à 50 ans </w:t>
      </w:r>
      <w:r>
        <w:rPr>
          <w:rFonts w:asciiTheme="majorBidi" w:hAnsiTheme="majorBidi" w:cstheme="majorBidi"/>
          <w:szCs w:val="24"/>
        </w:rPr>
        <w:t xml:space="preserve">et plus </w:t>
      </w:r>
      <w:r w:rsidRPr="00310440">
        <w:rPr>
          <w:rFonts w:asciiTheme="majorBidi" w:hAnsiTheme="majorBidi" w:cstheme="majorBidi"/>
          <w:szCs w:val="24"/>
        </w:rPr>
        <w:t>habitant la régi</w:t>
      </w:r>
      <w:r>
        <w:rPr>
          <w:rFonts w:asciiTheme="majorBidi" w:hAnsiTheme="majorBidi" w:cstheme="majorBidi"/>
          <w:szCs w:val="24"/>
        </w:rPr>
        <w:t xml:space="preserve">on du Grand Tunis. Par faute </w:t>
      </w:r>
      <w:r w:rsidRPr="00310440">
        <w:rPr>
          <w:rFonts w:asciiTheme="majorBidi" w:hAnsiTheme="majorBidi" w:cstheme="majorBidi"/>
          <w:szCs w:val="24"/>
        </w:rPr>
        <w:t xml:space="preserve">de moyens On s’est limité à un échantillon réduit de </w:t>
      </w:r>
      <w:r w:rsidR="00B97E8A">
        <w:rPr>
          <w:rFonts w:asciiTheme="majorBidi" w:hAnsiTheme="majorBidi" w:cstheme="majorBidi"/>
          <w:szCs w:val="24"/>
        </w:rPr>
        <w:t>81</w:t>
      </w:r>
      <w:r>
        <w:rPr>
          <w:rFonts w:asciiTheme="majorBidi" w:hAnsiTheme="majorBidi" w:cstheme="majorBidi"/>
          <w:szCs w:val="24"/>
        </w:rPr>
        <w:t xml:space="preserve"> personnes </w:t>
      </w:r>
      <w:r w:rsidRPr="00310440">
        <w:rPr>
          <w:rFonts w:asciiTheme="majorBidi" w:hAnsiTheme="majorBidi" w:cstheme="majorBidi"/>
          <w:szCs w:val="24"/>
        </w:rPr>
        <w:t>(</w:t>
      </w:r>
      <w:r w:rsidR="00B97E8A">
        <w:rPr>
          <w:rFonts w:asciiTheme="majorBidi" w:hAnsiTheme="majorBidi" w:cstheme="majorBidi"/>
          <w:szCs w:val="24"/>
        </w:rPr>
        <w:t>97</w:t>
      </w:r>
      <w:r>
        <w:rPr>
          <w:rFonts w:asciiTheme="majorBidi" w:hAnsiTheme="majorBidi" w:cstheme="majorBidi"/>
          <w:szCs w:val="24"/>
        </w:rPr>
        <w:t xml:space="preserve"> </w:t>
      </w:r>
      <w:r w:rsidRPr="00310440">
        <w:rPr>
          <w:rFonts w:asciiTheme="majorBidi" w:hAnsiTheme="majorBidi" w:cstheme="majorBidi"/>
          <w:szCs w:val="24"/>
        </w:rPr>
        <w:t xml:space="preserve">personnes </w:t>
      </w:r>
      <w:r>
        <w:rPr>
          <w:rFonts w:asciiTheme="majorBidi" w:hAnsiTheme="majorBidi" w:cstheme="majorBidi"/>
          <w:szCs w:val="24"/>
        </w:rPr>
        <w:t>ayant</w:t>
      </w:r>
      <w:r w:rsidRPr="00310440">
        <w:rPr>
          <w:rFonts w:asciiTheme="majorBidi" w:hAnsiTheme="majorBidi" w:cstheme="majorBidi"/>
          <w:szCs w:val="24"/>
        </w:rPr>
        <w:t xml:space="preserve"> répondu à notre questionnaire dont  </w:t>
      </w:r>
      <w:r>
        <w:rPr>
          <w:rFonts w:asciiTheme="majorBidi" w:hAnsiTheme="majorBidi" w:cstheme="majorBidi"/>
          <w:szCs w:val="24"/>
        </w:rPr>
        <w:t>1</w:t>
      </w:r>
      <w:r w:rsidR="00B97E8A">
        <w:rPr>
          <w:rFonts w:asciiTheme="majorBidi" w:hAnsiTheme="majorBidi" w:cstheme="majorBidi"/>
          <w:szCs w:val="24"/>
        </w:rPr>
        <w:t>6</w:t>
      </w:r>
      <w:r w:rsidRPr="00310440">
        <w:rPr>
          <w:rFonts w:asciiTheme="majorBidi" w:hAnsiTheme="majorBidi" w:cstheme="majorBidi"/>
          <w:szCs w:val="24"/>
        </w:rPr>
        <w:t xml:space="preserve"> hommes  ont été automatiquement exclus du sondage). Scientifiquement la taille de notre échantillon reste insuffisante. </w:t>
      </w:r>
    </w:p>
    <w:p w:rsidR="004A014B" w:rsidRDefault="004A014B" w:rsidP="003412F8">
      <w:pPr>
        <w:pStyle w:val="Normal1"/>
        <w:spacing w:line="360" w:lineRule="auto"/>
        <w:rPr>
          <w:rFonts w:asciiTheme="majorBidi" w:hAnsiTheme="majorBidi" w:cstheme="majorBidi"/>
          <w:szCs w:val="24"/>
        </w:rPr>
      </w:pPr>
    </w:p>
    <w:p w:rsidR="007012E1" w:rsidRDefault="007012E1" w:rsidP="003412F8">
      <w:pPr>
        <w:pStyle w:val="Normal1"/>
        <w:spacing w:line="360" w:lineRule="auto"/>
        <w:rPr>
          <w:rFonts w:asciiTheme="majorBidi" w:hAnsiTheme="majorBidi" w:cstheme="majorBidi"/>
          <w:szCs w:val="24"/>
        </w:rPr>
      </w:pPr>
      <w:r w:rsidRPr="00310440">
        <w:rPr>
          <w:rFonts w:asciiTheme="majorBidi" w:hAnsiTheme="majorBidi" w:cstheme="majorBidi"/>
          <w:szCs w:val="24"/>
        </w:rPr>
        <w:t xml:space="preserve">Après avoir collecté toutes les données, </w:t>
      </w:r>
      <w:r w:rsidR="000A2196">
        <w:rPr>
          <w:rFonts w:asciiTheme="majorBidi" w:hAnsiTheme="majorBidi" w:cstheme="majorBidi"/>
          <w:szCs w:val="24"/>
        </w:rPr>
        <w:t xml:space="preserve">nous avons procédé </w:t>
      </w:r>
      <w:r w:rsidRPr="00310440">
        <w:rPr>
          <w:rFonts w:asciiTheme="majorBidi" w:hAnsiTheme="majorBidi" w:cstheme="majorBidi"/>
          <w:szCs w:val="24"/>
        </w:rPr>
        <w:t>à l’analyse des résultats fournis par Google forms.</w:t>
      </w:r>
      <w:bookmarkStart w:id="10" w:name="_Toc513134847"/>
      <w:bookmarkStart w:id="11" w:name="_Toc513826180"/>
    </w:p>
    <w:p w:rsidR="003412F8" w:rsidRPr="003412F8" w:rsidRDefault="003412F8" w:rsidP="003412F8">
      <w:pPr>
        <w:pStyle w:val="Normal1"/>
        <w:spacing w:line="360" w:lineRule="auto"/>
        <w:rPr>
          <w:rStyle w:val="Rfrenceintense"/>
          <w:rFonts w:asciiTheme="majorBidi" w:hAnsiTheme="majorBidi" w:cstheme="majorBidi"/>
          <w:b w:val="0"/>
          <w:bCs w:val="0"/>
          <w:smallCaps w:val="0"/>
          <w:color w:val="000000"/>
          <w:spacing w:val="0"/>
          <w:szCs w:val="24"/>
        </w:rPr>
      </w:pPr>
    </w:p>
    <w:p w:rsidR="00D176F0" w:rsidRDefault="00D176F0" w:rsidP="00D176F0">
      <w:pPr>
        <w:pStyle w:val="Section"/>
        <w:spacing w:before="0" w:after="0"/>
        <w:rPr>
          <w:rStyle w:val="Rfrenceintense"/>
          <w:rFonts w:asciiTheme="majorBidi" w:hAnsiTheme="majorBidi" w:cstheme="majorBidi"/>
          <w:b/>
          <w:bCs/>
          <w:color w:val="1F497D" w:themeColor="text2"/>
          <w:sz w:val="28"/>
          <w:szCs w:val="28"/>
        </w:rPr>
      </w:pPr>
    </w:p>
    <w:p w:rsidR="00D176F0" w:rsidRDefault="00D176F0" w:rsidP="00D176F0">
      <w:pPr>
        <w:pStyle w:val="Section"/>
        <w:spacing w:before="0" w:after="0"/>
        <w:rPr>
          <w:rStyle w:val="Rfrenceintense"/>
          <w:rFonts w:asciiTheme="majorBidi" w:hAnsiTheme="majorBidi" w:cstheme="majorBidi"/>
          <w:b/>
          <w:bCs/>
          <w:color w:val="1F497D" w:themeColor="text2"/>
          <w:sz w:val="28"/>
          <w:szCs w:val="28"/>
        </w:rPr>
      </w:pPr>
    </w:p>
    <w:p w:rsidR="007012E1" w:rsidRDefault="007012E1" w:rsidP="00E30B4F">
      <w:pPr>
        <w:pStyle w:val="Section"/>
        <w:rPr>
          <w:rStyle w:val="Rfrenceintense"/>
          <w:rFonts w:asciiTheme="majorBidi" w:hAnsiTheme="majorBidi" w:cstheme="majorBidi"/>
          <w:b/>
          <w:bCs/>
          <w:color w:val="1F497D" w:themeColor="text2"/>
          <w:sz w:val="28"/>
          <w:szCs w:val="28"/>
        </w:rPr>
      </w:pPr>
      <w:r>
        <w:rPr>
          <w:rStyle w:val="Rfrenceintense"/>
          <w:rFonts w:asciiTheme="majorBidi" w:hAnsiTheme="majorBidi" w:cstheme="majorBidi"/>
          <w:b/>
          <w:bCs/>
          <w:color w:val="1F497D" w:themeColor="text2"/>
          <w:sz w:val="28"/>
          <w:szCs w:val="28"/>
        </w:rPr>
        <w:t>2.3</w:t>
      </w:r>
      <w:r w:rsidRPr="00414F30">
        <w:rPr>
          <w:rStyle w:val="Rfrenceintense"/>
          <w:rFonts w:asciiTheme="majorBidi" w:hAnsiTheme="majorBidi" w:cstheme="majorBidi"/>
          <w:b/>
          <w:bCs/>
          <w:color w:val="1F497D" w:themeColor="text2"/>
          <w:sz w:val="28"/>
          <w:szCs w:val="28"/>
        </w:rPr>
        <w:t xml:space="preserve"> résultat</w:t>
      </w:r>
      <w:r>
        <w:rPr>
          <w:rStyle w:val="Rfrenceintense"/>
          <w:rFonts w:asciiTheme="majorBidi" w:hAnsiTheme="majorBidi" w:cstheme="majorBidi"/>
          <w:b/>
          <w:bCs/>
          <w:color w:val="1F497D" w:themeColor="text2"/>
          <w:sz w:val="28"/>
          <w:szCs w:val="28"/>
        </w:rPr>
        <w:t xml:space="preserve">s et analyses </w:t>
      </w:r>
      <w:r w:rsidRPr="00414F30">
        <w:rPr>
          <w:rStyle w:val="Rfrenceintense"/>
          <w:rFonts w:asciiTheme="majorBidi" w:hAnsiTheme="majorBidi" w:cstheme="majorBidi"/>
          <w:b/>
          <w:bCs/>
          <w:color w:val="1F497D" w:themeColor="text2"/>
          <w:sz w:val="28"/>
          <w:szCs w:val="28"/>
        </w:rPr>
        <w:t>du questionnaire :</w:t>
      </w:r>
      <w:bookmarkEnd w:id="10"/>
      <w:bookmarkEnd w:id="11"/>
    </w:p>
    <w:p w:rsidR="004A014B" w:rsidRDefault="004A014B" w:rsidP="00E30B4F">
      <w:pPr>
        <w:pStyle w:val="Section"/>
        <w:rPr>
          <w:rStyle w:val="Rfrenceintense"/>
          <w:rFonts w:asciiTheme="majorBidi" w:hAnsiTheme="majorBidi" w:cstheme="majorBidi"/>
          <w:b/>
          <w:bCs/>
          <w:color w:val="1F497D" w:themeColor="text2"/>
          <w:sz w:val="28"/>
          <w:szCs w:val="28"/>
        </w:rPr>
      </w:pPr>
    </w:p>
    <w:p w:rsidR="003412F8" w:rsidRDefault="00F40652" w:rsidP="003412F8">
      <w:pPr>
        <w:rPr>
          <w:rFonts w:asciiTheme="majorBidi" w:hAnsiTheme="majorBidi" w:cstheme="majorBidi"/>
          <w:b/>
          <w:bCs/>
          <w:sz w:val="24"/>
          <w:szCs w:val="24"/>
        </w:rPr>
      </w:pPr>
      <w:r w:rsidRPr="003412F8">
        <w:rPr>
          <w:rFonts w:asciiTheme="majorBidi" w:hAnsiTheme="majorBidi" w:cstheme="majorBidi"/>
          <w:b/>
          <w:bCs/>
          <w:sz w:val="24"/>
          <w:szCs w:val="24"/>
        </w:rPr>
        <w:t>Tableau</w:t>
      </w:r>
      <w:r w:rsidR="003412F8" w:rsidRPr="003412F8">
        <w:rPr>
          <w:rFonts w:asciiTheme="majorBidi" w:hAnsiTheme="majorBidi" w:cstheme="majorBidi"/>
          <w:b/>
          <w:bCs/>
          <w:sz w:val="24"/>
          <w:szCs w:val="24"/>
        </w:rPr>
        <w:t xml:space="preserve"> n°1 : la répartition selon le genre :</w:t>
      </w:r>
    </w:p>
    <w:p w:rsidR="003E26A9" w:rsidRPr="003E26A9" w:rsidRDefault="003E26A9" w:rsidP="003E26A9">
      <w:pPr>
        <w:pStyle w:val="Default"/>
      </w:pPr>
    </w:p>
    <w:p w:rsidR="004A014B" w:rsidRPr="004A014B" w:rsidRDefault="004A014B" w:rsidP="004A014B">
      <w:pPr>
        <w:pStyle w:val="Default"/>
      </w:pPr>
    </w:p>
    <w:tbl>
      <w:tblPr>
        <w:tblStyle w:val="Grilledutableau"/>
        <w:tblW w:w="6765" w:type="dxa"/>
        <w:jc w:val="center"/>
        <w:tblLook w:val="04A0"/>
      </w:tblPr>
      <w:tblGrid>
        <w:gridCol w:w="5889"/>
        <w:gridCol w:w="876"/>
      </w:tblGrid>
      <w:tr w:rsidR="007012E1" w:rsidTr="00F5281D">
        <w:trPr>
          <w:trHeight w:val="422"/>
          <w:jc w:val="center"/>
        </w:trPr>
        <w:tc>
          <w:tcPr>
            <w:tcW w:w="6765" w:type="dxa"/>
            <w:gridSpan w:val="2"/>
            <w:shd w:val="clear" w:color="auto" w:fill="DBE5F1" w:themeFill="accent1" w:themeFillTint="33"/>
          </w:tcPr>
          <w:p w:rsidR="007012E1" w:rsidRDefault="003412F8" w:rsidP="003412F8">
            <w:pPr>
              <w:pStyle w:val="Normal1"/>
              <w:ind w:firstLine="0"/>
              <w:jc w:val="center"/>
            </w:pPr>
            <w:r w:rsidRPr="003412F8">
              <w:rPr>
                <w:rFonts w:asciiTheme="majorBidi" w:hAnsiTheme="majorBidi" w:cstheme="majorBidi"/>
                <w:b/>
                <w:bCs/>
                <w:szCs w:val="24"/>
              </w:rPr>
              <w:t>la répartition selon le genre</w:t>
            </w:r>
          </w:p>
        </w:tc>
      </w:tr>
      <w:tr w:rsidR="007012E1" w:rsidTr="00F5281D">
        <w:trPr>
          <w:trHeight w:val="430"/>
          <w:jc w:val="center"/>
        </w:trPr>
        <w:tc>
          <w:tcPr>
            <w:tcW w:w="5889" w:type="dxa"/>
          </w:tcPr>
          <w:p w:rsidR="007012E1" w:rsidRDefault="007012E1" w:rsidP="00CD0DCE">
            <w:pPr>
              <w:pStyle w:val="tableau"/>
            </w:pPr>
            <w:r>
              <w:t>Femme</w:t>
            </w:r>
          </w:p>
        </w:tc>
        <w:tc>
          <w:tcPr>
            <w:tcW w:w="876" w:type="dxa"/>
            <w:shd w:val="clear" w:color="auto" w:fill="F2DBDB" w:themeFill="accent2" w:themeFillTint="33"/>
          </w:tcPr>
          <w:p w:rsidR="007012E1" w:rsidRPr="00935A83" w:rsidRDefault="002951A3" w:rsidP="00CD0DCE">
            <w:pPr>
              <w:pStyle w:val="tableau"/>
              <w:jc w:val="center"/>
              <w:rPr>
                <w:b/>
                <w:bCs/>
              </w:rPr>
            </w:pPr>
            <w:r>
              <w:rPr>
                <w:b/>
                <w:bCs/>
              </w:rPr>
              <w:t>83.5</w:t>
            </w:r>
            <w:r w:rsidR="007012E1" w:rsidRPr="00935A83">
              <w:rPr>
                <w:b/>
                <w:bCs/>
              </w:rPr>
              <w:t>%</w:t>
            </w:r>
          </w:p>
        </w:tc>
      </w:tr>
      <w:tr w:rsidR="007012E1" w:rsidTr="00F5281D">
        <w:trPr>
          <w:trHeight w:val="309"/>
          <w:jc w:val="center"/>
        </w:trPr>
        <w:tc>
          <w:tcPr>
            <w:tcW w:w="5889" w:type="dxa"/>
          </w:tcPr>
          <w:p w:rsidR="007012E1" w:rsidRDefault="007012E1" w:rsidP="00CD0DCE">
            <w:pPr>
              <w:pStyle w:val="tableau"/>
            </w:pPr>
            <w:r>
              <w:t>Homme</w:t>
            </w:r>
          </w:p>
        </w:tc>
        <w:tc>
          <w:tcPr>
            <w:tcW w:w="876" w:type="dxa"/>
            <w:shd w:val="clear" w:color="auto" w:fill="F2DBDB" w:themeFill="accent2" w:themeFillTint="33"/>
          </w:tcPr>
          <w:p w:rsidR="007012E1" w:rsidRPr="00935A83" w:rsidRDefault="002951A3" w:rsidP="00CD0DCE">
            <w:pPr>
              <w:pStyle w:val="tableau"/>
              <w:jc w:val="center"/>
              <w:rPr>
                <w:b/>
                <w:bCs/>
              </w:rPr>
            </w:pPr>
            <w:r>
              <w:rPr>
                <w:b/>
                <w:bCs/>
              </w:rPr>
              <w:t>16,5</w:t>
            </w:r>
            <w:r w:rsidR="007012E1" w:rsidRPr="00935A83">
              <w:rPr>
                <w:b/>
                <w:bCs/>
              </w:rPr>
              <w:t>%</w:t>
            </w:r>
          </w:p>
        </w:tc>
      </w:tr>
      <w:tr w:rsidR="007012E1" w:rsidTr="00F5281D">
        <w:trPr>
          <w:trHeight w:val="236"/>
          <w:jc w:val="center"/>
        </w:trPr>
        <w:tc>
          <w:tcPr>
            <w:tcW w:w="5889" w:type="dxa"/>
            <w:shd w:val="clear" w:color="auto" w:fill="DBE5F1" w:themeFill="accent1" w:themeFillTint="33"/>
          </w:tcPr>
          <w:p w:rsidR="007012E1" w:rsidRDefault="007012E1" w:rsidP="00CD0DCE">
            <w:pPr>
              <w:pStyle w:val="Normal1"/>
              <w:ind w:firstLine="0"/>
            </w:pPr>
            <w:r>
              <w:t xml:space="preserve">Total </w:t>
            </w:r>
          </w:p>
        </w:tc>
        <w:tc>
          <w:tcPr>
            <w:tcW w:w="876" w:type="dxa"/>
            <w:shd w:val="clear" w:color="auto" w:fill="F2DBDB" w:themeFill="accent2" w:themeFillTint="33"/>
          </w:tcPr>
          <w:p w:rsidR="007012E1" w:rsidRPr="00935A83" w:rsidRDefault="007012E1" w:rsidP="00CD0DCE">
            <w:pPr>
              <w:pStyle w:val="Normal1"/>
              <w:ind w:firstLine="0"/>
              <w:jc w:val="center"/>
              <w:rPr>
                <w:b/>
                <w:bCs/>
              </w:rPr>
            </w:pPr>
            <w:r w:rsidRPr="00935A83">
              <w:rPr>
                <w:b/>
                <w:bCs/>
              </w:rPr>
              <w:t>100%</w:t>
            </w:r>
          </w:p>
        </w:tc>
      </w:tr>
    </w:tbl>
    <w:p w:rsidR="00D176F0" w:rsidRDefault="00D176F0" w:rsidP="00D176F0">
      <w:pPr>
        <w:rPr>
          <w:rFonts w:asciiTheme="majorBidi" w:hAnsiTheme="majorBidi" w:cstheme="majorBidi"/>
          <w:b/>
          <w:bCs/>
          <w:sz w:val="24"/>
          <w:szCs w:val="24"/>
        </w:rPr>
      </w:pPr>
    </w:p>
    <w:p w:rsidR="004A014B" w:rsidRDefault="004A014B" w:rsidP="00D176F0">
      <w:pPr>
        <w:rPr>
          <w:rFonts w:asciiTheme="majorBidi" w:hAnsiTheme="majorBidi" w:cstheme="majorBidi"/>
          <w:b/>
          <w:bCs/>
          <w:sz w:val="24"/>
          <w:szCs w:val="24"/>
        </w:rPr>
      </w:pPr>
    </w:p>
    <w:p w:rsidR="007012E1" w:rsidRDefault="00D176F0" w:rsidP="00D176F0">
      <w:pPr>
        <w:rPr>
          <w:rFonts w:asciiTheme="majorBidi" w:hAnsiTheme="majorBidi" w:cstheme="majorBidi"/>
          <w:b/>
          <w:bCs/>
          <w:sz w:val="24"/>
          <w:szCs w:val="24"/>
        </w:rPr>
      </w:pPr>
      <w:r>
        <w:rPr>
          <w:rFonts w:asciiTheme="majorBidi" w:hAnsiTheme="majorBidi" w:cstheme="majorBidi"/>
          <w:b/>
          <w:bCs/>
          <w:sz w:val="24"/>
          <w:szCs w:val="24"/>
        </w:rPr>
        <w:t xml:space="preserve">Analyse </w:t>
      </w:r>
      <w:r w:rsidRPr="003412F8">
        <w:rPr>
          <w:rFonts w:asciiTheme="majorBidi" w:hAnsiTheme="majorBidi" w:cstheme="majorBidi"/>
          <w:b/>
          <w:bCs/>
          <w:sz w:val="24"/>
          <w:szCs w:val="24"/>
        </w:rPr>
        <w:t>n°1 :</w:t>
      </w:r>
    </w:p>
    <w:p w:rsidR="004A014B" w:rsidRPr="004A014B" w:rsidRDefault="004A014B" w:rsidP="004A014B">
      <w:pPr>
        <w:pStyle w:val="Default"/>
      </w:pPr>
    </w:p>
    <w:p w:rsidR="007012E1" w:rsidRDefault="002951A3" w:rsidP="004C221B">
      <w:pPr>
        <w:pStyle w:val="Paragraphedeliste"/>
        <w:numPr>
          <w:ilvl w:val="0"/>
          <w:numId w:val="6"/>
        </w:numPr>
        <w:spacing w:line="360" w:lineRule="auto"/>
        <w:rPr>
          <w:rFonts w:asciiTheme="majorBidi" w:hAnsiTheme="majorBidi" w:cstheme="majorBidi"/>
          <w:sz w:val="24"/>
          <w:szCs w:val="24"/>
        </w:rPr>
      </w:pPr>
      <w:r>
        <w:rPr>
          <w:rFonts w:asciiTheme="majorBidi" w:hAnsiTheme="majorBidi" w:cstheme="majorBidi"/>
          <w:sz w:val="24"/>
          <w:szCs w:val="24"/>
        </w:rPr>
        <w:t>83,5</w:t>
      </w:r>
      <w:r w:rsidR="007012E1" w:rsidRPr="0053164B">
        <w:rPr>
          <w:rFonts w:asciiTheme="majorBidi" w:hAnsiTheme="majorBidi" w:cstheme="majorBidi"/>
          <w:sz w:val="24"/>
          <w:szCs w:val="24"/>
        </w:rPr>
        <w:t xml:space="preserve">% des personnes ayant répondu au questionnaire sont des femmes et seulement </w:t>
      </w:r>
      <w:r>
        <w:rPr>
          <w:rFonts w:asciiTheme="majorBidi" w:hAnsiTheme="majorBidi" w:cstheme="majorBidi"/>
          <w:sz w:val="24"/>
          <w:szCs w:val="24"/>
        </w:rPr>
        <w:t>16,5</w:t>
      </w:r>
      <w:r w:rsidR="007012E1" w:rsidRPr="0053164B">
        <w:rPr>
          <w:rFonts w:asciiTheme="majorBidi" w:hAnsiTheme="majorBidi" w:cstheme="majorBidi"/>
          <w:sz w:val="24"/>
          <w:szCs w:val="24"/>
        </w:rPr>
        <w:t>% des hommes qui sont automatiquement exclu</w:t>
      </w:r>
      <w:r w:rsidR="007012E1">
        <w:rPr>
          <w:rFonts w:asciiTheme="majorBidi" w:hAnsiTheme="majorBidi" w:cstheme="majorBidi"/>
          <w:sz w:val="24"/>
          <w:szCs w:val="24"/>
        </w:rPr>
        <w:t xml:space="preserve">s du questionnaire car on a voulu juste se concentrer sur les avis des femmes, à </w:t>
      </w:r>
      <w:r w:rsidR="00F5281D">
        <w:rPr>
          <w:rFonts w:asciiTheme="majorBidi" w:hAnsiTheme="majorBidi" w:cstheme="majorBidi"/>
          <w:sz w:val="24"/>
          <w:szCs w:val="24"/>
        </w:rPr>
        <w:t>savoir, notre</w:t>
      </w:r>
      <w:r w:rsidR="007012E1">
        <w:rPr>
          <w:rFonts w:asciiTheme="majorBidi" w:hAnsiTheme="majorBidi" w:cstheme="majorBidi"/>
          <w:sz w:val="24"/>
          <w:szCs w:val="24"/>
        </w:rPr>
        <w:t xml:space="preserve"> cible.</w:t>
      </w:r>
    </w:p>
    <w:p w:rsidR="00E7420C" w:rsidRDefault="00E7420C" w:rsidP="00E7420C">
      <w:pPr>
        <w:pStyle w:val="Paragraphedeliste"/>
        <w:rPr>
          <w:rFonts w:asciiTheme="majorBidi" w:hAnsiTheme="majorBidi" w:cstheme="majorBidi"/>
          <w:b/>
          <w:bCs/>
          <w:sz w:val="24"/>
          <w:szCs w:val="24"/>
        </w:rPr>
      </w:pPr>
    </w:p>
    <w:p w:rsidR="003E26A9" w:rsidRDefault="003E26A9" w:rsidP="00E7420C">
      <w:pPr>
        <w:pStyle w:val="Paragraphedeliste"/>
        <w:rPr>
          <w:rFonts w:asciiTheme="majorBidi" w:hAnsiTheme="majorBidi" w:cstheme="majorBidi"/>
          <w:b/>
          <w:bCs/>
          <w:sz w:val="24"/>
          <w:szCs w:val="24"/>
        </w:rPr>
      </w:pPr>
    </w:p>
    <w:p w:rsidR="005E5173" w:rsidRDefault="00B0087F" w:rsidP="00E7420C">
      <w:pPr>
        <w:pStyle w:val="Paragraphedeliste"/>
        <w:rPr>
          <w:rFonts w:asciiTheme="majorBidi" w:hAnsiTheme="majorBidi" w:cstheme="majorBidi"/>
          <w:b/>
          <w:bCs/>
          <w:sz w:val="24"/>
          <w:szCs w:val="24"/>
        </w:rPr>
      </w:pPr>
      <w:r>
        <w:rPr>
          <w:rFonts w:asciiTheme="majorBidi" w:hAnsiTheme="majorBidi" w:cstheme="majorBidi"/>
          <w:b/>
          <w:bCs/>
          <w:sz w:val="24"/>
          <w:szCs w:val="24"/>
        </w:rPr>
        <w:t>Tableau</w:t>
      </w:r>
      <w:r w:rsidR="005E5173">
        <w:rPr>
          <w:rFonts w:asciiTheme="majorBidi" w:hAnsiTheme="majorBidi" w:cstheme="majorBidi"/>
          <w:b/>
          <w:bCs/>
          <w:sz w:val="24"/>
          <w:szCs w:val="24"/>
        </w:rPr>
        <w:t xml:space="preserve"> n°2</w:t>
      </w:r>
      <w:r w:rsidR="005E5173" w:rsidRPr="005E5173">
        <w:rPr>
          <w:rFonts w:asciiTheme="majorBidi" w:hAnsiTheme="majorBidi" w:cstheme="majorBidi"/>
          <w:b/>
          <w:bCs/>
          <w:sz w:val="24"/>
          <w:szCs w:val="24"/>
        </w:rPr>
        <w:t> :</w:t>
      </w:r>
      <w:r w:rsidR="005E5173">
        <w:rPr>
          <w:rFonts w:asciiTheme="majorBidi" w:hAnsiTheme="majorBidi" w:cstheme="majorBidi"/>
          <w:b/>
          <w:bCs/>
          <w:sz w:val="24"/>
          <w:szCs w:val="24"/>
        </w:rPr>
        <w:t xml:space="preserve"> la répartition selon la tranche d’âge</w:t>
      </w:r>
      <w:r w:rsidR="005E5173" w:rsidRPr="005E5173">
        <w:rPr>
          <w:rFonts w:asciiTheme="majorBidi" w:hAnsiTheme="majorBidi" w:cstheme="majorBidi"/>
          <w:b/>
          <w:bCs/>
          <w:sz w:val="24"/>
          <w:szCs w:val="24"/>
        </w:rPr>
        <w:t> :</w:t>
      </w:r>
    </w:p>
    <w:p w:rsidR="003E26A9" w:rsidRPr="005E5173" w:rsidRDefault="003E26A9" w:rsidP="00E7420C">
      <w:pPr>
        <w:pStyle w:val="Paragraphedeliste"/>
        <w:rPr>
          <w:rStyle w:val="Rfrenceintense"/>
          <w:rFonts w:asciiTheme="majorBidi" w:hAnsiTheme="majorBidi" w:cstheme="majorBidi"/>
          <w:smallCaps w:val="0"/>
          <w:color w:val="auto"/>
          <w:spacing w:val="0"/>
          <w:sz w:val="24"/>
          <w:szCs w:val="24"/>
        </w:rPr>
      </w:pPr>
    </w:p>
    <w:p w:rsidR="005E5173" w:rsidRDefault="005E5173" w:rsidP="00E7420C">
      <w:pPr>
        <w:pStyle w:val="Paragraphedeliste"/>
        <w:spacing w:after="0" w:line="360" w:lineRule="auto"/>
        <w:rPr>
          <w:rFonts w:asciiTheme="majorBidi" w:hAnsiTheme="majorBidi" w:cstheme="majorBidi"/>
          <w:sz w:val="24"/>
          <w:szCs w:val="24"/>
        </w:rPr>
      </w:pPr>
    </w:p>
    <w:tbl>
      <w:tblPr>
        <w:tblStyle w:val="Grilledutableau"/>
        <w:tblW w:w="7054" w:type="dxa"/>
        <w:jc w:val="center"/>
        <w:tblLook w:val="04A0"/>
      </w:tblPr>
      <w:tblGrid>
        <w:gridCol w:w="6127"/>
        <w:gridCol w:w="927"/>
      </w:tblGrid>
      <w:tr w:rsidR="007012E1" w:rsidTr="003E26A9">
        <w:trPr>
          <w:trHeight w:val="433"/>
          <w:jc w:val="center"/>
        </w:trPr>
        <w:tc>
          <w:tcPr>
            <w:tcW w:w="7054" w:type="dxa"/>
            <w:gridSpan w:val="2"/>
            <w:shd w:val="clear" w:color="auto" w:fill="DBE5F1" w:themeFill="accent1" w:themeFillTint="33"/>
          </w:tcPr>
          <w:p w:rsidR="007012E1" w:rsidRDefault="00E7420C" w:rsidP="00E7420C">
            <w:pPr>
              <w:pStyle w:val="Normal1"/>
              <w:ind w:firstLine="0"/>
              <w:jc w:val="center"/>
            </w:pPr>
            <w:r>
              <w:rPr>
                <w:rFonts w:asciiTheme="majorBidi" w:hAnsiTheme="majorBidi" w:cstheme="majorBidi"/>
                <w:b/>
                <w:bCs/>
                <w:szCs w:val="24"/>
              </w:rPr>
              <w:t>la répartition selon la tranche d’âge</w:t>
            </w:r>
          </w:p>
        </w:tc>
      </w:tr>
      <w:tr w:rsidR="007012E1" w:rsidTr="003E26A9">
        <w:trPr>
          <w:trHeight w:val="486"/>
          <w:jc w:val="center"/>
        </w:trPr>
        <w:tc>
          <w:tcPr>
            <w:tcW w:w="6127" w:type="dxa"/>
          </w:tcPr>
          <w:p w:rsidR="007012E1" w:rsidRDefault="007012E1" w:rsidP="00CD0DCE">
            <w:pPr>
              <w:pStyle w:val="tableau"/>
            </w:pPr>
            <w:r>
              <w:rPr>
                <w:shd w:val="clear" w:color="auto" w:fill="FFFFFF"/>
              </w:rPr>
              <w:t>Entre 18 et 30 ans</w:t>
            </w:r>
          </w:p>
        </w:tc>
        <w:tc>
          <w:tcPr>
            <w:tcW w:w="927" w:type="dxa"/>
            <w:shd w:val="clear" w:color="auto" w:fill="F2DBDB" w:themeFill="accent2" w:themeFillTint="33"/>
          </w:tcPr>
          <w:p w:rsidR="007012E1" w:rsidRPr="00935A83" w:rsidRDefault="007012E1" w:rsidP="004A029A">
            <w:pPr>
              <w:pStyle w:val="tableau"/>
              <w:jc w:val="center"/>
              <w:rPr>
                <w:b/>
                <w:bCs/>
              </w:rPr>
            </w:pPr>
            <w:r w:rsidRPr="00935A83">
              <w:rPr>
                <w:b/>
                <w:bCs/>
              </w:rPr>
              <w:t>5</w:t>
            </w:r>
            <w:r w:rsidR="004A029A">
              <w:rPr>
                <w:b/>
                <w:bCs/>
              </w:rPr>
              <w:t>3</w:t>
            </w:r>
            <w:r w:rsidRPr="00935A83">
              <w:rPr>
                <w:b/>
                <w:bCs/>
              </w:rPr>
              <w:t>,1%</w:t>
            </w:r>
          </w:p>
        </w:tc>
      </w:tr>
      <w:tr w:rsidR="007012E1" w:rsidTr="003E26A9">
        <w:trPr>
          <w:trHeight w:val="493"/>
          <w:jc w:val="center"/>
        </w:trPr>
        <w:tc>
          <w:tcPr>
            <w:tcW w:w="6127" w:type="dxa"/>
          </w:tcPr>
          <w:p w:rsidR="007012E1" w:rsidRDefault="007012E1" w:rsidP="00CD0DCE">
            <w:pPr>
              <w:pStyle w:val="tableau"/>
            </w:pPr>
            <w:r>
              <w:t xml:space="preserve">Entre 30 et 50 ans </w:t>
            </w:r>
          </w:p>
        </w:tc>
        <w:tc>
          <w:tcPr>
            <w:tcW w:w="927" w:type="dxa"/>
            <w:shd w:val="clear" w:color="auto" w:fill="F2DBDB" w:themeFill="accent2" w:themeFillTint="33"/>
          </w:tcPr>
          <w:p w:rsidR="007012E1" w:rsidRPr="00935A83" w:rsidRDefault="004A029A" w:rsidP="00CD0DCE">
            <w:pPr>
              <w:pStyle w:val="tableau"/>
              <w:jc w:val="center"/>
              <w:rPr>
                <w:b/>
                <w:bCs/>
              </w:rPr>
            </w:pPr>
            <w:r>
              <w:rPr>
                <w:b/>
                <w:bCs/>
              </w:rPr>
              <w:t>37</w:t>
            </w:r>
            <w:r w:rsidR="007012E1" w:rsidRPr="00935A83">
              <w:rPr>
                <w:b/>
                <w:bCs/>
              </w:rPr>
              <w:t>%</w:t>
            </w:r>
          </w:p>
        </w:tc>
      </w:tr>
      <w:tr w:rsidR="007012E1" w:rsidTr="003E26A9">
        <w:trPr>
          <w:trHeight w:val="501"/>
          <w:jc w:val="center"/>
        </w:trPr>
        <w:tc>
          <w:tcPr>
            <w:tcW w:w="6127" w:type="dxa"/>
          </w:tcPr>
          <w:p w:rsidR="007012E1" w:rsidRDefault="007012E1" w:rsidP="00CD0DCE">
            <w:pPr>
              <w:pStyle w:val="tableau"/>
            </w:pPr>
            <w:r>
              <w:t>50 ans et plus</w:t>
            </w:r>
          </w:p>
        </w:tc>
        <w:tc>
          <w:tcPr>
            <w:tcW w:w="927" w:type="dxa"/>
            <w:shd w:val="clear" w:color="auto" w:fill="F2DBDB" w:themeFill="accent2" w:themeFillTint="33"/>
          </w:tcPr>
          <w:p w:rsidR="007012E1" w:rsidRPr="00935A83" w:rsidRDefault="004A029A" w:rsidP="00CD0DCE">
            <w:pPr>
              <w:pStyle w:val="tableau"/>
              <w:jc w:val="center"/>
              <w:rPr>
                <w:b/>
                <w:bCs/>
              </w:rPr>
            </w:pPr>
            <w:r>
              <w:rPr>
                <w:b/>
                <w:bCs/>
              </w:rPr>
              <w:t>9,9</w:t>
            </w:r>
            <w:r w:rsidR="007012E1" w:rsidRPr="00935A83">
              <w:rPr>
                <w:b/>
                <w:bCs/>
              </w:rPr>
              <w:t>%</w:t>
            </w:r>
          </w:p>
        </w:tc>
      </w:tr>
      <w:tr w:rsidR="007012E1" w:rsidTr="003E26A9">
        <w:trPr>
          <w:trHeight w:val="308"/>
          <w:jc w:val="center"/>
        </w:trPr>
        <w:tc>
          <w:tcPr>
            <w:tcW w:w="6127" w:type="dxa"/>
            <w:shd w:val="clear" w:color="auto" w:fill="DBE5F1" w:themeFill="accent1" w:themeFillTint="33"/>
          </w:tcPr>
          <w:p w:rsidR="007012E1" w:rsidRDefault="007012E1" w:rsidP="00CD0DCE">
            <w:pPr>
              <w:pStyle w:val="Normal1"/>
              <w:ind w:firstLine="0"/>
            </w:pPr>
            <w:r>
              <w:t xml:space="preserve">Total </w:t>
            </w:r>
          </w:p>
        </w:tc>
        <w:tc>
          <w:tcPr>
            <w:tcW w:w="927" w:type="dxa"/>
            <w:shd w:val="clear" w:color="auto" w:fill="F2DBDB" w:themeFill="accent2" w:themeFillTint="33"/>
          </w:tcPr>
          <w:p w:rsidR="007012E1" w:rsidRPr="00935A83" w:rsidRDefault="007012E1" w:rsidP="00CD0DCE">
            <w:pPr>
              <w:pStyle w:val="Normal1"/>
              <w:ind w:firstLine="0"/>
              <w:jc w:val="center"/>
              <w:rPr>
                <w:b/>
                <w:bCs/>
              </w:rPr>
            </w:pPr>
            <w:r w:rsidRPr="00935A83">
              <w:rPr>
                <w:b/>
                <w:bCs/>
              </w:rPr>
              <w:t>100%</w:t>
            </w:r>
          </w:p>
        </w:tc>
      </w:tr>
    </w:tbl>
    <w:p w:rsidR="00E7420C" w:rsidRDefault="00E7420C" w:rsidP="00E7420C">
      <w:pPr>
        <w:pStyle w:val="Default"/>
      </w:pPr>
    </w:p>
    <w:p w:rsidR="00B03918" w:rsidRPr="008A642B" w:rsidRDefault="00B03918" w:rsidP="00E7420C">
      <w:pPr>
        <w:rPr>
          <w:rFonts w:asciiTheme="majorBidi" w:hAnsiTheme="majorBidi" w:cstheme="majorBidi"/>
          <w:b/>
          <w:bCs/>
          <w:sz w:val="24"/>
          <w:szCs w:val="24"/>
        </w:rPr>
      </w:pPr>
    </w:p>
    <w:p w:rsidR="00E7420C" w:rsidRDefault="00E7420C" w:rsidP="00E7420C">
      <w:pPr>
        <w:rPr>
          <w:rFonts w:asciiTheme="majorBidi" w:hAnsiTheme="majorBidi" w:cstheme="majorBidi"/>
          <w:b/>
          <w:bCs/>
          <w:sz w:val="24"/>
          <w:szCs w:val="24"/>
        </w:rPr>
      </w:pPr>
      <w:r>
        <w:rPr>
          <w:rFonts w:asciiTheme="majorBidi" w:hAnsiTheme="majorBidi" w:cstheme="majorBidi"/>
          <w:b/>
          <w:bCs/>
          <w:sz w:val="24"/>
          <w:szCs w:val="24"/>
        </w:rPr>
        <w:t>Analyse n°2</w:t>
      </w:r>
      <w:r w:rsidRPr="003412F8">
        <w:rPr>
          <w:rFonts w:asciiTheme="majorBidi" w:hAnsiTheme="majorBidi" w:cstheme="majorBidi"/>
          <w:b/>
          <w:bCs/>
          <w:sz w:val="24"/>
          <w:szCs w:val="24"/>
        </w:rPr>
        <w:t> :</w:t>
      </w:r>
    </w:p>
    <w:p w:rsidR="00B03918" w:rsidRPr="00B03918" w:rsidRDefault="00B03918" w:rsidP="00B03918">
      <w:pPr>
        <w:pStyle w:val="Default"/>
      </w:pPr>
    </w:p>
    <w:p w:rsidR="007012E1" w:rsidRPr="006178B9" w:rsidRDefault="007012E1" w:rsidP="00F75E71">
      <w:pPr>
        <w:pStyle w:val="Paragraphedeliste"/>
        <w:numPr>
          <w:ilvl w:val="0"/>
          <w:numId w:val="6"/>
        </w:numPr>
        <w:spacing w:after="200" w:line="360" w:lineRule="auto"/>
        <w:rPr>
          <w:rFonts w:asciiTheme="majorBidi" w:hAnsiTheme="majorBidi" w:cstheme="majorBidi"/>
          <w:sz w:val="24"/>
          <w:szCs w:val="24"/>
        </w:rPr>
      </w:pPr>
      <w:r>
        <w:rPr>
          <w:rFonts w:ascii="Times New Roman" w:eastAsia="Times New Roman" w:hAnsi="Times New Roman" w:cs="Times New Roman"/>
          <w:color w:val="000000"/>
          <w:sz w:val="24"/>
          <w:szCs w:val="20"/>
          <w:lang w:eastAsia="fr-FR"/>
        </w:rPr>
        <w:t>La majorité d</w:t>
      </w:r>
      <w:r w:rsidRPr="006178B9">
        <w:rPr>
          <w:rFonts w:ascii="Times New Roman" w:eastAsia="Times New Roman" w:hAnsi="Times New Roman" w:cs="Times New Roman"/>
          <w:color w:val="000000"/>
          <w:sz w:val="24"/>
          <w:szCs w:val="20"/>
          <w:lang w:eastAsia="fr-FR"/>
        </w:rPr>
        <w:t xml:space="preserve">es femmes ayant répondu à notre questionnaire se retrouvent dans la tranche d’âge de 18 à </w:t>
      </w:r>
      <w:r>
        <w:rPr>
          <w:rFonts w:ascii="Times New Roman" w:eastAsia="Times New Roman" w:hAnsi="Times New Roman" w:cs="Times New Roman"/>
          <w:color w:val="000000"/>
          <w:sz w:val="24"/>
          <w:szCs w:val="20"/>
          <w:lang w:eastAsia="fr-FR"/>
        </w:rPr>
        <w:t>30</w:t>
      </w:r>
      <w:r w:rsidRPr="006178B9">
        <w:rPr>
          <w:rFonts w:ascii="Times New Roman" w:eastAsia="Times New Roman" w:hAnsi="Times New Roman" w:cs="Times New Roman"/>
          <w:color w:val="000000"/>
          <w:sz w:val="24"/>
          <w:szCs w:val="20"/>
          <w:lang w:eastAsia="fr-FR"/>
        </w:rPr>
        <w:t xml:space="preserve"> ans </w:t>
      </w:r>
      <w:r>
        <w:rPr>
          <w:rFonts w:ascii="Times New Roman" w:eastAsia="Times New Roman" w:hAnsi="Times New Roman" w:cs="Times New Roman"/>
          <w:color w:val="000000"/>
          <w:sz w:val="24"/>
          <w:szCs w:val="20"/>
          <w:lang w:eastAsia="fr-FR"/>
        </w:rPr>
        <w:t>3</w:t>
      </w:r>
      <w:r w:rsidR="00F75E71">
        <w:rPr>
          <w:rFonts w:ascii="Times New Roman" w:eastAsia="Times New Roman" w:hAnsi="Times New Roman" w:cs="Times New Roman"/>
          <w:color w:val="000000"/>
          <w:sz w:val="24"/>
          <w:szCs w:val="20"/>
          <w:lang w:eastAsia="fr-FR"/>
        </w:rPr>
        <w:t>7</w:t>
      </w:r>
      <w:r>
        <w:rPr>
          <w:rFonts w:ascii="Times New Roman" w:eastAsia="Times New Roman" w:hAnsi="Times New Roman" w:cs="Times New Roman"/>
          <w:color w:val="000000"/>
          <w:sz w:val="24"/>
          <w:szCs w:val="20"/>
          <w:lang w:eastAsia="fr-FR"/>
        </w:rPr>
        <w:t xml:space="preserve">%  se situent dans la tranche d’âge entre 30 et 50 ans et </w:t>
      </w:r>
      <w:r w:rsidRPr="006178B9">
        <w:rPr>
          <w:rFonts w:ascii="Times New Roman" w:eastAsia="Times New Roman" w:hAnsi="Times New Roman" w:cs="Times New Roman"/>
          <w:color w:val="000000"/>
          <w:sz w:val="24"/>
          <w:szCs w:val="20"/>
          <w:lang w:eastAsia="fr-FR"/>
        </w:rPr>
        <w:t>de ce fait notre cible sera « les femmes entre 18 et 50 ans ».</w:t>
      </w:r>
    </w:p>
    <w:p w:rsidR="005837F0" w:rsidRPr="00603314" w:rsidRDefault="005837F0" w:rsidP="00603314">
      <w:pPr>
        <w:rPr>
          <w:rFonts w:asciiTheme="majorBidi" w:hAnsiTheme="majorBidi" w:cstheme="majorBidi"/>
          <w:b/>
          <w:bCs/>
          <w:sz w:val="24"/>
          <w:szCs w:val="24"/>
        </w:rPr>
      </w:pPr>
    </w:p>
    <w:p w:rsidR="005837F0" w:rsidRDefault="00692072" w:rsidP="005837F0">
      <w:pPr>
        <w:pStyle w:val="Paragraphedeliste"/>
        <w:rPr>
          <w:rFonts w:asciiTheme="majorBidi" w:hAnsiTheme="majorBidi" w:cstheme="majorBidi"/>
          <w:b/>
          <w:bCs/>
          <w:sz w:val="24"/>
          <w:szCs w:val="24"/>
        </w:rPr>
      </w:pPr>
      <w:r>
        <w:rPr>
          <w:rFonts w:asciiTheme="majorBidi" w:hAnsiTheme="majorBidi" w:cstheme="majorBidi"/>
          <w:b/>
          <w:bCs/>
          <w:sz w:val="24"/>
          <w:szCs w:val="24"/>
        </w:rPr>
        <w:t>Tableau</w:t>
      </w:r>
      <w:r w:rsidR="005837F0">
        <w:rPr>
          <w:rFonts w:asciiTheme="majorBidi" w:hAnsiTheme="majorBidi" w:cstheme="majorBidi"/>
          <w:b/>
          <w:bCs/>
          <w:sz w:val="24"/>
          <w:szCs w:val="24"/>
        </w:rPr>
        <w:t xml:space="preserve"> n°3</w:t>
      </w:r>
      <w:r w:rsidR="005837F0" w:rsidRPr="005E5173">
        <w:rPr>
          <w:rFonts w:asciiTheme="majorBidi" w:hAnsiTheme="majorBidi" w:cstheme="majorBidi"/>
          <w:b/>
          <w:bCs/>
          <w:sz w:val="24"/>
          <w:szCs w:val="24"/>
        </w:rPr>
        <w:t> :</w:t>
      </w:r>
      <w:r w:rsidR="005837F0">
        <w:rPr>
          <w:rFonts w:asciiTheme="majorBidi" w:hAnsiTheme="majorBidi" w:cstheme="majorBidi"/>
          <w:b/>
          <w:bCs/>
          <w:sz w:val="24"/>
          <w:szCs w:val="24"/>
        </w:rPr>
        <w:t xml:space="preserve"> la volonté d’achat</w:t>
      </w:r>
      <w:r w:rsidR="005837F0" w:rsidRPr="005E5173">
        <w:rPr>
          <w:rFonts w:asciiTheme="majorBidi" w:hAnsiTheme="majorBidi" w:cstheme="majorBidi"/>
          <w:b/>
          <w:bCs/>
          <w:sz w:val="24"/>
          <w:szCs w:val="24"/>
        </w:rPr>
        <w:t> :</w:t>
      </w:r>
    </w:p>
    <w:p w:rsidR="00603314" w:rsidRPr="005837F0" w:rsidRDefault="00603314" w:rsidP="005837F0">
      <w:pPr>
        <w:pStyle w:val="Paragraphedeliste"/>
        <w:rPr>
          <w:rFonts w:asciiTheme="majorBidi" w:hAnsiTheme="majorBidi" w:cstheme="majorBidi"/>
          <w:b/>
          <w:bCs/>
          <w:sz w:val="24"/>
          <w:szCs w:val="24"/>
        </w:rPr>
      </w:pPr>
    </w:p>
    <w:p w:rsidR="005837F0" w:rsidRPr="005837F0" w:rsidRDefault="005837F0" w:rsidP="005837F0">
      <w:pPr>
        <w:pStyle w:val="Default"/>
        <w:rPr>
          <w:lang w:eastAsia="fr-FR"/>
        </w:rPr>
      </w:pPr>
    </w:p>
    <w:tbl>
      <w:tblPr>
        <w:tblStyle w:val="Grilledutableau"/>
        <w:tblW w:w="6912" w:type="dxa"/>
        <w:jc w:val="center"/>
        <w:tblLook w:val="04A0"/>
      </w:tblPr>
      <w:tblGrid>
        <w:gridCol w:w="6036"/>
        <w:gridCol w:w="876"/>
      </w:tblGrid>
      <w:tr w:rsidR="007012E1" w:rsidTr="00603314">
        <w:trPr>
          <w:trHeight w:val="539"/>
          <w:jc w:val="center"/>
        </w:trPr>
        <w:tc>
          <w:tcPr>
            <w:tcW w:w="6912" w:type="dxa"/>
            <w:gridSpan w:val="2"/>
            <w:shd w:val="clear" w:color="auto" w:fill="DBE5F1" w:themeFill="accent1" w:themeFillTint="33"/>
          </w:tcPr>
          <w:p w:rsidR="007012E1" w:rsidRDefault="005837F0" w:rsidP="005837F0">
            <w:pPr>
              <w:pStyle w:val="Normal1"/>
              <w:ind w:firstLine="0"/>
              <w:jc w:val="center"/>
            </w:pPr>
            <w:r>
              <w:rPr>
                <w:rFonts w:asciiTheme="majorBidi" w:hAnsiTheme="majorBidi" w:cstheme="majorBidi"/>
                <w:b/>
                <w:bCs/>
                <w:szCs w:val="24"/>
              </w:rPr>
              <w:t>la volonté d’achat</w:t>
            </w:r>
          </w:p>
        </w:tc>
      </w:tr>
      <w:tr w:rsidR="007012E1" w:rsidTr="00603314">
        <w:trPr>
          <w:trHeight w:val="561"/>
          <w:jc w:val="center"/>
        </w:trPr>
        <w:tc>
          <w:tcPr>
            <w:tcW w:w="6036" w:type="dxa"/>
          </w:tcPr>
          <w:p w:rsidR="007012E1" w:rsidRDefault="007012E1" w:rsidP="00CD0DCE">
            <w:pPr>
              <w:pStyle w:val="tableau"/>
            </w:pPr>
            <w:r>
              <w:rPr>
                <w:shd w:val="clear" w:color="auto" w:fill="FFFFFF"/>
              </w:rPr>
              <w:t>Oui</w:t>
            </w:r>
          </w:p>
        </w:tc>
        <w:tc>
          <w:tcPr>
            <w:tcW w:w="876" w:type="dxa"/>
            <w:shd w:val="clear" w:color="auto" w:fill="F2DBDB" w:themeFill="accent2" w:themeFillTint="33"/>
          </w:tcPr>
          <w:p w:rsidR="007012E1" w:rsidRPr="00935A83" w:rsidRDefault="001D7D0E" w:rsidP="00CD0DCE">
            <w:pPr>
              <w:pStyle w:val="tableau"/>
              <w:tabs>
                <w:tab w:val="center" w:pos="1359"/>
              </w:tabs>
              <w:jc w:val="center"/>
              <w:rPr>
                <w:b/>
                <w:bCs/>
              </w:rPr>
            </w:pPr>
            <w:r>
              <w:rPr>
                <w:b/>
                <w:bCs/>
              </w:rPr>
              <w:t>87,7</w:t>
            </w:r>
            <w:r w:rsidR="007012E1" w:rsidRPr="00935A83">
              <w:rPr>
                <w:b/>
                <w:bCs/>
              </w:rPr>
              <w:t>%</w:t>
            </w:r>
          </w:p>
        </w:tc>
      </w:tr>
      <w:tr w:rsidR="007012E1" w:rsidTr="00603314">
        <w:trPr>
          <w:trHeight w:val="556"/>
          <w:jc w:val="center"/>
        </w:trPr>
        <w:tc>
          <w:tcPr>
            <w:tcW w:w="6036" w:type="dxa"/>
          </w:tcPr>
          <w:p w:rsidR="007012E1" w:rsidRDefault="007012E1" w:rsidP="00CD0DCE">
            <w:pPr>
              <w:pStyle w:val="tableau"/>
            </w:pPr>
            <w:r>
              <w:t>Non</w:t>
            </w:r>
          </w:p>
        </w:tc>
        <w:tc>
          <w:tcPr>
            <w:tcW w:w="876" w:type="dxa"/>
            <w:shd w:val="clear" w:color="auto" w:fill="F2DBDB" w:themeFill="accent2" w:themeFillTint="33"/>
          </w:tcPr>
          <w:p w:rsidR="007012E1" w:rsidRPr="00935A83" w:rsidRDefault="001D7D0E" w:rsidP="00CD0DCE">
            <w:pPr>
              <w:pStyle w:val="tableau"/>
              <w:jc w:val="center"/>
              <w:rPr>
                <w:b/>
                <w:bCs/>
              </w:rPr>
            </w:pPr>
            <w:r>
              <w:rPr>
                <w:b/>
                <w:bCs/>
              </w:rPr>
              <w:t>12,3</w:t>
            </w:r>
            <w:r w:rsidR="007012E1" w:rsidRPr="00935A83">
              <w:rPr>
                <w:b/>
                <w:bCs/>
              </w:rPr>
              <w:t>%</w:t>
            </w:r>
          </w:p>
        </w:tc>
      </w:tr>
      <w:tr w:rsidR="007012E1" w:rsidTr="00603314">
        <w:trPr>
          <w:trHeight w:val="408"/>
          <w:jc w:val="center"/>
        </w:trPr>
        <w:tc>
          <w:tcPr>
            <w:tcW w:w="6036" w:type="dxa"/>
            <w:shd w:val="clear" w:color="auto" w:fill="DBE5F1" w:themeFill="accent1" w:themeFillTint="33"/>
          </w:tcPr>
          <w:p w:rsidR="007012E1" w:rsidRDefault="007012E1" w:rsidP="00CD0DCE">
            <w:pPr>
              <w:pStyle w:val="Normal1"/>
              <w:ind w:firstLine="0"/>
            </w:pPr>
            <w:r>
              <w:t xml:space="preserve">Total </w:t>
            </w:r>
          </w:p>
        </w:tc>
        <w:tc>
          <w:tcPr>
            <w:tcW w:w="876" w:type="dxa"/>
            <w:shd w:val="clear" w:color="auto" w:fill="F2DBDB" w:themeFill="accent2" w:themeFillTint="33"/>
          </w:tcPr>
          <w:p w:rsidR="007012E1" w:rsidRPr="00935A83" w:rsidRDefault="007012E1" w:rsidP="00CD0DCE">
            <w:pPr>
              <w:pStyle w:val="Normal1"/>
              <w:ind w:firstLine="0"/>
              <w:jc w:val="center"/>
              <w:rPr>
                <w:b/>
                <w:bCs/>
              </w:rPr>
            </w:pPr>
            <w:r w:rsidRPr="00935A83">
              <w:rPr>
                <w:b/>
                <w:bCs/>
              </w:rPr>
              <w:t>100%</w:t>
            </w:r>
          </w:p>
        </w:tc>
      </w:tr>
    </w:tbl>
    <w:p w:rsidR="00603314" w:rsidRDefault="00603314" w:rsidP="00692072">
      <w:pPr>
        <w:rPr>
          <w:rFonts w:asciiTheme="majorBidi" w:hAnsiTheme="majorBidi" w:cstheme="majorBidi"/>
          <w:b/>
          <w:bCs/>
          <w:sz w:val="24"/>
          <w:szCs w:val="24"/>
        </w:rPr>
      </w:pPr>
    </w:p>
    <w:p w:rsidR="00603314" w:rsidRPr="00603314" w:rsidRDefault="00692072" w:rsidP="00603314">
      <w:pPr>
        <w:rPr>
          <w:rFonts w:asciiTheme="majorBidi" w:hAnsiTheme="majorBidi" w:cstheme="majorBidi"/>
          <w:b/>
          <w:bCs/>
          <w:sz w:val="24"/>
          <w:szCs w:val="24"/>
        </w:rPr>
      </w:pPr>
      <w:r>
        <w:rPr>
          <w:rFonts w:asciiTheme="majorBidi" w:hAnsiTheme="majorBidi" w:cstheme="majorBidi"/>
          <w:b/>
          <w:bCs/>
          <w:sz w:val="24"/>
          <w:szCs w:val="24"/>
        </w:rPr>
        <w:t>Analyse n°3</w:t>
      </w:r>
      <w:r w:rsidRPr="003412F8">
        <w:rPr>
          <w:rFonts w:asciiTheme="majorBidi" w:hAnsiTheme="majorBidi" w:cstheme="majorBidi"/>
          <w:b/>
          <w:bCs/>
          <w:sz w:val="24"/>
          <w:szCs w:val="24"/>
        </w:rPr>
        <w:t> :</w:t>
      </w:r>
    </w:p>
    <w:p w:rsidR="007012E1" w:rsidRDefault="007012E1" w:rsidP="000B73DC">
      <w:pPr>
        <w:pStyle w:val="Normal1"/>
        <w:numPr>
          <w:ilvl w:val="0"/>
          <w:numId w:val="7"/>
        </w:numPr>
        <w:spacing w:line="360" w:lineRule="auto"/>
      </w:pPr>
      <w:r>
        <w:t>8</w:t>
      </w:r>
      <w:r w:rsidR="000B73DC">
        <w:t>7,7</w:t>
      </w:r>
      <w:r w:rsidRPr="001E7EE4">
        <w:t xml:space="preserve">% des femmes ont tendances à acheter des bijoux de </w:t>
      </w:r>
      <w:r>
        <w:t>création</w:t>
      </w:r>
      <w:r w:rsidRPr="001E7EE4">
        <w:t xml:space="preserve"> contre </w:t>
      </w:r>
      <w:r w:rsidR="000B73DC">
        <w:t>12,3</w:t>
      </w:r>
      <w:r w:rsidRPr="001E7EE4">
        <w:t>% qui préf</w:t>
      </w:r>
      <w:r>
        <w:t>èrent d’autres styles de bijoux.</w:t>
      </w:r>
    </w:p>
    <w:p w:rsidR="00692072" w:rsidRDefault="00692072" w:rsidP="00692072">
      <w:pPr>
        <w:pStyle w:val="Paragraphedeliste"/>
        <w:rPr>
          <w:rFonts w:asciiTheme="majorBidi" w:hAnsiTheme="majorBidi" w:cstheme="majorBidi"/>
          <w:b/>
          <w:bCs/>
          <w:sz w:val="24"/>
          <w:szCs w:val="24"/>
        </w:rPr>
      </w:pPr>
    </w:p>
    <w:p w:rsidR="00603314" w:rsidRDefault="00603314" w:rsidP="00BF7FE7">
      <w:pPr>
        <w:pStyle w:val="Paragraphedeliste"/>
        <w:rPr>
          <w:rFonts w:asciiTheme="majorBidi" w:hAnsiTheme="majorBidi" w:cstheme="majorBidi"/>
          <w:b/>
          <w:bCs/>
          <w:sz w:val="24"/>
          <w:szCs w:val="24"/>
        </w:rPr>
      </w:pPr>
    </w:p>
    <w:p w:rsidR="00603314" w:rsidRDefault="00603314" w:rsidP="00BF7FE7">
      <w:pPr>
        <w:pStyle w:val="Paragraphedeliste"/>
        <w:rPr>
          <w:rFonts w:asciiTheme="majorBidi" w:hAnsiTheme="majorBidi" w:cstheme="majorBidi"/>
          <w:b/>
          <w:bCs/>
          <w:sz w:val="24"/>
          <w:szCs w:val="24"/>
        </w:rPr>
      </w:pPr>
    </w:p>
    <w:p w:rsidR="00F23C30" w:rsidRDefault="00F23C30" w:rsidP="00BF7FE7">
      <w:pPr>
        <w:pStyle w:val="Paragraphedeliste"/>
        <w:rPr>
          <w:rFonts w:asciiTheme="majorBidi" w:hAnsiTheme="majorBidi" w:cstheme="majorBidi"/>
          <w:b/>
          <w:bCs/>
          <w:sz w:val="24"/>
          <w:szCs w:val="24"/>
        </w:rPr>
      </w:pPr>
    </w:p>
    <w:p w:rsidR="00F23C30" w:rsidRDefault="00F23C30" w:rsidP="00BF7FE7">
      <w:pPr>
        <w:pStyle w:val="Paragraphedeliste"/>
        <w:rPr>
          <w:rFonts w:asciiTheme="majorBidi" w:hAnsiTheme="majorBidi" w:cstheme="majorBidi"/>
          <w:b/>
          <w:bCs/>
          <w:sz w:val="24"/>
          <w:szCs w:val="24"/>
        </w:rPr>
      </w:pPr>
    </w:p>
    <w:p w:rsidR="007012E1" w:rsidRDefault="00692072" w:rsidP="00BF7FE7">
      <w:pPr>
        <w:pStyle w:val="Paragraphedeliste"/>
        <w:rPr>
          <w:rFonts w:asciiTheme="majorBidi" w:hAnsiTheme="majorBidi" w:cstheme="majorBidi"/>
          <w:b/>
          <w:bCs/>
          <w:sz w:val="24"/>
          <w:szCs w:val="24"/>
        </w:rPr>
      </w:pPr>
      <w:r>
        <w:rPr>
          <w:rFonts w:asciiTheme="majorBidi" w:hAnsiTheme="majorBidi" w:cstheme="majorBidi"/>
          <w:b/>
          <w:bCs/>
          <w:sz w:val="24"/>
          <w:szCs w:val="24"/>
        </w:rPr>
        <w:t>Tableau</w:t>
      </w:r>
      <w:r w:rsidR="00BF7FE7">
        <w:rPr>
          <w:rFonts w:asciiTheme="majorBidi" w:hAnsiTheme="majorBidi" w:cstheme="majorBidi"/>
          <w:b/>
          <w:bCs/>
          <w:sz w:val="24"/>
          <w:szCs w:val="24"/>
        </w:rPr>
        <w:t xml:space="preserve"> n°4</w:t>
      </w:r>
      <w:r w:rsidRPr="005E5173">
        <w:rPr>
          <w:rFonts w:asciiTheme="majorBidi" w:hAnsiTheme="majorBidi" w:cstheme="majorBidi"/>
          <w:b/>
          <w:bCs/>
          <w:sz w:val="24"/>
          <w:szCs w:val="24"/>
        </w:rPr>
        <w:t> :</w:t>
      </w:r>
      <w:r>
        <w:rPr>
          <w:rFonts w:asciiTheme="majorBidi" w:hAnsiTheme="majorBidi" w:cstheme="majorBidi"/>
          <w:b/>
          <w:bCs/>
          <w:sz w:val="24"/>
          <w:szCs w:val="24"/>
        </w:rPr>
        <w:t xml:space="preserve"> l’intention d’achat</w:t>
      </w:r>
      <w:r w:rsidRPr="005E5173">
        <w:rPr>
          <w:rFonts w:asciiTheme="majorBidi" w:hAnsiTheme="majorBidi" w:cstheme="majorBidi"/>
          <w:b/>
          <w:bCs/>
          <w:sz w:val="24"/>
          <w:szCs w:val="24"/>
        </w:rPr>
        <w:t>:</w:t>
      </w:r>
    </w:p>
    <w:p w:rsidR="00F23C30" w:rsidRDefault="00F23C30" w:rsidP="00BF7FE7">
      <w:pPr>
        <w:pStyle w:val="Paragraphedeliste"/>
        <w:rPr>
          <w:rFonts w:asciiTheme="majorBidi" w:hAnsiTheme="majorBidi" w:cstheme="majorBidi"/>
          <w:b/>
          <w:bCs/>
          <w:sz w:val="24"/>
          <w:szCs w:val="24"/>
        </w:rPr>
      </w:pPr>
    </w:p>
    <w:p w:rsidR="00F23C30" w:rsidRPr="00BF7FE7" w:rsidRDefault="00F23C30" w:rsidP="00BF7FE7">
      <w:pPr>
        <w:pStyle w:val="Paragraphedeliste"/>
        <w:rPr>
          <w:rFonts w:asciiTheme="majorBidi" w:hAnsiTheme="majorBidi" w:cstheme="majorBidi"/>
          <w:b/>
          <w:bCs/>
          <w:sz w:val="24"/>
          <w:szCs w:val="24"/>
        </w:rPr>
      </w:pPr>
    </w:p>
    <w:tbl>
      <w:tblPr>
        <w:tblStyle w:val="Grilledutableau"/>
        <w:tblW w:w="7196" w:type="dxa"/>
        <w:jc w:val="center"/>
        <w:tblLayout w:type="fixed"/>
        <w:tblLook w:val="04A0"/>
      </w:tblPr>
      <w:tblGrid>
        <w:gridCol w:w="6127"/>
        <w:gridCol w:w="1069"/>
      </w:tblGrid>
      <w:tr w:rsidR="007012E1" w:rsidTr="00F23C30">
        <w:trPr>
          <w:trHeight w:val="410"/>
          <w:jc w:val="center"/>
        </w:trPr>
        <w:tc>
          <w:tcPr>
            <w:tcW w:w="7196" w:type="dxa"/>
            <w:gridSpan w:val="2"/>
            <w:shd w:val="clear" w:color="auto" w:fill="DBE5F1" w:themeFill="accent1" w:themeFillTint="33"/>
          </w:tcPr>
          <w:p w:rsidR="007012E1" w:rsidRPr="00935A83" w:rsidRDefault="00692072" w:rsidP="00CD0DCE">
            <w:pPr>
              <w:pStyle w:val="Normal1"/>
              <w:ind w:firstLine="0"/>
              <w:jc w:val="center"/>
              <w:rPr>
                <w:b/>
                <w:bCs/>
              </w:rPr>
            </w:pPr>
            <w:r>
              <w:rPr>
                <w:rFonts w:asciiTheme="majorBidi" w:hAnsiTheme="majorBidi" w:cstheme="majorBidi"/>
                <w:b/>
                <w:bCs/>
                <w:szCs w:val="24"/>
              </w:rPr>
              <w:t>l’intention d’achat</w:t>
            </w:r>
          </w:p>
        </w:tc>
      </w:tr>
      <w:tr w:rsidR="007012E1" w:rsidTr="00F23C30">
        <w:trPr>
          <w:trHeight w:val="404"/>
          <w:jc w:val="center"/>
        </w:trPr>
        <w:tc>
          <w:tcPr>
            <w:tcW w:w="6127" w:type="dxa"/>
          </w:tcPr>
          <w:p w:rsidR="007012E1" w:rsidRDefault="007012E1" w:rsidP="00CD0DCE">
            <w:pPr>
              <w:pStyle w:val="tableau"/>
            </w:pPr>
            <w:r>
              <w:rPr>
                <w:shd w:val="clear" w:color="auto" w:fill="FFFFFF"/>
              </w:rPr>
              <w:t>Oui</w:t>
            </w:r>
          </w:p>
        </w:tc>
        <w:tc>
          <w:tcPr>
            <w:tcW w:w="1069" w:type="dxa"/>
            <w:shd w:val="clear" w:color="auto" w:fill="F2DBDB" w:themeFill="accent2" w:themeFillTint="33"/>
          </w:tcPr>
          <w:p w:rsidR="007012E1" w:rsidRPr="00935A83" w:rsidRDefault="00544893" w:rsidP="00CD0DCE">
            <w:pPr>
              <w:pStyle w:val="tableau"/>
              <w:tabs>
                <w:tab w:val="center" w:pos="1359"/>
              </w:tabs>
              <w:jc w:val="center"/>
              <w:rPr>
                <w:b/>
                <w:bCs/>
              </w:rPr>
            </w:pPr>
            <w:r>
              <w:rPr>
                <w:b/>
                <w:bCs/>
              </w:rPr>
              <w:t>81</w:t>
            </w:r>
            <w:r w:rsidR="007012E1" w:rsidRPr="00935A83">
              <w:rPr>
                <w:b/>
                <w:bCs/>
              </w:rPr>
              <w:t>,8%</w:t>
            </w:r>
          </w:p>
        </w:tc>
      </w:tr>
      <w:tr w:rsidR="007012E1" w:rsidTr="00F23C30">
        <w:trPr>
          <w:trHeight w:val="425"/>
          <w:jc w:val="center"/>
        </w:trPr>
        <w:tc>
          <w:tcPr>
            <w:tcW w:w="6127" w:type="dxa"/>
          </w:tcPr>
          <w:p w:rsidR="007012E1" w:rsidRDefault="007012E1" w:rsidP="00CD0DCE">
            <w:pPr>
              <w:pStyle w:val="tableau"/>
            </w:pPr>
            <w:r>
              <w:t>Non</w:t>
            </w:r>
          </w:p>
        </w:tc>
        <w:tc>
          <w:tcPr>
            <w:tcW w:w="1069" w:type="dxa"/>
            <w:shd w:val="clear" w:color="auto" w:fill="F2DBDB" w:themeFill="accent2" w:themeFillTint="33"/>
          </w:tcPr>
          <w:p w:rsidR="007012E1" w:rsidRPr="00935A83" w:rsidRDefault="00544893" w:rsidP="00CD0DCE">
            <w:pPr>
              <w:pStyle w:val="tableau"/>
              <w:jc w:val="center"/>
              <w:rPr>
                <w:b/>
                <w:bCs/>
              </w:rPr>
            </w:pPr>
            <w:r>
              <w:rPr>
                <w:b/>
                <w:bCs/>
              </w:rPr>
              <w:t>18</w:t>
            </w:r>
            <w:r w:rsidR="007012E1" w:rsidRPr="00935A83">
              <w:rPr>
                <w:b/>
                <w:bCs/>
              </w:rPr>
              <w:t>,2%</w:t>
            </w:r>
          </w:p>
        </w:tc>
      </w:tr>
      <w:tr w:rsidR="007012E1" w:rsidTr="00F23C30">
        <w:trPr>
          <w:trHeight w:val="419"/>
          <w:jc w:val="center"/>
        </w:trPr>
        <w:tc>
          <w:tcPr>
            <w:tcW w:w="6127" w:type="dxa"/>
            <w:shd w:val="clear" w:color="auto" w:fill="DBE5F1" w:themeFill="accent1" w:themeFillTint="33"/>
          </w:tcPr>
          <w:p w:rsidR="007012E1" w:rsidRDefault="007012E1" w:rsidP="00CD0DCE">
            <w:pPr>
              <w:pStyle w:val="Normal1"/>
              <w:ind w:firstLine="0"/>
            </w:pPr>
            <w:r>
              <w:t xml:space="preserve">Total </w:t>
            </w:r>
          </w:p>
        </w:tc>
        <w:tc>
          <w:tcPr>
            <w:tcW w:w="1069" w:type="dxa"/>
            <w:shd w:val="clear" w:color="auto" w:fill="F2DBDB" w:themeFill="accent2" w:themeFillTint="33"/>
          </w:tcPr>
          <w:p w:rsidR="007012E1" w:rsidRPr="00935A83" w:rsidRDefault="007012E1" w:rsidP="00CD0DCE">
            <w:pPr>
              <w:pStyle w:val="Normal1"/>
              <w:ind w:firstLine="0"/>
              <w:jc w:val="center"/>
              <w:rPr>
                <w:b/>
                <w:bCs/>
              </w:rPr>
            </w:pPr>
            <w:r w:rsidRPr="00935A83">
              <w:rPr>
                <w:b/>
                <w:bCs/>
              </w:rPr>
              <w:t>100%</w:t>
            </w:r>
          </w:p>
        </w:tc>
      </w:tr>
    </w:tbl>
    <w:p w:rsidR="00BF7FE7" w:rsidRDefault="00BF7FE7" w:rsidP="009C6402">
      <w:pPr>
        <w:rPr>
          <w:rFonts w:asciiTheme="majorBidi" w:hAnsiTheme="majorBidi" w:cstheme="majorBidi"/>
          <w:b/>
          <w:bCs/>
          <w:sz w:val="24"/>
          <w:szCs w:val="24"/>
        </w:rPr>
      </w:pPr>
    </w:p>
    <w:p w:rsidR="007012E1" w:rsidRDefault="009C6402" w:rsidP="00BF7FE7">
      <w:pPr>
        <w:rPr>
          <w:rFonts w:asciiTheme="majorBidi" w:hAnsiTheme="majorBidi" w:cstheme="majorBidi"/>
          <w:b/>
          <w:bCs/>
          <w:sz w:val="24"/>
          <w:szCs w:val="24"/>
        </w:rPr>
      </w:pPr>
      <w:r>
        <w:rPr>
          <w:rFonts w:asciiTheme="majorBidi" w:hAnsiTheme="majorBidi" w:cstheme="majorBidi"/>
          <w:b/>
          <w:bCs/>
          <w:sz w:val="24"/>
          <w:szCs w:val="24"/>
        </w:rPr>
        <w:t>Analyse n°4</w:t>
      </w:r>
      <w:r w:rsidRPr="003412F8">
        <w:rPr>
          <w:rFonts w:asciiTheme="majorBidi" w:hAnsiTheme="majorBidi" w:cstheme="majorBidi"/>
          <w:b/>
          <w:bCs/>
          <w:sz w:val="24"/>
          <w:szCs w:val="24"/>
        </w:rPr>
        <w:t> :</w:t>
      </w:r>
    </w:p>
    <w:p w:rsidR="00F23C30" w:rsidRPr="00F23C30" w:rsidRDefault="00F23C30" w:rsidP="00F23C30">
      <w:pPr>
        <w:pStyle w:val="Default"/>
      </w:pPr>
    </w:p>
    <w:p w:rsidR="009473C7" w:rsidRDefault="007012E1" w:rsidP="00F73366">
      <w:pPr>
        <w:pStyle w:val="Normal1"/>
        <w:numPr>
          <w:ilvl w:val="0"/>
          <w:numId w:val="7"/>
        </w:numPr>
        <w:spacing w:line="360" w:lineRule="auto"/>
      </w:pPr>
      <w:r>
        <w:t xml:space="preserve">Les personnes qui n’ont pas l’habitude d’acheter des bijoux de création c'est-à-dire celles qui ont répondu </w:t>
      </w:r>
      <w:r w:rsidR="0080767D">
        <w:t>« non » </w:t>
      </w:r>
      <w:r>
        <w:t>à la question précédente</w:t>
      </w:r>
      <w:r w:rsidR="00D924F9">
        <w:t xml:space="preserve">, </w:t>
      </w:r>
      <w:r w:rsidR="006E65FB">
        <w:t>8</w:t>
      </w:r>
      <w:r w:rsidR="00D924F9">
        <w:t>1,8</w:t>
      </w:r>
      <w:r>
        <w:t xml:space="preserve">% ont quand même l’intention d’en acheter un jour. </w:t>
      </w:r>
    </w:p>
    <w:p w:rsidR="00F73366" w:rsidRPr="00F73366" w:rsidRDefault="00F73366" w:rsidP="00F73366">
      <w:pPr>
        <w:pStyle w:val="Normal1"/>
        <w:spacing w:line="360" w:lineRule="auto"/>
        <w:ind w:left="928" w:firstLine="0"/>
      </w:pPr>
    </w:p>
    <w:p w:rsidR="009473C7" w:rsidRDefault="009473C7" w:rsidP="00BF7FE7">
      <w:pPr>
        <w:pStyle w:val="Paragraphedeliste"/>
        <w:rPr>
          <w:rFonts w:asciiTheme="majorBidi" w:hAnsiTheme="majorBidi" w:cstheme="majorBidi"/>
          <w:b/>
          <w:bCs/>
          <w:sz w:val="24"/>
          <w:szCs w:val="24"/>
        </w:rPr>
      </w:pPr>
    </w:p>
    <w:p w:rsidR="004C221B" w:rsidRDefault="004C221B" w:rsidP="00BF7FE7">
      <w:pPr>
        <w:pStyle w:val="Paragraphedeliste"/>
        <w:rPr>
          <w:rFonts w:asciiTheme="majorBidi" w:hAnsiTheme="majorBidi" w:cstheme="majorBidi"/>
          <w:b/>
          <w:bCs/>
          <w:sz w:val="24"/>
          <w:szCs w:val="24"/>
        </w:rPr>
      </w:pPr>
    </w:p>
    <w:p w:rsidR="00BF7FE7" w:rsidRPr="00BF7FE7" w:rsidRDefault="00BF7FE7" w:rsidP="00BF7FE7">
      <w:pPr>
        <w:pStyle w:val="Paragraphedeliste"/>
        <w:rPr>
          <w:rFonts w:asciiTheme="majorBidi" w:hAnsiTheme="majorBidi" w:cstheme="majorBidi"/>
          <w:b/>
          <w:bCs/>
          <w:sz w:val="24"/>
          <w:szCs w:val="24"/>
        </w:rPr>
      </w:pPr>
      <w:r>
        <w:rPr>
          <w:rFonts w:asciiTheme="majorBidi" w:hAnsiTheme="majorBidi" w:cstheme="majorBidi"/>
          <w:b/>
          <w:bCs/>
          <w:sz w:val="24"/>
          <w:szCs w:val="24"/>
        </w:rPr>
        <w:t>Tableau n°5</w:t>
      </w:r>
      <w:r w:rsidRPr="005E5173">
        <w:rPr>
          <w:rFonts w:asciiTheme="majorBidi" w:hAnsiTheme="majorBidi" w:cstheme="majorBidi"/>
          <w:b/>
          <w:bCs/>
          <w:sz w:val="24"/>
          <w:szCs w:val="24"/>
        </w:rPr>
        <w:t> :</w:t>
      </w:r>
      <w:r>
        <w:rPr>
          <w:rFonts w:asciiTheme="majorBidi" w:hAnsiTheme="majorBidi" w:cstheme="majorBidi"/>
          <w:b/>
          <w:bCs/>
          <w:sz w:val="24"/>
          <w:szCs w:val="24"/>
        </w:rPr>
        <w:t xml:space="preserve"> le revenu mensuel</w:t>
      </w:r>
      <w:r w:rsidRPr="005E5173">
        <w:rPr>
          <w:rFonts w:asciiTheme="majorBidi" w:hAnsiTheme="majorBidi" w:cstheme="majorBidi"/>
          <w:b/>
          <w:bCs/>
          <w:sz w:val="24"/>
          <w:szCs w:val="24"/>
        </w:rPr>
        <w:t>:</w:t>
      </w:r>
    </w:p>
    <w:p w:rsidR="007012E1" w:rsidRDefault="007012E1" w:rsidP="00BF7FE7">
      <w:pPr>
        <w:pStyle w:val="Normal1"/>
      </w:pPr>
    </w:p>
    <w:tbl>
      <w:tblPr>
        <w:tblStyle w:val="Grilledutableau"/>
        <w:tblW w:w="7064" w:type="dxa"/>
        <w:jc w:val="center"/>
        <w:tblLook w:val="04A0"/>
      </w:tblPr>
      <w:tblGrid>
        <w:gridCol w:w="5944"/>
        <w:gridCol w:w="1120"/>
      </w:tblGrid>
      <w:tr w:rsidR="007012E1" w:rsidTr="00F73366">
        <w:trPr>
          <w:trHeight w:val="588"/>
          <w:jc w:val="center"/>
        </w:trPr>
        <w:tc>
          <w:tcPr>
            <w:tcW w:w="7064" w:type="dxa"/>
            <w:gridSpan w:val="2"/>
            <w:shd w:val="clear" w:color="auto" w:fill="DBE5F1" w:themeFill="accent1" w:themeFillTint="33"/>
          </w:tcPr>
          <w:p w:rsidR="007012E1" w:rsidRDefault="00BF7FE7" w:rsidP="00BF7FE7">
            <w:pPr>
              <w:pStyle w:val="Normal1"/>
              <w:ind w:firstLine="0"/>
              <w:jc w:val="center"/>
            </w:pPr>
            <w:r>
              <w:rPr>
                <w:rFonts w:asciiTheme="majorBidi" w:hAnsiTheme="majorBidi" w:cstheme="majorBidi"/>
                <w:b/>
                <w:bCs/>
                <w:szCs w:val="24"/>
              </w:rPr>
              <w:t>le revenu mensuel</w:t>
            </w:r>
          </w:p>
        </w:tc>
      </w:tr>
      <w:tr w:rsidR="007012E1" w:rsidTr="00F73366">
        <w:trPr>
          <w:trHeight w:val="505"/>
          <w:jc w:val="center"/>
        </w:trPr>
        <w:tc>
          <w:tcPr>
            <w:tcW w:w="5944" w:type="dxa"/>
          </w:tcPr>
          <w:p w:rsidR="007012E1" w:rsidRPr="00177773" w:rsidRDefault="007012E1" w:rsidP="00CD0DCE">
            <w:pPr>
              <w:pStyle w:val="tableau"/>
            </w:pPr>
            <w:r>
              <w:rPr>
                <w:shd w:val="clear" w:color="auto" w:fill="FFFFFF"/>
              </w:rPr>
              <w:t>Entre 200 et 350 Dt</w:t>
            </w:r>
          </w:p>
        </w:tc>
        <w:tc>
          <w:tcPr>
            <w:tcW w:w="1120" w:type="dxa"/>
            <w:shd w:val="clear" w:color="auto" w:fill="F2DBDB" w:themeFill="accent2" w:themeFillTint="33"/>
          </w:tcPr>
          <w:p w:rsidR="007012E1" w:rsidRPr="00935A83" w:rsidRDefault="0095628E" w:rsidP="00CD0DCE">
            <w:pPr>
              <w:pStyle w:val="tableau"/>
              <w:tabs>
                <w:tab w:val="center" w:pos="1359"/>
              </w:tabs>
              <w:jc w:val="center"/>
              <w:rPr>
                <w:b/>
                <w:bCs/>
              </w:rPr>
            </w:pPr>
            <w:r>
              <w:rPr>
                <w:b/>
                <w:bCs/>
              </w:rPr>
              <w:t>26,6</w:t>
            </w:r>
            <w:r w:rsidR="007012E1" w:rsidRPr="00935A83">
              <w:rPr>
                <w:b/>
                <w:bCs/>
              </w:rPr>
              <w:t>%</w:t>
            </w:r>
          </w:p>
        </w:tc>
      </w:tr>
      <w:tr w:rsidR="007012E1" w:rsidTr="00F73366">
        <w:trPr>
          <w:trHeight w:val="434"/>
          <w:jc w:val="center"/>
        </w:trPr>
        <w:tc>
          <w:tcPr>
            <w:tcW w:w="5944" w:type="dxa"/>
          </w:tcPr>
          <w:p w:rsidR="007012E1" w:rsidRDefault="007012E1" w:rsidP="00CD0DCE">
            <w:pPr>
              <w:pStyle w:val="tableau"/>
            </w:pPr>
            <w:r>
              <w:t>Entre 350 et 500 Dt</w:t>
            </w:r>
          </w:p>
        </w:tc>
        <w:tc>
          <w:tcPr>
            <w:tcW w:w="1120" w:type="dxa"/>
            <w:shd w:val="clear" w:color="auto" w:fill="F2DBDB" w:themeFill="accent2" w:themeFillTint="33"/>
          </w:tcPr>
          <w:p w:rsidR="007012E1" w:rsidRPr="00935A83" w:rsidRDefault="0095628E" w:rsidP="00CD0DCE">
            <w:pPr>
              <w:pStyle w:val="tableau"/>
              <w:jc w:val="center"/>
              <w:rPr>
                <w:b/>
                <w:bCs/>
              </w:rPr>
            </w:pPr>
            <w:r>
              <w:rPr>
                <w:b/>
                <w:bCs/>
              </w:rPr>
              <w:t>13,9</w:t>
            </w:r>
            <w:r w:rsidR="007012E1" w:rsidRPr="00935A83">
              <w:rPr>
                <w:b/>
                <w:bCs/>
              </w:rPr>
              <w:t>%</w:t>
            </w:r>
          </w:p>
        </w:tc>
      </w:tr>
      <w:tr w:rsidR="007012E1" w:rsidTr="00F73366">
        <w:trPr>
          <w:trHeight w:val="336"/>
          <w:jc w:val="center"/>
        </w:trPr>
        <w:tc>
          <w:tcPr>
            <w:tcW w:w="5944" w:type="dxa"/>
          </w:tcPr>
          <w:p w:rsidR="007012E1" w:rsidRDefault="007012E1" w:rsidP="00CD0DCE">
            <w:pPr>
              <w:pStyle w:val="tableau"/>
            </w:pPr>
            <w:r>
              <w:t>500 dt et plus</w:t>
            </w:r>
          </w:p>
        </w:tc>
        <w:tc>
          <w:tcPr>
            <w:tcW w:w="1120" w:type="dxa"/>
            <w:shd w:val="clear" w:color="auto" w:fill="F2DBDB" w:themeFill="accent2" w:themeFillTint="33"/>
          </w:tcPr>
          <w:p w:rsidR="007012E1" w:rsidRPr="00935A83" w:rsidRDefault="007012E1" w:rsidP="0095628E">
            <w:pPr>
              <w:pStyle w:val="tableau"/>
              <w:jc w:val="center"/>
              <w:rPr>
                <w:b/>
                <w:bCs/>
              </w:rPr>
            </w:pPr>
            <w:r w:rsidRPr="00935A83">
              <w:rPr>
                <w:b/>
                <w:bCs/>
              </w:rPr>
              <w:t>5</w:t>
            </w:r>
            <w:r w:rsidR="0095628E">
              <w:rPr>
                <w:b/>
                <w:bCs/>
              </w:rPr>
              <w:t>9</w:t>
            </w:r>
            <w:r w:rsidRPr="00935A83">
              <w:rPr>
                <w:b/>
                <w:bCs/>
              </w:rPr>
              <w:t>,5%</w:t>
            </w:r>
          </w:p>
        </w:tc>
      </w:tr>
      <w:tr w:rsidR="007012E1" w:rsidTr="00F73366">
        <w:trPr>
          <w:trHeight w:val="472"/>
          <w:jc w:val="center"/>
        </w:trPr>
        <w:tc>
          <w:tcPr>
            <w:tcW w:w="5944" w:type="dxa"/>
            <w:shd w:val="clear" w:color="auto" w:fill="DBE5F1" w:themeFill="accent1" w:themeFillTint="33"/>
          </w:tcPr>
          <w:p w:rsidR="007012E1" w:rsidRDefault="007012E1" w:rsidP="00CD0DCE">
            <w:pPr>
              <w:pStyle w:val="Normal1"/>
              <w:ind w:firstLine="0"/>
            </w:pPr>
            <w:r>
              <w:t xml:space="preserve">Total </w:t>
            </w:r>
          </w:p>
        </w:tc>
        <w:tc>
          <w:tcPr>
            <w:tcW w:w="1120" w:type="dxa"/>
            <w:shd w:val="clear" w:color="auto" w:fill="F2DBDB" w:themeFill="accent2" w:themeFillTint="33"/>
          </w:tcPr>
          <w:p w:rsidR="007012E1" w:rsidRPr="00935A83" w:rsidRDefault="007012E1" w:rsidP="00CD0DCE">
            <w:pPr>
              <w:pStyle w:val="Normal1"/>
              <w:ind w:firstLine="0"/>
              <w:jc w:val="center"/>
              <w:rPr>
                <w:b/>
                <w:bCs/>
              </w:rPr>
            </w:pPr>
            <w:r w:rsidRPr="00935A83">
              <w:rPr>
                <w:b/>
                <w:bCs/>
              </w:rPr>
              <w:t>100%</w:t>
            </w:r>
          </w:p>
        </w:tc>
      </w:tr>
    </w:tbl>
    <w:p w:rsidR="007012E1" w:rsidRDefault="007012E1" w:rsidP="007012E1">
      <w:pPr>
        <w:pStyle w:val="Normal1"/>
        <w:ind w:left="360" w:firstLine="0"/>
      </w:pPr>
    </w:p>
    <w:p w:rsidR="007012E1" w:rsidRPr="009473C7" w:rsidRDefault="009473C7" w:rsidP="009473C7">
      <w:pPr>
        <w:spacing w:line="360" w:lineRule="auto"/>
        <w:rPr>
          <w:rFonts w:asciiTheme="majorBidi" w:hAnsiTheme="majorBidi" w:cstheme="majorBidi"/>
          <w:b/>
          <w:bCs/>
          <w:sz w:val="24"/>
          <w:szCs w:val="24"/>
        </w:rPr>
      </w:pPr>
      <w:r>
        <w:rPr>
          <w:rFonts w:asciiTheme="majorBidi" w:hAnsiTheme="majorBidi" w:cstheme="majorBidi"/>
          <w:b/>
          <w:bCs/>
          <w:sz w:val="24"/>
          <w:szCs w:val="24"/>
        </w:rPr>
        <w:t>Analyse n°5</w:t>
      </w:r>
      <w:r w:rsidRPr="003412F8">
        <w:rPr>
          <w:rFonts w:asciiTheme="majorBidi" w:hAnsiTheme="majorBidi" w:cstheme="majorBidi"/>
          <w:b/>
          <w:bCs/>
          <w:sz w:val="24"/>
          <w:szCs w:val="24"/>
        </w:rPr>
        <w:t>:</w:t>
      </w:r>
      <w:r>
        <w:rPr>
          <w:rFonts w:asciiTheme="majorBidi" w:hAnsiTheme="majorBidi" w:cstheme="majorBidi"/>
          <w:b/>
          <w:bCs/>
          <w:sz w:val="24"/>
          <w:szCs w:val="24"/>
        </w:rPr>
        <w:t xml:space="preserve"> </w:t>
      </w:r>
    </w:p>
    <w:p w:rsidR="009473C7" w:rsidRDefault="007012E1" w:rsidP="00155222">
      <w:pPr>
        <w:pStyle w:val="Normal1"/>
        <w:numPr>
          <w:ilvl w:val="0"/>
          <w:numId w:val="7"/>
        </w:numPr>
        <w:spacing w:line="360" w:lineRule="auto"/>
        <w:ind w:firstLine="0"/>
      </w:pPr>
      <w:r>
        <w:t>La majorité des femmes bénéficie d’une situation financière plus ou moins confortable, 5</w:t>
      </w:r>
      <w:r w:rsidR="00155222">
        <w:t>9</w:t>
      </w:r>
      <w:r>
        <w:t>,5% ont un revenu allant de 500dt et environs 2</w:t>
      </w:r>
      <w:r w:rsidR="00155222">
        <w:t>6,6</w:t>
      </w:r>
      <w:r>
        <w:t xml:space="preserve">% leur revenu ne </w:t>
      </w:r>
      <w:r w:rsidR="009473C7">
        <w:t>dépasse pas les 350dt.</w:t>
      </w:r>
    </w:p>
    <w:p w:rsidR="00315040" w:rsidRDefault="00315040" w:rsidP="00315040">
      <w:pPr>
        <w:pStyle w:val="Normal1"/>
        <w:spacing w:line="360" w:lineRule="auto"/>
        <w:ind w:left="928" w:firstLine="0"/>
        <w:jc w:val="left"/>
      </w:pPr>
    </w:p>
    <w:p w:rsidR="006755E6" w:rsidRDefault="006755E6" w:rsidP="00984D64">
      <w:pPr>
        <w:pStyle w:val="Paragraphedeliste"/>
        <w:spacing w:after="0"/>
        <w:rPr>
          <w:rFonts w:asciiTheme="majorBidi" w:hAnsiTheme="majorBidi" w:cstheme="majorBidi"/>
          <w:b/>
          <w:bCs/>
          <w:sz w:val="24"/>
          <w:szCs w:val="24"/>
        </w:rPr>
      </w:pPr>
    </w:p>
    <w:p w:rsidR="006F061B" w:rsidRDefault="006F061B" w:rsidP="00984D64">
      <w:pPr>
        <w:pStyle w:val="Paragraphedeliste"/>
        <w:spacing w:after="0"/>
        <w:rPr>
          <w:rFonts w:asciiTheme="majorBidi" w:hAnsiTheme="majorBidi" w:cstheme="majorBidi"/>
          <w:b/>
          <w:bCs/>
          <w:sz w:val="24"/>
          <w:szCs w:val="24"/>
        </w:rPr>
      </w:pPr>
    </w:p>
    <w:p w:rsidR="00315040" w:rsidRDefault="00315040" w:rsidP="00984D64">
      <w:pPr>
        <w:pStyle w:val="Paragraphedeliste"/>
        <w:spacing w:after="0"/>
        <w:rPr>
          <w:rFonts w:asciiTheme="majorBidi" w:hAnsiTheme="majorBidi" w:cstheme="majorBidi"/>
          <w:b/>
          <w:bCs/>
          <w:sz w:val="24"/>
          <w:szCs w:val="24"/>
        </w:rPr>
      </w:pPr>
      <w:r>
        <w:rPr>
          <w:rFonts w:asciiTheme="majorBidi" w:hAnsiTheme="majorBidi" w:cstheme="majorBidi"/>
          <w:b/>
          <w:bCs/>
          <w:sz w:val="24"/>
          <w:szCs w:val="24"/>
        </w:rPr>
        <w:t>Tableau n°6</w:t>
      </w:r>
      <w:r w:rsidRPr="005E5173">
        <w:rPr>
          <w:rFonts w:asciiTheme="majorBidi" w:hAnsiTheme="majorBidi" w:cstheme="majorBidi"/>
          <w:b/>
          <w:bCs/>
          <w:sz w:val="24"/>
          <w:szCs w:val="24"/>
        </w:rPr>
        <w:t>:</w:t>
      </w:r>
      <w:r>
        <w:rPr>
          <w:rFonts w:asciiTheme="majorBidi" w:hAnsiTheme="majorBidi" w:cstheme="majorBidi"/>
          <w:b/>
          <w:bCs/>
          <w:sz w:val="24"/>
          <w:szCs w:val="24"/>
        </w:rPr>
        <w:t xml:space="preserve"> la fréquence d’achat des bijoux de création</w:t>
      </w:r>
      <w:r w:rsidRPr="005E5173">
        <w:rPr>
          <w:rFonts w:asciiTheme="majorBidi" w:hAnsiTheme="majorBidi" w:cstheme="majorBidi"/>
          <w:b/>
          <w:bCs/>
          <w:sz w:val="24"/>
          <w:szCs w:val="24"/>
        </w:rPr>
        <w:t>:</w:t>
      </w:r>
    </w:p>
    <w:p w:rsidR="006755E6" w:rsidRPr="00BF7FE7" w:rsidRDefault="006755E6" w:rsidP="00984D64">
      <w:pPr>
        <w:pStyle w:val="Paragraphedeliste"/>
        <w:spacing w:after="0"/>
        <w:rPr>
          <w:rFonts w:asciiTheme="majorBidi" w:hAnsiTheme="majorBidi" w:cstheme="majorBidi"/>
          <w:b/>
          <w:bCs/>
          <w:sz w:val="24"/>
          <w:szCs w:val="24"/>
        </w:rPr>
      </w:pPr>
    </w:p>
    <w:p w:rsidR="009473C7" w:rsidRDefault="009473C7" w:rsidP="009473C7">
      <w:pPr>
        <w:pStyle w:val="Normal1"/>
        <w:spacing w:line="360" w:lineRule="auto"/>
        <w:ind w:left="720" w:firstLine="0"/>
        <w:jc w:val="left"/>
      </w:pPr>
    </w:p>
    <w:tbl>
      <w:tblPr>
        <w:tblStyle w:val="Grilledutableau"/>
        <w:tblpPr w:leftFromText="141" w:rightFromText="141" w:vertAnchor="text" w:horzAnchor="margin" w:tblpXSpec="center" w:tblpY="-52"/>
        <w:tblW w:w="7341" w:type="dxa"/>
        <w:tblLook w:val="04A0"/>
      </w:tblPr>
      <w:tblGrid>
        <w:gridCol w:w="6127"/>
        <w:gridCol w:w="1214"/>
      </w:tblGrid>
      <w:tr w:rsidR="0058203D" w:rsidTr="006755E6">
        <w:trPr>
          <w:trHeight w:val="541"/>
        </w:trPr>
        <w:tc>
          <w:tcPr>
            <w:tcW w:w="7341" w:type="dxa"/>
            <w:gridSpan w:val="2"/>
            <w:shd w:val="clear" w:color="auto" w:fill="DBE5F1" w:themeFill="accent1" w:themeFillTint="33"/>
          </w:tcPr>
          <w:p w:rsidR="0058203D" w:rsidRDefault="0058203D" w:rsidP="0058203D">
            <w:pPr>
              <w:pStyle w:val="Normal1"/>
              <w:ind w:firstLine="0"/>
              <w:jc w:val="center"/>
            </w:pPr>
            <w:r>
              <w:rPr>
                <w:rFonts w:asciiTheme="majorBidi" w:hAnsiTheme="majorBidi" w:cstheme="majorBidi"/>
                <w:b/>
                <w:bCs/>
                <w:szCs w:val="24"/>
              </w:rPr>
              <w:t>la fréquence d’achat des bijoux de création</w:t>
            </w:r>
          </w:p>
        </w:tc>
      </w:tr>
      <w:tr w:rsidR="0058203D" w:rsidTr="006755E6">
        <w:trPr>
          <w:trHeight w:val="291"/>
        </w:trPr>
        <w:tc>
          <w:tcPr>
            <w:tcW w:w="6127" w:type="dxa"/>
          </w:tcPr>
          <w:p w:rsidR="0058203D" w:rsidRPr="00177773" w:rsidRDefault="0058203D" w:rsidP="0058203D">
            <w:pPr>
              <w:pStyle w:val="tableau"/>
            </w:pPr>
            <w:r>
              <w:t>1 fois par an</w:t>
            </w:r>
          </w:p>
        </w:tc>
        <w:tc>
          <w:tcPr>
            <w:tcW w:w="1214" w:type="dxa"/>
            <w:shd w:val="clear" w:color="auto" w:fill="F2DBDB" w:themeFill="accent2" w:themeFillTint="33"/>
          </w:tcPr>
          <w:p w:rsidR="0058203D" w:rsidRPr="00935A83" w:rsidRDefault="00001789" w:rsidP="0058203D">
            <w:pPr>
              <w:pStyle w:val="tableau"/>
              <w:tabs>
                <w:tab w:val="center" w:pos="1359"/>
              </w:tabs>
              <w:jc w:val="center"/>
              <w:rPr>
                <w:b/>
                <w:bCs/>
              </w:rPr>
            </w:pPr>
            <w:r>
              <w:rPr>
                <w:b/>
                <w:bCs/>
              </w:rPr>
              <w:t>29</w:t>
            </w:r>
            <w:r w:rsidR="0058203D" w:rsidRPr="00935A83">
              <w:rPr>
                <w:b/>
                <w:bCs/>
              </w:rPr>
              <w:t>,1%</w:t>
            </w:r>
          </w:p>
        </w:tc>
      </w:tr>
      <w:tr w:rsidR="0058203D" w:rsidTr="006755E6">
        <w:trPr>
          <w:trHeight w:val="556"/>
        </w:trPr>
        <w:tc>
          <w:tcPr>
            <w:tcW w:w="6127" w:type="dxa"/>
          </w:tcPr>
          <w:p w:rsidR="0058203D" w:rsidRDefault="0058203D" w:rsidP="0058203D">
            <w:pPr>
              <w:pStyle w:val="tableau"/>
            </w:pPr>
            <w:r>
              <w:t>2 fois par an</w:t>
            </w:r>
          </w:p>
        </w:tc>
        <w:tc>
          <w:tcPr>
            <w:tcW w:w="1214" w:type="dxa"/>
            <w:shd w:val="clear" w:color="auto" w:fill="F2DBDB" w:themeFill="accent2" w:themeFillTint="33"/>
          </w:tcPr>
          <w:p w:rsidR="0058203D" w:rsidRPr="00935A83" w:rsidRDefault="0058203D" w:rsidP="00001789">
            <w:pPr>
              <w:pStyle w:val="tableau"/>
              <w:jc w:val="center"/>
              <w:rPr>
                <w:b/>
                <w:bCs/>
              </w:rPr>
            </w:pPr>
            <w:r w:rsidRPr="00935A83">
              <w:rPr>
                <w:b/>
                <w:bCs/>
              </w:rPr>
              <w:t>3</w:t>
            </w:r>
            <w:r w:rsidR="00001789">
              <w:rPr>
                <w:b/>
                <w:bCs/>
              </w:rPr>
              <w:t>6,7</w:t>
            </w:r>
            <w:r w:rsidRPr="00935A83">
              <w:rPr>
                <w:b/>
                <w:bCs/>
              </w:rPr>
              <w:t>%</w:t>
            </w:r>
          </w:p>
        </w:tc>
      </w:tr>
      <w:tr w:rsidR="0058203D" w:rsidTr="006755E6">
        <w:trPr>
          <w:trHeight w:val="550"/>
        </w:trPr>
        <w:tc>
          <w:tcPr>
            <w:tcW w:w="6127" w:type="dxa"/>
          </w:tcPr>
          <w:p w:rsidR="0058203D" w:rsidRDefault="0058203D" w:rsidP="0058203D">
            <w:pPr>
              <w:pStyle w:val="tableau"/>
            </w:pPr>
            <w:r>
              <w:t>3 fois par an</w:t>
            </w:r>
          </w:p>
        </w:tc>
        <w:tc>
          <w:tcPr>
            <w:tcW w:w="1214" w:type="dxa"/>
            <w:shd w:val="clear" w:color="auto" w:fill="F2DBDB" w:themeFill="accent2" w:themeFillTint="33"/>
          </w:tcPr>
          <w:p w:rsidR="0058203D" w:rsidRPr="00935A83" w:rsidRDefault="00001789" w:rsidP="0058203D">
            <w:pPr>
              <w:pStyle w:val="tableau"/>
              <w:jc w:val="center"/>
              <w:rPr>
                <w:b/>
                <w:bCs/>
              </w:rPr>
            </w:pPr>
            <w:r>
              <w:rPr>
                <w:b/>
                <w:bCs/>
              </w:rPr>
              <w:t>19</w:t>
            </w:r>
            <w:r w:rsidR="0058203D" w:rsidRPr="00935A83">
              <w:rPr>
                <w:b/>
                <w:bCs/>
              </w:rPr>
              <w:t>%</w:t>
            </w:r>
          </w:p>
        </w:tc>
      </w:tr>
      <w:tr w:rsidR="0058203D" w:rsidTr="006755E6">
        <w:trPr>
          <w:trHeight w:val="544"/>
        </w:trPr>
        <w:tc>
          <w:tcPr>
            <w:tcW w:w="6127" w:type="dxa"/>
          </w:tcPr>
          <w:p w:rsidR="0058203D" w:rsidRDefault="0058203D" w:rsidP="0058203D">
            <w:pPr>
              <w:pStyle w:val="tableau"/>
            </w:pPr>
            <w:r>
              <w:t>4 fois et plus par an</w:t>
            </w:r>
          </w:p>
        </w:tc>
        <w:tc>
          <w:tcPr>
            <w:tcW w:w="1214" w:type="dxa"/>
            <w:shd w:val="clear" w:color="auto" w:fill="F2DBDB" w:themeFill="accent2" w:themeFillTint="33"/>
          </w:tcPr>
          <w:p w:rsidR="0058203D" w:rsidRPr="00935A83" w:rsidRDefault="00001789" w:rsidP="0058203D">
            <w:pPr>
              <w:pStyle w:val="tableau"/>
              <w:jc w:val="center"/>
              <w:rPr>
                <w:b/>
                <w:bCs/>
              </w:rPr>
            </w:pPr>
            <w:r>
              <w:rPr>
                <w:b/>
                <w:bCs/>
              </w:rPr>
              <w:t>15,2</w:t>
            </w:r>
            <w:r w:rsidR="0058203D" w:rsidRPr="00935A83">
              <w:rPr>
                <w:b/>
                <w:bCs/>
              </w:rPr>
              <w:t>%</w:t>
            </w:r>
          </w:p>
        </w:tc>
      </w:tr>
      <w:tr w:rsidR="0058203D" w:rsidTr="006755E6">
        <w:trPr>
          <w:trHeight w:val="431"/>
        </w:trPr>
        <w:tc>
          <w:tcPr>
            <w:tcW w:w="6127" w:type="dxa"/>
            <w:shd w:val="clear" w:color="auto" w:fill="DBE5F1" w:themeFill="accent1" w:themeFillTint="33"/>
          </w:tcPr>
          <w:p w:rsidR="0058203D" w:rsidRDefault="0058203D" w:rsidP="0058203D">
            <w:pPr>
              <w:pStyle w:val="Normal1"/>
              <w:ind w:firstLine="0"/>
            </w:pPr>
            <w:r>
              <w:t xml:space="preserve">Total </w:t>
            </w:r>
          </w:p>
        </w:tc>
        <w:tc>
          <w:tcPr>
            <w:tcW w:w="1214" w:type="dxa"/>
            <w:shd w:val="clear" w:color="auto" w:fill="F2DBDB" w:themeFill="accent2" w:themeFillTint="33"/>
          </w:tcPr>
          <w:p w:rsidR="0058203D" w:rsidRPr="00935A83" w:rsidRDefault="0058203D" w:rsidP="0058203D">
            <w:pPr>
              <w:pStyle w:val="Normal1"/>
              <w:ind w:firstLine="0"/>
              <w:jc w:val="center"/>
              <w:rPr>
                <w:b/>
                <w:bCs/>
              </w:rPr>
            </w:pPr>
            <w:r w:rsidRPr="00935A83">
              <w:rPr>
                <w:b/>
                <w:bCs/>
              </w:rPr>
              <w:t>100%</w:t>
            </w:r>
          </w:p>
        </w:tc>
      </w:tr>
    </w:tbl>
    <w:p w:rsidR="007012E1" w:rsidRPr="009473C7" w:rsidRDefault="007012E1" w:rsidP="009473C7">
      <w:pPr>
        <w:pStyle w:val="Normal1"/>
        <w:spacing w:line="360" w:lineRule="auto"/>
        <w:ind w:firstLine="0"/>
        <w:jc w:val="left"/>
      </w:pPr>
    </w:p>
    <w:p w:rsidR="009473C7" w:rsidRPr="00D86BEF" w:rsidRDefault="009473C7" w:rsidP="009473C7">
      <w:pPr>
        <w:pStyle w:val="Normal1"/>
        <w:spacing w:line="360" w:lineRule="auto"/>
        <w:ind w:left="720" w:firstLine="0"/>
        <w:jc w:val="left"/>
      </w:pPr>
    </w:p>
    <w:p w:rsidR="007012E1" w:rsidRDefault="007012E1" w:rsidP="007012E1">
      <w:pPr>
        <w:pStyle w:val="Normal1"/>
        <w:ind w:left="720" w:firstLine="0"/>
      </w:pPr>
    </w:p>
    <w:p w:rsidR="007012E1" w:rsidRDefault="007012E1" w:rsidP="007012E1">
      <w:pPr>
        <w:spacing w:line="360" w:lineRule="auto"/>
        <w:jc w:val="center"/>
        <w:rPr>
          <w:rFonts w:asciiTheme="majorBidi" w:hAnsiTheme="majorBidi" w:cstheme="majorBidi"/>
          <w:sz w:val="24"/>
          <w:szCs w:val="24"/>
        </w:rPr>
      </w:pPr>
    </w:p>
    <w:p w:rsidR="006755E6" w:rsidRDefault="006755E6" w:rsidP="00F939B1">
      <w:pPr>
        <w:pStyle w:val="Normal1"/>
        <w:ind w:left="928" w:firstLine="0"/>
        <w:rPr>
          <w:b/>
          <w:bCs/>
        </w:rPr>
      </w:pPr>
    </w:p>
    <w:p w:rsidR="006755E6" w:rsidRDefault="006755E6" w:rsidP="00F939B1">
      <w:pPr>
        <w:pStyle w:val="Normal1"/>
        <w:ind w:left="928" w:firstLine="0"/>
        <w:rPr>
          <w:b/>
          <w:bCs/>
        </w:rPr>
      </w:pPr>
    </w:p>
    <w:p w:rsidR="006755E6" w:rsidRDefault="006755E6" w:rsidP="00F939B1">
      <w:pPr>
        <w:pStyle w:val="Normal1"/>
        <w:ind w:left="928" w:firstLine="0"/>
        <w:rPr>
          <w:b/>
          <w:bCs/>
        </w:rPr>
      </w:pPr>
    </w:p>
    <w:p w:rsidR="006755E6" w:rsidRDefault="006755E6" w:rsidP="00F939B1">
      <w:pPr>
        <w:pStyle w:val="Normal1"/>
        <w:ind w:left="928" w:firstLine="0"/>
        <w:rPr>
          <w:b/>
          <w:bCs/>
        </w:rPr>
      </w:pPr>
    </w:p>
    <w:p w:rsidR="00F939B1" w:rsidRPr="00F939B1" w:rsidRDefault="00F939B1" w:rsidP="00F939B1">
      <w:pPr>
        <w:pStyle w:val="Normal1"/>
        <w:ind w:left="928" w:firstLine="0"/>
        <w:rPr>
          <w:b/>
          <w:bCs/>
        </w:rPr>
      </w:pPr>
      <w:r w:rsidRPr="00F939B1">
        <w:rPr>
          <w:b/>
          <w:bCs/>
        </w:rPr>
        <w:t>Analyse n°6 :</w:t>
      </w:r>
    </w:p>
    <w:p w:rsidR="00C42C11" w:rsidRDefault="007012E1" w:rsidP="00B70702">
      <w:pPr>
        <w:pStyle w:val="Normal1"/>
        <w:numPr>
          <w:ilvl w:val="0"/>
          <w:numId w:val="7"/>
        </w:numPr>
        <w:spacing w:line="360" w:lineRule="auto"/>
      </w:pPr>
      <w:r>
        <w:t>D’après les résultats ci-dessus on note une variation au niveau de la fréquence d’achat, une partie adopte un comportement d’achat de bijoux régulier c'est-à-dire 4 fois et plus par an avec un pourcentage de 1</w:t>
      </w:r>
      <w:r w:rsidR="00001789">
        <w:t>5,2</w:t>
      </w:r>
      <w:r>
        <w:t>% et une autre partie qui représente la majorité n’en achète qu’une ou 2 fois par an.</w:t>
      </w:r>
    </w:p>
    <w:p w:rsidR="004C221B" w:rsidRDefault="004C221B" w:rsidP="004C221B">
      <w:pPr>
        <w:pStyle w:val="Normal1"/>
        <w:spacing w:line="360" w:lineRule="auto"/>
        <w:jc w:val="left"/>
      </w:pPr>
    </w:p>
    <w:p w:rsidR="004C221B" w:rsidRDefault="004C221B" w:rsidP="004C221B">
      <w:pPr>
        <w:pStyle w:val="Normal1"/>
        <w:spacing w:line="360" w:lineRule="auto"/>
        <w:jc w:val="left"/>
      </w:pPr>
    </w:p>
    <w:p w:rsidR="00C42C11" w:rsidRPr="00BF7FE7" w:rsidRDefault="00C42C11" w:rsidP="0058101A">
      <w:pPr>
        <w:pStyle w:val="Paragraphedeliste"/>
        <w:spacing w:after="0"/>
        <w:ind w:left="928"/>
        <w:rPr>
          <w:rFonts w:asciiTheme="majorBidi" w:hAnsiTheme="majorBidi" w:cstheme="majorBidi"/>
          <w:b/>
          <w:bCs/>
          <w:sz w:val="24"/>
          <w:szCs w:val="24"/>
        </w:rPr>
      </w:pPr>
      <w:r>
        <w:rPr>
          <w:rFonts w:asciiTheme="majorBidi" w:hAnsiTheme="majorBidi" w:cstheme="majorBidi"/>
          <w:b/>
          <w:bCs/>
          <w:sz w:val="24"/>
          <w:szCs w:val="24"/>
        </w:rPr>
        <w:t>Tableau n°7</w:t>
      </w:r>
      <w:r w:rsidRPr="005E5173">
        <w:rPr>
          <w:rFonts w:asciiTheme="majorBidi" w:hAnsiTheme="majorBidi" w:cstheme="majorBidi"/>
          <w:b/>
          <w:bCs/>
          <w:sz w:val="24"/>
          <w:szCs w:val="24"/>
        </w:rPr>
        <w:t>:</w:t>
      </w:r>
      <w:r>
        <w:rPr>
          <w:rFonts w:asciiTheme="majorBidi" w:hAnsiTheme="majorBidi" w:cstheme="majorBidi"/>
          <w:b/>
          <w:bCs/>
          <w:sz w:val="24"/>
          <w:szCs w:val="24"/>
        </w:rPr>
        <w:t xml:space="preserve"> la dépense dans chaque achat</w:t>
      </w:r>
      <w:r w:rsidRPr="005E5173">
        <w:rPr>
          <w:rFonts w:asciiTheme="majorBidi" w:hAnsiTheme="majorBidi" w:cstheme="majorBidi"/>
          <w:b/>
          <w:bCs/>
          <w:sz w:val="24"/>
          <w:szCs w:val="24"/>
        </w:rPr>
        <w:t>:</w:t>
      </w:r>
    </w:p>
    <w:p w:rsidR="007012E1" w:rsidRDefault="007012E1" w:rsidP="007012E1">
      <w:pPr>
        <w:rPr>
          <w:rFonts w:asciiTheme="majorBidi" w:hAnsiTheme="majorBidi" w:cstheme="majorBidi"/>
          <w:sz w:val="24"/>
          <w:szCs w:val="24"/>
        </w:rPr>
      </w:pPr>
    </w:p>
    <w:tbl>
      <w:tblPr>
        <w:tblStyle w:val="Grilledutableau"/>
        <w:tblpPr w:leftFromText="141" w:rightFromText="141" w:vertAnchor="text" w:horzAnchor="margin" w:tblpXSpec="center" w:tblpY="265"/>
        <w:tblW w:w="7190" w:type="dxa"/>
        <w:tblLook w:val="04A0"/>
      </w:tblPr>
      <w:tblGrid>
        <w:gridCol w:w="6127"/>
        <w:gridCol w:w="1063"/>
      </w:tblGrid>
      <w:tr w:rsidR="007012E1" w:rsidTr="006C7618">
        <w:trPr>
          <w:trHeight w:val="452"/>
        </w:trPr>
        <w:tc>
          <w:tcPr>
            <w:tcW w:w="7190" w:type="dxa"/>
            <w:gridSpan w:val="2"/>
            <w:shd w:val="clear" w:color="auto" w:fill="DBE5F1" w:themeFill="accent1" w:themeFillTint="33"/>
          </w:tcPr>
          <w:p w:rsidR="007012E1" w:rsidRDefault="00C42C11" w:rsidP="00C42C11">
            <w:pPr>
              <w:pStyle w:val="Normal1"/>
              <w:ind w:firstLine="0"/>
              <w:jc w:val="center"/>
            </w:pPr>
            <w:r>
              <w:rPr>
                <w:rFonts w:asciiTheme="majorBidi" w:hAnsiTheme="majorBidi" w:cstheme="majorBidi"/>
                <w:b/>
                <w:bCs/>
                <w:szCs w:val="24"/>
              </w:rPr>
              <w:t>la dépense dans chaque achat</w:t>
            </w:r>
          </w:p>
        </w:tc>
      </w:tr>
      <w:tr w:rsidR="007012E1" w:rsidTr="006C7618">
        <w:trPr>
          <w:trHeight w:val="460"/>
        </w:trPr>
        <w:tc>
          <w:tcPr>
            <w:tcW w:w="6127" w:type="dxa"/>
          </w:tcPr>
          <w:p w:rsidR="007012E1" w:rsidRPr="00177773" w:rsidRDefault="007012E1" w:rsidP="00CD0DCE">
            <w:pPr>
              <w:pStyle w:val="tableau"/>
            </w:pPr>
            <w:r>
              <w:t>Entre 10 et 30 dt</w:t>
            </w:r>
          </w:p>
        </w:tc>
        <w:tc>
          <w:tcPr>
            <w:tcW w:w="1063" w:type="dxa"/>
            <w:shd w:val="clear" w:color="auto" w:fill="F2DBDB" w:themeFill="accent2" w:themeFillTint="33"/>
          </w:tcPr>
          <w:p w:rsidR="007012E1" w:rsidRPr="00935A83" w:rsidRDefault="007012E1" w:rsidP="000E6FCC">
            <w:pPr>
              <w:pStyle w:val="tableau"/>
              <w:tabs>
                <w:tab w:val="center" w:pos="1359"/>
              </w:tabs>
              <w:jc w:val="center"/>
              <w:rPr>
                <w:b/>
                <w:bCs/>
              </w:rPr>
            </w:pPr>
            <w:r w:rsidRPr="00935A83">
              <w:rPr>
                <w:b/>
                <w:bCs/>
              </w:rPr>
              <w:t>3</w:t>
            </w:r>
            <w:r w:rsidR="000E6FCC">
              <w:rPr>
                <w:b/>
                <w:bCs/>
              </w:rPr>
              <w:t>0</w:t>
            </w:r>
            <w:r w:rsidRPr="00935A83">
              <w:rPr>
                <w:b/>
                <w:bCs/>
              </w:rPr>
              <w:t>,4%</w:t>
            </w:r>
          </w:p>
        </w:tc>
      </w:tr>
      <w:tr w:rsidR="007012E1" w:rsidTr="006C7618">
        <w:trPr>
          <w:trHeight w:val="454"/>
        </w:trPr>
        <w:tc>
          <w:tcPr>
            <w:tcW w:w="6127" w:type="dxa"/>
          </w:tcPr>
          <w:p w:rsidR="007012E1" w:rsidRDefault="007012E1" w:rsidP="00CD0DCE">
            <w:pPr>
              <w:pStyle w:val="tableau"/>
            </w:pPr>
            <w:r>
              <w:t>Entre 30 et 50 dt</w:t>
            </w:r>
          </w:p>
        </w:tc>
        <w:tc>
          <w:tcPr>
            <w:tcW w:w="1063" w:type="dxa"/>
            <w:shd w:val="clear" w:color="auto" w:fill="F2DBDB" w:themeFill="accent2" w:themeFillTint="33"/>
          </w:tcPr>
          <w:p w:rsidR="007012E1" w:rsidRPr="00935A83" w:rsidRDefault="007012E1" w:rsidP="000E6FCC">
            <w:pPr>
              <w:pStyle w:val="tableau"/>
              <w:jc w:val="center"/>
              <w:rPr>
                <w:b/>
                <w:bCs/>
              </w:rPr>
            </w:pPr>
            <w:r w:rsidRPr="00935A83">
              <w:rPr>
                <w:b/>
                <w:bCs/>
              </w:rPr>
              <w:t>3</w:t>
            </w:r>
            <w:r w:rsidR="000E6FCC">
              <w:rPr>
                <w:b/>
                <w:bCs/>
              </w:rPr>
              <w:t>6,7</w:t>
            </w:r>
            <w:r w:rsidRPr="00935A83">
              <w:rPr>
                <w:b/>
                <w:bCs/>
              </w:rPr>
              <w:t>%</w:t>
            </w:r>
          </w:p>
        </w:tc>
      </w:tr>
      <w:tr w:rsidR="007012E1" w:rsidTr="006C7618">
        <w:trPr>
          <w:trHeight w:val="476"/>
        </w:trPr>
        <w:tc>
          <w:tcPr>
            <w:tcW w:w="6127" w:type="dxa"/>
          </w:tcPr>
          <w:p w:rsidR="007012E1" w:rsidRDefault="007012E1" w:rsidP="00CD0DCE">
            <w:pPr>
              <w:pStyle w:val="tableau"/>
              <w:tabs>
                <w:tab w:val="left" w:pos="2277"/>
              </w:tabs>
            </w:pPr>
            <w:r>
              <w:t>Entre 50 et 100 dt</w:t>
            </w:r>
          </w:p>
        </w:tc>
        <w:tc>
          <w:tcPr>
            <w:tcW w:w="1063" w:type="dxa"/>
            <w:shd w:val="clear" w:color="auto" w:fill="F2DBDB" w:themeFill="accent2" w:themeFillTint="33"/>
          </w:tcPr>
          <w:p w:rsidR="007012E1" w:rsidRPr="00935A83" w:rsidRDefault="007012E1" w:rsidP="000E6FCC">
            <w:pPr>
              <w:pStyle w:val="tableau"/>
              <w:jc w:val="center"/>
              <w:rPr>
                <w:b/>
                <w:bCs/>
              </w:rPr>
            </w:pPr>
            <w:r w:rsidRPr="00935A83">
              <w:rPr>
                <w:b/>
                <w:bCs/>
              </w:rPr>
              <w:t>2</w:t>
            </w:r>
            <w:r w:rsidR="000E6FCC">
              <w:rPr>
                <w:b/>
                <w:bCs/>
              </w:rPr>
              <w:t>2,8</w:t>
            </w:r>
            <w:r w:rsidRPr="00935A83">
              <w:rPr>
                <w:b/>
                <w:bCs/>
              </w:rPr>
              <w:t>%</w:t>
            </w:r>
          </w:p>
        </w:tc>
      </w:tr>
      <w:tr w:rsidR="007012E1" w:rsidTr="006C7618">
        <w:trPr>
          <w:trHeight w:val="476"/>
        </w:trPr>
        <w:tc>
          <w:tcPr>
            <w:tcW w:w="6127" w:type="dxa"/>
          </w:tcPr>
          <w:p w:rsidR="007012E1" w:rsidRDefault="007012E1" w:rsidP="00CD0DCE">
            <w:pPr>
              <w:pStyle w:val="tableau"/>
              <w:tabs>
                <w:tab w:val="left" w:pos="2277"/>
              </w:tabs>
            </w:pPr>
            <w:r>
              <w:t>100 dt et plus</w:t>
            </w:r>
          </w:p>
        </w:tc>
        <w:tc>
          <w:tcPr>
            <w:tcW w:w="1063" w:type="dxa"/>
            <w:shd w:val="clear" w:color="auto" w:fill="F2DBDB" w:themeFill="accent2" w:themeFillTint="33"/>
          </w:tcPr>
          <w:p w:rsidR="007012E1" w:rsidRPr="00935A83" w:rsidRDefault="000E6FCC" w:rsidP="00CD0DCE">
            <w:pPr>
              <w:pStyle w:val="tableau"/>
              <w:jc w:val="center"/>
              <w:rPr>
                <w:b/>
                <w:bCs/>
              </w:rPr>
            </w:pPr>
            <w:r>
              <w:rPr>
                <w:b/>
                <w:bCs/>
              </w:rPr>
              <w:t>10,1</w:t>
            </w:r>
            <w:r w:rsidR="007012E1" w:rsidRPr="00935A83">
              <w:rPr>
                <w:b/>
                <w:bCs/>
              </w:rPr>
              <w:t>%</w:t>
            </w:r>
          </w:p>
        </w:tc>
      </w:tr>
      <w:tr w:rsidR="007012E1" w:rsidTr="006C7618">
        <w:trPr>
          <w:trHeight w:val="470"/>
        </w:trPr>
        <w:tc>
          <w:tcPr>
            <w:tcW w:w="6127" w:type="dxa"/>
            <w:shd w:val="clear" w:color="auto" w:fill="DBE5F1" w:themeFill="accent1" w:themeFillTint="33"/>
          </w:tcPr>
          <w:p w:rsidR="007012E1" w:rsidRDefault="007012E1" w:rsidP="00CD0DCE">
            <w:pPr>
              <w:pStyle w:val="Normal1"/>
              <w:ind w:firstLine="0"/>
            </w:pPr>
            <w:r>
              <w:t xml:space="preserve">Total </w:t>
            </w:r>
          </w:p>
        </w:tc>
        <w:tc>
          <w:tcPr>
            <w:tcW w:w="1063" w:type="dxa"/>
            <w:shd w:val="clear" w:color="auto" w:fill="F2DBDB" w:themeFill="accent2" w:themeFillTint="33"/>
          </w:tcPr>
          <w:p w:rsidR="007012E1" w:rsidRPr="00935A83" w:rsidRDefault="007012E1" w:rsidP="00CD0DCE">
            <w:pPr>
              <w:pStyle w:val="Normal1"/>
              <w:ind w:firstLine="0"/>
              <w:jc w:val="center"/>
              <w:rPr>
                <w:b/>
                <w:bCs/>
              </w:rPr>
            </w:pPr>
            <w:r w:rsidRPr="00935A83">
              <w:rPr>
                <w:b/>
                <w:bCs/>
              </w:rPr>
              <w:t>100%</w:t>
            </w:r>
          </w:p>
        </w:tc>
      </w:tr>
    </w:tbl>
    <w:p w:rsidR="007012E1" w:rsidRDefault="007012E1" w:rsidP="007012E1">
      <w:pPr>
        <w:spacing w:after="200" w:line="240" w:lineRule="auto"/>
      </w:pPr>
    </w:p>
    <w:p w:rsidR="007012E1" w:rsidRDefault="007012E1" w:rsidP="007012E1">
      <w:pPr>
        <w:spacing w:after="200" w:line="240" w:lineRule="auto"/>
      </w:pPr>
    </w:p>
    <w:p w:rsidR="007012E1" w:rsidRPr="00E20F98" w:rsidRDefault="007012E1" w:rsidP="007012E1">
      <w:pPr>
        <w:spacing w:after="200" w:line="360" w:lineRule="auto"/>
        <w:rPr>
          <w:rFonts w:asciiTheme="majorBidi" w:hAnsiTheme="majorBidi" w:cstheme="majorBidi"/>
          <w:sz w:val="24"/>
          <w:szCs w:val="24"/>
        </w:rPr>
      </w:pPr>
    </w:p>
    <w:p w:rsidR="006F061B" w:rsidRDefault="006F061B" w:rsidP="0007363C">
      <w:pPr>
        <w:pStyle w:val="Normal1"/>
        <w:ind w:left="720" w:firstLine="0"/>
        <w:rPr>
          <w:b/>
          <w:bCs/>
        </w:rPr>
      </w:pPr>
    </w:p>
    <w:p w:rsidR="006F061B" w:rsidRDefault="006F061B" w:rsidP="0007363C">
      <w:pPr>
        <w:pStyle w:val="Normal1"/>
        <w:ind w:left="720" w:firstLine="0"/>
        <w:rPr>
          <w:b/>
          <w:bCs/>
        </w:rPr>
      </w:pPr>
    </w:p>
    <w:p w:rsidR="006F061B" w:rsidRDefault="006F061B" w:rsidP="0007363C">
      <w:pPr>
        <w:pStyle w:val="Normal1"/>
        <w:ind w:left="720" w:firstLine="0"/>
        <w:rPr>
          <w:b/>
          <w:bCs/>
        </w:rPr>
      </w:pPr>
    </w:p>
    <w:p w:rsidR="006F061B" w:rsidRDefault="006F061B" w:rsidP="0007363C">
      <w:pPr>
        <w:pStyle w:val="Normal1"/>
        <w:ind w:left="720" w:firstLine="0"/>
        <w:rPr>
          <w:b/>
          <w:bCs/>
        </w:rPr>
      </w:pPr>
    </w:p>
    <w:p w:rsidR="006F061B" w:rsidRDefault="006F061B" w:rsidP="0007363C">
      <w:pPr>
        <w:pStyle w:val="Normal1"/>
        <w:ind w:left="720" w:firstLine="0"/>
        <w:rPr>
          <w:b/>
          <w:bCs/>
        </w:rPr>
      </w:pPr>
    </w:p>
    <w:p w:rsidR="006F061B" w:rsidRDefault="006F061B" w:rsidP="0007363C">
      <w:pPr>
        <w:pStyle w:val="Normal1"/>
        <w:ind w:left="720" w:firstLine="0"/>
        <w:rPr>
          <w:b/>
          <w:bCs/>
        </w:rPr>
      </w:pPr>
    </w:p>
    <w:p w:rsidR="006F061B" w:rsidRDefault="006F061B" w:rsidP="0007363C">
      <w:pPr>
        <w:pStyle w:val="Normal1"/>
        <w:ind w:left="720" w:firstLine="0"/>
        <w:rPr>
          <w:b/>
          <w:bCs/>
        </w:rPr>
      </w:pPr>
    </w:p>
    <w:p w:rsidR="0007363C" w:rsidRPr="00F939B1" w:rsidRDefault="0007363C" w:rsidP="0007363C">
      <w:pPr>
        <w:pStyle w:val="Normal1"/>
        <w:ind w:left="720" w:firstLine="0"/>
        <w:rPr>
          <w:b/>
          <w:bCs/>
        </w:rPr>
      </w:pPr>
      <w:r w:rsidRPr="00F939B1">
        <w:rPr>
          <w:b/>
          <w:bCs/>
        </w:rPr>
        <w:t xml:space="preserve">Analyse </w:t>
      </w:r>
      <w:r w:rsidR="00FB4550">
        <w:rPr>
          <w:b/>
          <w:bCs/>
        </w:rPr>
        <w:t>n°7</w:t>
      </w:r>
      <w:r w:rsidRPr="00F939B1">
        <w:rPr>
          <w:b/>
          <w:bCs/>
        </w:rPr>
        <w:t>:</w:t>
      </w:r>
    </w:p>
    <w:p w:rsidR="007012E1" w:rsidRDefault="007012E1" w:rsidP="004C221B">
      <w:pPr>
        <w:pStyle w:val="Paragraphedeliste"/>
        <w:numPr>
          <w:ilvl w:val="0"/>
          <w:numId w:val="12"/>
        </w:numPr>
        <w:spacing w:after="200" w:line="360" w:lineRule="auto"/>
        <w:jc w:val="both"/>
        <w:rPr>
          <w:rFonts w:asciiTheme="majorBidi" w:hAnsiTheme="majorBidi" w:cstheme="majorBidi"/>
          <w:sz w:val="24"/>
          <w:szCs w:val="24"/>
        </w:rPr>
      </w:pPr>
      <w:r>
        <w:rPr>
          <w:rFonts w:asciiTheme="majorBidi" w:hAnsiTheme="majorBidi" w:cstheme="majorBidi"/>
          <w:sz w:val="24"/>
          <w:szCs w:val="24"/>
        </w:rPr>
        <w:t>La majorité dépense</w:t>
      </w:r>
      <w:r w:rsidRPr="00E20F98">
        <w:rPr>
          <w:rFonts w:asciiTheme="majorBidi" w:hAnsiTheme="majorBidi" w:cstheme="majorBidi"/>
          <w:sz w:val="24"/>
          <w:szCs w:val="24"/>
        </w:rPr>
        <w:t xml:space="preserve"> uniquement entre 10 et 50 dt dans l’achat des bijoux de fantaisie cela veut dire qu’elles n’investissent pas beaucoup dans ce type d’achat et ce qui va aussi nous aider dans le choix de </w:t>
      </w:r>
      <w:r>
        <w:rPr>
          <w:rFonts w:asciiTheme="majorBidi" w:hAnsiTheme="majorBidi" w:cstheme="majorBidi"/>
          <w:sz w:val="24"/>
          <w:szCs w:val="24"/>
        </w:rPr>
        <w:t>nos prix</w:t>
      </w:r>
      <w:r w:rsidRPr="00E20F98">
        <w:rPr>
          <w:rFonts w:asciiTheme="majorBidi" w:hAnsiTheme="majorBidi" w:cstheme="majorBidi"/>
          <w:sz w:val="24"/>
          <w:szCs w:val="24"/>
        </w:rPr>
        <w:t>.</w:t>
      </w:r>
    </w:p>
    <w:p w:rsidR="006F061B" w:rsidRDefault="006F061B" w:rsidP="006F061B">
      <w:pPr>
        <w:pStyle w:val="Paragraphedeliste"/>
        <w:spacing w:after="200" w:line="360" w:lineRule="auto"/>
        <w:jc w:val="both"/>
        <w:rPr>
          <w:rFonts w:asciiTheme="majorBidi" w:hAnsiTheme="majorBidi" w:cstheme="majorBidi"/>
          <w:sz w:val="24"/>
          <w:szCs w:val="24"/>
        </w:rPr>
      </w:pPr>
    </w:p>
    <w:p w:rsidR="006F061B" w:rsidRPr="00E20F98" w:rsidRDefault="006F061B" w:rsidP="006F061B">
      <w:pPr>
        <w:pStyle w:val="Paragraphedeliste"/>
        <w:spacing w:after="200" w:line="360" w:lineRule="auto"/>
        <w:jc w:val="both"/>
        <w:rPr>
          <w:rFonts w:asciiTheme="majorBidi" w:hAnsiTheme="majorBidi" w:cstheme="majorBidi"/>
          <w:sz w:val="24"/>
          <w:szCs w:val="24"/>
        </w:rPr>
      </w:pPr>
    </w:p>
    <w:p w:rsidR="0058101A" w:rsidRDefault="0058101A" w:rsidP="0058101A">
      <w:pPr>
        <w:pStyle w:val="Paragraphedeliste"/>
        <w:spacing w:after="0"/>
        <w:rPr>
          <w:rFonts w:asciiTheme="majorBidi" w:hAnsiTheme="majorBidi" w:cstheme="majorBidi"/>
          <w:b/>
          <w:bCs/>
          <w:sz w:val="24"/>
          <w:szCs w:val="24"/>
        </w:rPr>
      </w:pPr>
    </w:p>
    <w:p w:rsidR="0058101A" w:rsidRDefault="0058101A" w:rsidP="0058101A">
      <w:pPr>
        <w:pStyle w:val="Paragraphedeliste"/>
        <w:spacing w:after="0"/>
        <w:rPr>
          <w:rFonts w:asciiTheme="majorBidi" w:hAnsiTheme="majorBidi" w:cstheme="majorBidi"/>
          <w:b/>
          <w:bCs/>
          <w:sz w:val="24"/>
          <w:szCs w:val="24"/>
        </w:rPr>
      </w:pPr>
      <w:r>
        <w:rPr>
          <w:rFonts w:asciiTheme="majorBidi" w:hAnsiTheme="majorBidi" w:cstheme="majorBidi"/>
          <w:b/>
          <w:bCs/>
          <w:sz w:val="24"/>
          <w:szCs w:val="24"/>
        </w:rPr>
        <w:t>Tableau n°8</w:t>
      </w:r>
      <w:r w:rsidRPr="005E5173">
        <w:rPr>
          <w:rFonts w:asciiTheme="majorBidi" w:hAnsiTheme="majorBidi" w:cstheme="majorBidi"/>
          <w:b/>
          <w:bCs/>
          <w:sz w:val="24"/>
          <w:szCs w:val="24"/>
        </w:rPr>
        <w:t>:</w:t>
      </w:r>
      <w:r>
        <w:rPr>
          <w:rFonts w:asciiTheme="majorBidi" w:hAnsiTheme="majorBidi" w:cstheme="majorBidi"/>
          <w:b/>
          <w:bCs/>
          <w:sz w:val="24"/>
          <w:szCs w:val="24"/>
        </w:rPr>
        <w:t xml:space="preserve"> les facteurs poussant à l’achat</w:t>
      </w:r>
      <w:r w:rsidRPr="005E5173">
        <w:rPr>
          <w:rFonts w:asciiTheme="majorBidi" w:hAnsiTheme="majorBidi" w:cstheme="majorBidi"/>
          <w:b/>
          <w:bCs/>
          <w:sz w:val="24"/>
          <w:szCs w:val="24"/>
        </w:rPr>
        <w:t>:</w:t>
      </w:r>
    </w:p>
    <w:p w:rsidR="00F329E8" w:rsidRPr="00BF7FE7" w:rsidRDefault="00F329E8" w:rsidP="0058101A">
      <w:pPr>
        <w:pStyle w:val="Paragraphedeliste"/>
        <w:spacing w:after="0"/>
        <w:rPr>
          <w:rFonts w:asciiTheme="majorBidi" w:hAnsiTheme="majorBidi" w:cstheme="majorBidi"/>
          <w:b/>
          <w:bCs/>
          <w:sz w:val="24"/>
          <w:szCs w:val="24"/>
        </w:rPr>
      </w:pPr>
    </w:p>
    <w:p w:rsidR="007012E1" w:rsidRDefault="007012E1" w:rsidP="007012E1">
      <w:pPr>
        <w:pStyle w:val="Default"/>
      </w:pPr>
    </w:p>
    <w:p w:rsidR="007012E1" w:rsidRPr="00E20F98" w:rsidRDefault="007012E1" w:rsidP="007012E1">
      <w:pPr>
        <w:pStyle w:val="Default"/>
      </w:pPr>
    </w:p>
    <w:tbl>
      <w:tblPr>
        <w:tblStyle w:val="Grilledutableau"/>
        <w:tblW w:w="7503" w:type="dxa"/>
        <w:jc w:val="center"/>
        <w:tblLook w:val="04A0"/>
      </w:tblPr>
      <w:tblGrid>
        <w:gridCol w:w="6127"/>
        <w:gridCol w:w="1376"/>
      </w:tblGrid>
      <w:tr w:rsidR="007012E1" w:rsidTr="006F061B">
        <w:trPr>
          <w:trHeight w:val="425"/>
          <w:jc w:val="center"/>
        </w:trPr>
        <w:tc>
          <w:tcPr>
            <w:tcW w:w="7503" w:type="dxa"/>
            <w:gridSpan w:val="2"/>
            <w:shd w:val="clear" w:color="auto" w:fill="DBE5F1" w:themeFill="accent1" w:themeFillTint="33"/>
          </w:tcPr>
          <w:p w:rsidR="007012E1" w:rsidRDefault="000F7241" w:rsidP="000F7241">
            <w:pPr>
              <w:pStyle w:val="Normal1"/>
              <w:ind w:firstLine="0"/>
              <w:jc w:val="center"/>
            </w:pPr>
            <w:r>
              <w:rPr>
                <w:rFonts w:asciiTheme="majorBidi" w:hAnsiTheme="majorBidi" w:cstheme="majorBidi"/>
                <w:b/>
                <w:bCs/>
                <w:szCs w:val="24"/>
              </w:rPr>
              <w:t>les facteurs poussant à l’achat</w:t>
            </w:r>
          </w:p>
        </w:tc>
      </w:tr>
      <w:tr w:rsidR="007012E1" w:rsidTr="006F061B">
        <w:trPr>
          <w:trHeight w:val="419"/>
          <w:jc w:val="center"/>
        </w:trPr>
        <w:tc>
          <w:tcPr>
            <w:tcW w:w="6127" w:type="dxa"/>
          </w:tcPr>
          <w:p w:rsidR="007012E1" w:rsidRPr="00177773" w:rsidRDefault="007012E1" w:rsidP="00CD0DCE">
            <w:pPr>
              <w:pStyle w:val="tableau"/>
              <w:jc w:val="left"/>
            </w:pPr>
            <w:r>
              <w:t>Le prix</w:t>
            </w:r>
          </w:p>
        </w:tc>
        <w:tc>
          <w:tcPr>
            <w:tcW w:w="1376" w:type="dxa"/>
            <w:shd w:val="clear" w:color="auto" w:fill="F2DBDB" w:themeFill="accent2" w:themeFillTint="33"/>
          </w:tcPr>
          <w:p w:rsidR="007012E1" w:rsidRPr="00935A83" w:rsidRDefault="006C3765" w:rsidP="00CD0DCE">
            <w:pPr>
              <w:pStyle w:val="tableau"/>
              <w:tabs>
                <w:tab w:val="center" w:pos="1359"/>
              </w:tabs>
              <w:jc w:val="center"/>
              <w:rPr>
                <w:b/>
                <w:bCs/>
              </w:rPr>
            </w:pPr>
            <w:r>
              <w:rPr>
                <w:b/>
                <w:bCs/>
              </w:rPr>
              <w:t>23</w:t>
            </w:r>
            <w:r w:rsidR="007012E1" w:rsidRPr="00935A83">
              <w:rPr>
                <w:b/>
                <w:bCs/>
              </w:rPr>
              <w:t>%</w:t>
            </w:r>
          </w:p>
        </w:tc>
      </w:tr>
      <w:tr w:rsidR="007012E1" w:rsidTr="006F061B">
        <w:trPr>
          <w:trHeight w:val="413"/>
          <w:jc w:val="center"/>
        </w:trPr>
        <w:tc>
          <w:tcPr>
            <w:tcW w:w="6127" w:type="dxa"/>
          </w:tcPr>
          <w:p w:rsidR="007012E1" w:rsidRDefault="007012E1" w:rsidP="00CD0DCE">
            <w:pPr>
              <w:pStyle w:val="tableau"/>
              <w:jc w:val="left"/>
            </w:pPr>
            <w:r>
              <w:t>La qualité</w:t>
            </w:r>
          </w:p>
        </w:tc>
        <w:tc>
          <w:tcPr>
            <w:tcW w:w="1376" w:type="dxa"/>
            <w:shd w:val="clear" w:color="auto" w:fill="F2DBDB" w:themeFill="accent2" w:themeFillTint="33"/>
          </w:tcPr>
          <w:p w:rsidR="007012E1" w:rsidRPr="00935A83" w:rsidRDefault="006C3765" w:rsidP="00CD0DCE">
            <w:pPr>
              <w:pStyle w:val="tableau"/>
              <w:jc w:val="center"/>
              <w:rPr>
                <w:b/>
                <w:bCs/>
              </w:rPr>
            </w:pPr>
            <w:r>
              <w:rPr>
                <w:b/>
                <w:bCs/>
              </w:rPr>
              <w:t>23,7</w:t>
            </w:r>
            <w:r w:rsidR="007012E1" w:rsidRPr="00935A83">
              <w:rPr>
                <w:b/>
                <w:bCs/>
              </w:rPr>
              <w:t>%</w:t>
            </w:r>
          </w:p>
        </w:tc>
      </w:tr>
      <w:tr w:rsidR="007012E1" w:rsidTr="006F061B">
        <w:trPr>
          <w:trHeight w:val="434"/>
          <w:jc w:val="center"/>
        </w:trPr>
        <w:tc>
          <w:tcPr>
            <w:tcW w:w="6127" w:type="dxa"/>
          </w:tcPr>
          <w:p w:rsidR="007012E1" w:rsidRDefault="007012E1" w:rsidP="00CD0DCE">
            <w:pPr>
              <w:pStyle w:val="tableau"/>
              <w:tabs>
                <w:tab w:val="left" w:pos="2277"/>
              </w:tabs>
              <w:jc w:val="left"/>
            </w:pPr>
            <w:r>
              <w:t>Le design</w:t>
            </w:r>
          </w:p>
        </w:tc>
        <w:tc>
          <w:tcPr>
            <w:tcW w:w="1376" w:type="dxa"/>
            <w:shd w:val="clear" w:color="auto" w:fill="F2DBDB" w:themeFill="accent2" w:themeFillTint="33"/>
          </w:tcPr>
          <w:p w:rsidR="007012E1" w:rsidRPr="00935A83" w:rsidRDefault="006C3765" w:rsidP="00CD0DCE">
            <w:pPr>
              <w:pStyle w:val="tableau"/>
              <w:jc w:val="center"/>
              <w:rPr>
                <w:b/>
                <w:bCs/>
              </w:rPr>
            </w:pPr>
            <w:r>
              <w:rPr>
                <w:b/>
                <w:bCs/>
              </w:rPr>
              <w:t>48,3</w:t>
            </w:r>
            <w:r w:rsidR="007012E1" w:rsidRPr="00935A83">
              <w:rPr>
                <w:b/>
                <w:bCs/>
              </w:rPr>
              <w:t>%</w:t>
            </w:r>
          </w:p>
        </w:tc>
      </w:tr>
      <w:tr w:rsidR="007012E1" w:rsidTr="006F061B">
        <w:trPr>
          <w:trHeight w:val="300"/>
          <w:jc w:val="center"/>
        </w:trPr>
        <w:tc>
          <w:tcPr>
            <w:tcW w:w="6127" w:type="dxa"/>
          </w:tcPr>
          <w:p w:rsidR="007012E1" w:rsidRDefault="007012E1" w:rsidP="00CD0DCE">
            <w:pPr>
              <w:pStyle w:val="tableau"/>
              <w:tabs>
                <w:tab w:val="left" w:pos="315"/>
                <w:tab w:val="left" w:pos="2175"/>
              </w:tabs>
              <w:jc w:val="left"/>
            </w:pPr>
            <w:r>
              <w:t>La marque</w:t>
            </w:r>
          </w:p>
        </w:tc>
        <w:tc>
          <w:tcPr>
            <w:tcW w:w="1376" w:type="dxa"/>
            <w:shd w:val="clear" w:color="auto" w:fill="F2DBDB" w:themeFill="accent2" w:themeFillTint="33"/>
          </w:tcPr>
          <w:p w:rsidR="007012E1" w:rsidRPr="00935A83" w:rsidRDefault="007012E1" w:rsidP="00CD0DCE">
            <w:pPr>
              <w:pStyle w:val="tableau"/>
              <w:jc w:val="center"/>
              <w:rPr>
                <w:b/>
                <w:bCs/>
              </w:rPr>
            </w:pPr>
            <w:r w:rsidRPr="00935A83">
              <w:rPr>
                <w:b/>
                <w:bCs/>
              </w:rPr>
              <w:t>5%</w:t>
            </w:r>
          </w:p>
        </w:tc>
      </w:tr>
      <w:tr w:rsidR="007012E1" w:rsidTr="006F061B">
        <w:trPr>
          <w:trHeight w:val="444"/>
          <w:jc w:val="center"/>
        </w:trPr>
        <w:tc>
          <w:tcPr>
            <w:tcW w:w="6127" w:type="dxa"/>
            <w:shd w:val="clear" w:color="auto" w:fill="DBE5F1" w:themeFill="accent1" w:themeFillTint="33"/>
          </w:tcPr>
          <w:p w:rsidR="007012E1" w:rsidRDefault="007012E1" w:rsidP="00CD0DCE">
            <w:pPr>
              <w:pStyle w:val="Normal1"/>
              <w:ind w:firstLine="0"/>
              <w:jc w:val="left"/>
            </w:pPr>
            <w:r>
              <w:t>Total</w:t>
            </w:r>
          </w:p>
        </w:tc>
        <w:tc>
          <w:tcPr>
            <w:tcW w:w="1376" w:type="dxa"/>
            <w:shd w:val="clear" w:color="auto" w:fill="F2DBDB" w:themeFill="accent2" w:themeFillTint="33"/>
          </w:tcPr>
          <w:p w:rsidR="007012E1" w:rsidRPr="00935A83" w:rsidRDefault="007012E1" w:rsidP="00CD0DCE">
            <w:pPr>
              <w:pStyle w:val="Normal1"/>
              <w:ind w:firstLine="0"/>
              <w:jc w:val="center"/>
              <w:rPr>
                <w:b/>
                <w:bCs/>
              </w:rPr>
            </w:pPr>
            <w:r w:rsidRPr="00935A83">
              <w:rPr>
                <w:b/>
                <w:bCs/>
              </w:rPr>
              <w:t>100%</w:t>
            </w:r>
          </w:p>
        </w:tc>
      </w:tr>
    </w:tbl>
    <w:p w:rsidR="007012E1" w:rsidRDefault="007012E1" w:rsidP="007012E1">
      <w:pPr>
        <w:pStyle w:val="Normal1"/>
        <w:ind w:firstLine="0"/>
      </w:pPr>
    </w:p>
    <w:p w:rsidR="00F329E8" w:rsidRDefault="00F329E8" w:rsidP="00FB4550">
      <w:pPr>
        <w:pStyle w:val="Normal1"/>
        <w:ind w:left="720" w:firstLine="0"/>
        <w:rPr>
          <w:b/>
          <w:bCs/>
        </w:rPr>
      </w:pPr>
    </w:p>
    <w:p w:rsidR="007012E1" w:rsidRPr="00FB4550" w:rsidRDefault="00FB4550" w:rsidP="00FB4550">
      <w:pPr>
        <w:pStyle w:val="Normal1"/>
        <w:ind w:left="720" w:firstLine="0"/>
        <w:rPr>
          <w:b/>
          <w:bCs/>
        </w:rPr>
      </w:pPr>
      <w:r w:rsidRPr="00F939B1">
        <w:rPr>
          <w:b/>
          <w:bCs/>
        </w:rPr>
        <w:t xml:space="preserve">Analyse </w:t>
      </w:r>
      <w:r>
        <w:rPr>
          <w:b/>
          <w:bCs/>
        </w:rPr>
        <w:t>n°8</w:t>
      </w:r>
      <w:r w:rsidRPr="00F939B1">
        <w:rPr>
          <w:b/>
          <w:bCs/>
        </w:rPr>
        <w:t>:</w:t>
      </w:r>
    </w:p>
    <w:p w:rsidR="007012E1" w:rsidRPr="00BF69C8" w:rsidRDefault="007012E1" w:rsidP="004C221B">
      <w:pPr>
        <w:pStyle w:val="Normal1"/>
        <w:numPr>
          <w:ilvl w:val="0"/>
          <w:numId w:val="12"/>
        </w:numPr>
        <w:spacing w:line="360" w:lineRule="auto"/>
        <w:jc w:val="left"/>
      </w:pPr>
      <w:r>
        <w:t>La majorité des femmes sont intéressées par le design et le prix plus que la qualité et la marque des bijoux c’est la raison pour laquelle on va essayer de jouer sur le prix ainsi que sur la variété l’originalité des modèles.</w:t>
      </w:r>
    </w:p>
    <w:p w:rsidR="007012E1" w:rsidRDefault="007012E1" w:rsidP="007012E1">
      <w:pPr>
        <w:spacing w:after="200" w:line="240" w:lineRule="auto"/>
        <w:ind w:left="714" w:hanging="357"/>
        <w:jc w:val="center"/>
        <w:rPr>
          <w:rFonts w:asciiTheme="majorBidi" w:hAnsiTheme="majorBidi" w:cstheme="majorBidi"/>
          <w:sz w:val="24"/>
          <w:szCs w:val="24"/>
        </w:rPr>
      </w:pPr>
      <w:r>
        <w:rPr>
          <w:rFonts w:asciiTheme="majorBidi" w:hAnsiTheme="majorBidi" w:cstheme="majorBidi"/>
          <w:sz w:val="24"/>
          <w:szCs w:val="24"/>
        </w:rPr>
        <w:br w:type="page"/>
      </w:r>
    </w:p>
    <w:p w:rsidR="00276B79" w:rsidRDefault="00276B79" w:rsidP="00C505D3">
      <w:pPr>
        <w:pStyle w:val="Paragraphedeliste"/>
        <w:spacing w:after="0"/>
        <w:rPr>
          <w:rFonts w:asciiTheme="majorBidi" w:hAnsiTheme="majorBidi" w:cstheme="majorBidi"/>
          <w:b/>
          <w:bCs/>
          <w:sz w:val="24"/>
          <w:szCs w:val="24"/>
        </w:rPr>
      </w:pPr>
    </w:p>
    <w:p w:rsidR="00276B79" w:rsidRDefault="00276B79" w:rsidP="00C505D3">
      <w:pPr>
        <w:pStyle w:val="Paragraphedeliste"/>
        <w:spacing w:after="0"/>
        <w:rPr>
          <w:rFonts w:asciiTheme="majorBidi" w:hAnsiTheme="majorBidi" w:cstheme="majorBidi"/>
          <w:b/>
          <w:bCs/>
          <w:sz w:val="24"/>
          <w:szCs w:val="24"/>
        </w:rPr>
      </w:pPr>
    </w:p>
    <w:p w:rsidR="00C505D3" w:rsidRPr="00BF7FE7" w:rsidRDefault="00C505D3" w:rsidP="00C505D3">
      <w:pPr>
        <w:pStyle w:val="Paragraphedeliste"/>
        <w:spacing w:after="0"/>
        <w:rPr>
          <w:rFonts w:asciiTheme="majorBidi" w:hAnsiTheme="majorBidi" w:cstheme="majorBidi"/>
          <w:b/>
          <w:bCs/>
          <w:sz w:val="24"/>
          <w:szCs w:val="24"/>
        </w:rPr>
      </w:pPr>
      <w:r>
        <w:rPr>
          <w:rFonts w:asciiTheme="majorBidi" w:hAnsiTheme="majorBidi" w:cstheme="majorBidi"/>
          <w:b/>
          <w:bCs/>
          <w:sz w:val="24"/>
          <w:szCs w:val="24"/>
        </w:rPr>
        <w:t>Tableau n°9</w:t>
      </w:r>
      <w:r w:rsidRPr="005E5173">
        <w:rPr>
          <w:rFonts w:asciiTheme="majorBidi" w:hAnsiTheme="majorBidi" w:cstheme="majorBidi"/>
          <w:b/>
          <w:bCs/>
          <w:sz w:val="24"/>
          <w:szCs w:val="24"/>
        </w:rPr>
        <w:t>:</w:t>
      </w:r>
      <w:r>
        <w:rPr>
          <w:rFonts w:asciiTheme="majorBidi" w:hAnsiTheme="majorBidi" w:cstheme="majorBidi"/>
          <w:b/>
          <w:bCs/>
          <w:sz w:val="24"/>
          <w:szCs w:val="24"/>
        </w:rPr>
        <w:t>les motifs d’achat</w:t>
      </w:r>
      <w:r w:rsidRPr="005E5173">
        <w:rPr>
          <w:rFonts w:asciiTheme="majorBidi" w:hAnsiTheme="majorBidi" w:cstheme="majorBidi"/>
          <w:b/>
          <w:bCs/>
          <w:sz w:val="24"/>
          <w:szCs w:val="24"/>
        </w:rPr>
        <w:t>:</w:t>
      </w:r>
    </w:p>
    <w:p w:rsidR="007012E1" w:rsidRPr="00BF69C8" w:rsidRDefault="007012E1" w:rsidP="007012E1">
      <w:pPr>
        <w:pStyle w:val="Normal1"/>
        <w:ind w:firstLine="0"/>
      </w:pPr>
    </w:p>
    <w:tbl>
      <w:tblPr>
        <w:tblStyle w:val="Grilledutableau"/>
        <w:tblW w:w="7142" w:type="dxa"/>
        <w:jc w:val="center"/>
        <w:tblLook w:val="04A0"/>
      </w:tblPr>
      <w:tblGrid>
        <w:gridCol w:w="6127"/>
        <w:gridCol w:w="1015"/>
      </w:tblGrid>
      <w:tr w:rsidR="007012E1" w:rsidTr="00276B79">
        <w:trPr>
          <w:trHeight w:val="310"/>
          <w:jc w:val="center"/>
        </w:trPr>
        <w:tc>
          <w:tcPr>
            <w:tcW w:w="7142" w:type="dxa"/>
            <w:gridSpan w:val="2"/>
            <w:shd w:val="clear" w:color="auto" w:fill="DBE5F1" w:themeFill="accent1" w:themeFillTint="33"/>
          </w:tcPr>
          <w:p w:rsidR="007012E1" w:rsidRDefault="00C505D3" w:rsidP="00C505D3">
            <w:pPr>
              <w:pStyle w:val="Normal1"/>
              <w:ind w:firstLine="0"/>
              <w:jc w:val="center"/>
            </w:pPr>
            <w:r>
              <w:rPr>
                <w:rFonts w:asciiTheme="majorBidi" w:hAnsiTheme="majorBidi" w:cstheme="majorBidi"/>
                <w:b/>
                <w:bCs/>
                <w:szCs w:val="24"/>
              </w:rPr>
              <w:t>les motifs d’achat</w:t>
            </w:r>
          </w:p>
        </w:tc>
      </w:tr>
      <w:tr w:rsidR="007012E1" w:rsidTr="00276B79">
        <w:trPr>
          <w:trHeight w:val="460"/>
          <w:jc w:val="center"/>
        </w:trPr>
        <w:tc>
          <w:tcPr>
            <w:tcW w:w="6127" w:type="dxa"/>
          </w:tcPr>
          <w:p w:rsidR="007012E1" w:rsidRPr="00177773" w:rsidRDefault="007012E1" w:rsidP="00CD0DCE">
            <w:pPr>
              <w:pStyle w:val="tableau"/>
              <w:jc w:val="left"/>
            </w:pPr>
            <w:r>
              <w:t>Pour se faire plaisir</w:t>
            </w:r>
          </w:p>
        </w:tc>
        <w:tc>
          <w:tcPr>
            <w:tcW w:w="1015" w:type="dxa"/>
            <w:shd w:val="clear" w:color="auto" w:fill="F2DBDB" w:themeFill="accent2" w:themeFillTint="33"/>
          </w:tcPr>
          <w:p w:rsidR="007012E1" w:rsidRPr="00935A83" w:rsidRDefault="00E36A11" w:rsidP="007507E1">
            <w:pPr>
              <w:pStyle w:val="tableau"/>
              <w:tabs>
                <w:tab w:val="center" w:pos="1359"/>
              </w:tabs>
              <w:jc w:val="center"/>
              <w:rPr>
                <w:b/>
                <w:bCs/>
              </w:rPr>
            </w:pPr>
            <w:r>
              <w:rPr>
                <w:b/>
                <w:bCs/>
              </w:rPr>
              <w:t>41</w:t>
            </w:r>
            <w:r w:rsidR="007507E1">
              <w:rPr>
                <w:b/>
                <w:bCs/>
              </w:rPr>
              <w:t>,7</w:t>
            </w:r>
            <w:r w:rsidR="007012E1" w:rsidRPr="00935A83">
              <w:rPr>
                <w:b/>
                <w:bCs/>
              </w:rPr>
              <w:t>%</w:t>
            </w:r>
          </w:p>
        </w:tc>
      </w:tr>
      <w:tr w:rsidR="007012E1" w:rsidTr="00276B79">
        <w:trPr>
          <w:trHeight w:val="185"/>
          <w:jc w:val="center"/>
        </w:trPr>
        <w:tc>
          <w:tcPr>
            <w:tcW w:w="6127" w:type="dxa"/>
          </w:tcPr>
          <w:p w:rsidR="007012E1" w:rsidRDefault="007012E1" w:rsidP="00CD0DCE">
            <w:pPr>
              <w:pStyle w:val="tableau"/>
              <w:jc w:val="left"/>
            </w:pPr>
            <w:r>
              <w:t>Faire un cadeau</w:t>
            </w:r>
          </w:p>
        </w:tc>
        <w:tc>
          <w:tcPr>
            <w:tcW w:w="1015" w:type="dxa"/>
            <w:shd w:val="clear" w:color="auto" w:fill="F2DBDB" w:themeFill="accent2" w:themeFillTint="33"/>
          </w:tcPr>
          <w:p w:rsidR="007012E1" w:rsidRPr="00935A83" w:rsidRDefault="007507E1" w:rsidP="00CD0DCE">
            <w:pPr>
              <w:pStyle w:val="tableau"/>
              <w:jc w:val="center"/>
              <w:rPr>
                <w:b/>
                <w:bCs/>
              </w:rPr>
            </w:pPr>
            <w:r>
              <w:rPr>
                <w:b/>
                <w:bCs/>
              </w:rPr>
              <w:t>22</w:t>
            </w:r>
            <w:r w:rsidR="007012E1" w:rsidRPr="00935A83">
              <w:rPr>
                <w:b/>
                <w:bCs/>
              </w:rPr>
              <w:t>%</w:t>
            </w:r>
          </w:p>
        </w:tc>
      </w:tr>
      <w:tr w:rsidR="007012E1" w:rsidTr="00276B79">
        <w:trPr>
          <w:trHeight w:val="70"/>
          <w:jc w:val="center"/>
        </w:trPr>
        <w:tc>
          <w:tcPr>
            <w:tcW w:w="6127" w:type="dxa"/>
          </w:tcPr>
          <w:p w:rsidR="007012E1" w:rsidRDefault="007012E1" w:rsidP="00CD0DCE">
            <w:pPr>
              <w:pStyle w:val="tableau"/>
              <w:tabs>
                <w:tab w:val="left" w:pos="2277"/>
              </w:tabs>
              <w:jc w:val="left"/>
            </w:pPr>
            <w:r>
              <w:t>Vous aimez les bijoux</w:t>
            </w:r>
          </w:p>
        </w:tc>
        <w:tc>
          <w:tcPr>
            <w:tcW w:w="1015" w:type="dxa"/>
            <w:shd w:val="clear" w:color="auto" w:fill="F2DBDB" w:themeFill="accent2" w:themeFillTint="33"/>
          </w:tcPr>
          <w:p w:rsidR="007012E1" w:rsidRPr="00935A83" w:rsidRDefault="007507E1" w:rsidP="00CD0DCE">
            <w:pPr>
              <w:pStyle w:val="tableau"/>
              <w:jc w:val="center"/>
              <w:rPr>
                <w:b/>
                <w:bCs/>
              </w:rPr>
            </w:pPr>
            <w:r>
              <w:rPr>
                <w:b/>
                <w:bCs/>
              </w:rPr>
              <w:t>3</w:t>
            </w:r>
            <w:r w:rsidR="00E36A11">
              <w:rPr>
                <w:b/>
                <w:bCs/>
              </w:rPr>
              <w:t>7</w:t>
            </w:r>
            <w:r>
              <w:rPr>
                <w:b/>
                <w:bCs/>
              </w:rPr>
              <w:t>,7</w:t>
            </w:r>
            <w:r w:rsidR="007012E1" w:rsidRPr="00935A83">
              <w:rPr>
                <w:b/>
                <w:bCs/>
              </w:rPr>
              <w:t>%</w:t>
            </w:r>
          </w:p>
        </w:tc>
      </w:tr>
      <w:tr w:rsidR="007012E1" w:rsidTr="00276B79">
        <w:trPr>
          <w:trHeight w:val="328"/>
          <w:jc w:val="center"/>
        </w:trPr>
        <w:tc>
          <w:tcPr>
            <w:tcW w:w="6127" w:type="dxa"/>
            <w:shd w:val="clear" w:color="auto" w:fill="DBE5F1" w:themeFill="accent1" w:themeFillTint="33"/>
          </w:tcPr>
          <w:p w:rsidR="007012E1" w:rsidRDefault="007012E1" w:rsidP="00CD0DCE">
            <w:pPr>
              <w:pStyle w:val="Normal1"/>
              <w:ind w:firstLine="0"/>
              <w:jc w:val="left"/>
            </w:pPr>
            <w:r>
              <w:t>T</w:t>
            </w:r>
            <w:r w:rsidRPr="00276B79">
              <w:rPr>
                <w:shd w:val="clear" w:color="auto" w:fill="DBE5F1" w:themeFill="accent1" w:themeFillTint="33"/>
              </w:rPr>
              <w:t>otal</w:t>
            </w:r>
          </w:p>
        </w:tc>
        <w:tc>
          <w:tcPr>
            <w:tcW w:w="1015" w:type="dxa"/>
            <w:shd w:val="clear" w:color="auto" w:fill="F2DBDB" w:themeFill="accent2" w:themeFillTint="33"/>
          </w:tcPr>
          <w:p w:rsidR="007012E1" w:rsidRPr="00935A83" w:rsidRDefault="007012E1" w:rsidP="00CD0DCE">
            <w:pPr>
              <w:pStyle w:val="Normal1"/>
              <w:ind w:firstLine="0"/>
              <w:jc w:val="center"/>
              <w:rPr>
                <w:b/>
                <w:bCs/>
              </w:rPr>
            </w:pPr>
            <w:r w:rsidRPr="00935A83">
              <w:rPr>
                <w:b/>
                <w:bCs/>
              </w:rPr>
              <w:t>100%</w:t>
            </w:r>
          </w:p>
        </w:tc>
      </w:tr>
    </w:tbl>
    <w:p w:rsidR="007012E1" w:rsidRDefault="007012E1" w:rsidP="007012E1">
      <w:pPr>
        <w:tabs>
          <w:tab w:val="left" w:pos="3131"/>
        </w:tabs>
        <w:jc w:val="center"/>
        <w:rPr>
          <w:rFonts w:asciiTheme="majorBidi" w:hAnsiTheme="majorBidi" w:cstheme="majorBidi"/>
          <w:sz w:val="24"/>
          <w:szCs w:val="24"/>
        </w:rPr>
      </w:pPr>
    </w:p>
    <w:p w:rsidR="007D6BED" w:rsidRDefault="007D6BED" w:rsidP="00AB16A2">
      <w:pPr>
        <w:pStyle w:val="Normal1"/>
        <w:ind w:left="720" w:firstLine="0"/>
        <w:rPr>
          <w:b/>
          <w:bCs/>
        </w:rPr>
      </w:pPr>
    </w:p>
    <w:p w:rsidR="007012E1" w:rsidRPr="00AB16A2" w:rsidRDefault="00AB16A2" w:rsidP="00AB16A2">
      <w:pPr>
        <w:pStyle w:val="Normal1"/>
        <w:ind w:left="720" w:firstLine="0"/>
        <w:rPr>
          <w:b/>
          <w:bCs/>
        </w:rPr>
      </w:pPr>
      <w:r w:rsidRPr="00F939B1">
        <w:rPr>
          <w:b/>
          <w:bCs/>
        </w:rPr>
        <w:t xml:space="preserve">Analyse </w:t>
      </w:r>
      <w:r>
        <w:rPr>
          <w:b/>
          <w:bCs/>
        </w:rPr>
        <w:t>n°9</w:t>
      </w:r>
      <w:r w:rsidRPr="00F939B1">
        <w:rPr>
          <w:b/>
          <w:bCs/>
        </w:rPr>
        <w:t>:</w:t>
      </w:r>
    </w:p>
    <w:p w:rsidR="007012E1" w:rsidRDefault="007012E1" w:rsidP="002B61B2">
      <w:pPr>
        <w:pStyle w:val="Normal1"/>
        <w:numPr>
          <w:ilvl w:val="0"/>
          <w:numId w:val="7"/>
        </w:numPr>
        <w:spacing w:line="360" w:lineRule="auto"/>
      </w:pPr>
      <w:r>
        <w:t>La plupart  achète des bijoux de fantaisie parce qu’elle aime ce type d’accessoires et pour Se faire plaisir alors que  2</w:t>
      </w:r>
      <w:r w:rsidR="002B61B2">
        <w:t>2</w:t>
      </w:r>
      <w:r>
        <w:t>% en achètent pour faire un cadeau.</w:t>
      </w:r>
    </w:p>
    <w:p w:rsidR="007D6BED" w:rsidRDefault="007D6BED" w:rsidP="007D6BED">
      <w:pPr>
        <w:pStyle w:val="Normal1"/>
        <w:spacing w:line="360" w:lineRule="auto"/>
        <w:ind w:left="928" w:firstLine="0"/>
      </w:pPr>
    </w:p>
    <w:p w:rsidR="0026276A" w:rsidRDefault="0026276A" w:rsidP="0026276A">
      <w:pPr>
        <w:pStyle w:val="Paragraphedeliste"/>
        <w:spacing w:after="0"/>
        <w:ind w:left="928"/>
        <w:rPr>
          <w:rFonts w:asciiTheme="majorBidi" w:hAnsiTheme="majorBidi" w:cstheme="majorBidi"/>
          <w:b/>
          <w:bCs/>
          <w:sz w:val="24"/>
          <w:szCs w:val="24"/>
        </w:rPr>
      </w:pPr>
    </w:p>
    <w:p w:rsidR="007012E1" w:rsidRPr="0026276A" w:rsidRDefault="0026276A" w:rsidP="0026276A">
      <w:pPr>
        <w:pStyle w:val="Paragraphedeliste"/>
        <w:spacing w:after="0"/>
        <w:ind w:left="928"/>
        <w:rPr>
          <w:rFonts w:asciiTheme="majorBidi" w:hAnsiTheme="majorBidi" w:cstheme="majorBidi"/>
          <w:b/>
          <w:bCs/>
          <w:sz w:val="24"/>
          <w:szCs w:val="24"/>
        </w:rPr>
      </w:pPr>
      <w:r>
        <w:rPr>
          <w:rFonts w:asciiTheme="majorBidi" w:hAnsiTheme="majorBidi" w:cstheme="majorBidi"/>
          <w:b/>
          <w:bCs/>
          <w:sz w:val="24"/>
          <w:szCs w:val="24"/>
        </w:rPr>
        <w:t>Tableau n°10</w:t>
      </w:r>
      <w:r w:rsidRPr="005E5173">
        <w:rPr>
          <w:rFonts w:asciiTheme="majorBidi" w:hAnsiTheme="majorBidi" w:cstheme="majorBidi"/>
          <w:b/>
          <w:bCs/>
          <w:sz w:val="24"/>
          <w:szCs w:val="24"/>
        </w:rPr>
        <w:t>:</w:t>
      </w:r>
      <w:r>
        <w:rPr>
          <w:rFonts w:asciiTheme="majorBidi" w:hAnsiTheme="majorBidi" w:cstheme="majorBidi"/>
          <w:b/>
          <w:bCs/>
          <w:sz w:val="24"/>
          <w:szCs w:val="24"/>
        </w:rPr>
        <w:t>le comportement d’achat selon l’article</w:t>
      </w:r>
      <w:r w:rsidRPr="005E5173">
        <w:rPr>
          <w:rFonts w:asciiTheme="majorBidi" w:hAnsiTheme="majorBidi" w:cstheme="majorBidi"/>
          <w:b/>
          <w:bCs/>
          <w:sz w:val="24"/>
          <w:szCs w:val="24"/>
        </w:rPr>
        <w:t>:</w:t>
      </w:r>
    </w:p>
    <w:p w:rsidR="007012E1" w:rsidRDefault="007012E1" w:rsidP="007012E1">
      <w:pPr>
        <w:tabs>
          <w:tab w:val="left" w:pos="3131"/>
        </w:tabs>
        <w:jc w:val="center"/>
        <w:rPr>
          <w:rFonts w:asciiTheme="majorBidi" w:hAnsiTheme="majorBidi" w:cstheme="majorBidi"/>
          <w:sz w:val="24"/>
          <w:szCs w:val="24"/>
        </w:rPr>
      </w:pPr>
    </w:p>
    <w:tbl>
      <w:tblPr>
        <w:tblStyle w:val="Grilledutableau"/>
        <w:tblW w:w="7046" w:type="dxa"/>
        <w:jc w:val="center"/>
        <w:tblLook w:val="04A0"/>
      </w:tblPr>
      <w:tblGrid>
        <w:gridCol w:w="6127"/>
        <w:gridCol w:w="919"/>
      </w:tblGrid>
      <w:tr w:rsidR="007012E1" w:rsidTr="007D6BED">
        <w:trPr>
          <w:trHeight w:val="548"/>
          <w:jc w:val="center"/>
        </w:trPr>
        <w:tc>
          <w:tcPr>
            <w:tcW w:w="7046" w:type="dxa"/>
            <w:gridSpan w:val="2"/>
            <w:shd w:val="clear" w:color="auto" w:fill="DBE5F1" w:themeFill="accent1" w:themeFillTint="33"/>
          </w:tcPr>
          <w:p w:rsidR="007012E1" w:rsidRDefault="0026276A" w:rsidP="0026276A">
            <w:pPr>
              <w:pStyle w:val="Normal1"/>
              <w:ind w:firstLine="0"/>
              <w:jc w:val="center"/>
            </w:pPr>
            <w:r>
              <w:rPr>
                <w:rFonts w:asciiTheme="majorBidi" w:hAnsiTheme="majorBidi" w:cstheme="majorBidi"/>
                <w:b/>
                <w:bCs/>
                <w:szCs w:val="24"/>
              </w:rPr>
              <w:t>le comportement d’achat selon l’article</w:t>
            </w:r>
          </w:p>
        </w:tc>
      </w:tr>
      <w:tr w:rsidR="007012E1" w:rsidTr="007D6BED">
        <w:trPr>
          <w:trHeight w:val="455"/>
          <w:jc w:val="center"/>
        </w:trPr>
        <w:tc>
          <w:tcPr>
            <w:tcW w:w="6127" w:type="dxa"/>
          </w:tcPr>
          <w:p w:rsidR="007012E1" w:rsidRPr="00177773" w:rsidRDefault="007012E1" w:rsidP="00CD0DCE">
            <w:pPr>
              <w:pStyle w:val="tableau"/>
            </w:pPr>
            <w:r>
              <w:t>Bague</w:t>
            </w:r>
          </w:p>
        </w:tc>
        <w:tc>
          <w:tcPr>
            <w:tcW w:w="919" w:type="dxa"/>
            <w:shd w:val="clear" w:color="auto" w:fill="F2DBDB" w:themeFill="accent2" w:themeFillTint="33"/>
          </w:tcPr>
          <w:p w:rsidR="007012E1" w:rsidRPr="00935A83" w:rsidRDefault="005E390F" w:rsidP="00CD0DCE">
            <w:pPr>
              <w:pStyle w:val="tableau"/>
              <w:tabs>
                <w:tab w:val="center" w:pos="1359"/>
              </w:tabs>
              <w:jc w:val="center"/>
              <w:rPr>
                <w:b/>
                <w:bCs/>
              </w:rPr>
            </w:pPr>
            <w:r>
              <w:rPr>
                <w:b/>
                <w:bCs/>
              </w:rPr>
              <w:t>8,9</w:t>
            </w:r>
            <w:r w:rsidR="007012E1" w:rsidRPr="00935A83">
              <w:rPr>
                <w:b/>
                <w:bCs/>
              </w:rPr>
              <w:t>%</w:t>
            </w:r>
          </w:p>
        </w:tc>
      </w:tr>
      <w:tr w:rsidR="007012E1" w:rsidTr="007D6BED">
        <w:trPr>
          <w:trHeight w:val="423"/>
          <w:jc w:val="center"/>
        </w:trPr>
        <w:tc>
          <w:tcPr>
            <w:tcW w:w="6127" w:type="dxa"/>
          </w:tcPr>
          <w:p w:rsidR="007012E1" w:rsidRDefault="007012E1" w:rsidP="00CD0DCE">
            <w:pPr>
              <w:pStyle w:val="tableau"/>
            </w:pPr>
            <w:r>
              <w:t>Boucles d’oreilles</w:t>
            </w:r>
          </w:p>
        </w:tc>
        <w:tc>
          <w:tcPr>
            <w:tcW w:w="919" w:type="dxa"/>
            <w:shd w:val="clear" w:color="auto" w:fill="F2DBDB" w:themeFill="accent2" w:themeFillTint="33"/>
          </w:tcPr>
          <w:p w:rsidR="007012E1" w:rsidRPr="00935A83" w:rsidRDefault="005E390F" w:rsidP="00CD0DCE">
            <w:pPr>
              <w:pStyle w:val="tableau"/>
              <w:jc w:val="center"/>
              <w:rPr>
                <w:b/>
                <w:bCs/>
              </w:rPr>
            </w:pPr>
            <w:r>
              <w:rPr>
                <w:b/>
                <w:bCs/>
              </w:rPr>
              <w:t>46,8</w:t>
            </w:r>
            <w:r w:rsidR="007012E1" w:rsidRPr="00935A83">
              <w:rPr>
                <w:b/>
                <w:bCs/>
              </w:rPr>
              <w:t>%</w:t>
            </w:r>
          </w:p>
        </w:tc>
      </w:tr>
      <w:tr w:rsidR="007012E1" w:rsidTr="007D6BED">
        <w:trPr>
          <w:trHeight w:val="472"/>
          <w:jc w:val="center"/>
        </w:trPr>
        <w:tc>
          <w:tcPr>
            <w:tcW w:w="6127" w:type="dxa"/>
          </w:tcPr>
          <w:p w:rsidR="007012E1" w:rsidRDefault="007012E1" w:rsidP="00CD0DCE">
            <w:pPr>
              <w:pStyle w:val="tableau"/>
              <w:tabs>
                <w:tab w:val="left" w:pos="2277"/>
              </w:tabs>
            </w:pPr>
            <w:r>
              <w:t>Collier</w:t>
            </w:r>
          </w:p>
        </w:tc>
        <w:tc>
          <w:tcPr>
            <w:tcW w:w="919" w:type="dxa"/>
            <w:shd w:val="clear" w:color="auto" w:fill="F2DBDB" w:themeFill="accent2" w:themeFillTint="33"/>
          </w:tcPr>
          <w:p w:rsidR="007012E1" w:rsidRPr="00935A83" w:rsidRDefault="005E390F" w:rsidP="00CD0DCE">
            <w:pPr>
              <w:pStyle w:val="tableau"/>
              <w:jc w:val="center"/>
              <w:rPr>
                <w:b/>
                <w:bCs/>
              </w:rPr>
            </w:pPr>
            <w:r>
              <w:rPr>
                <w:b/>
                <w:bCs/>
              </w:rPr>
              <w:t>24,1</w:t>
            </w:r>
            <w:r w:rsidR="007012E1" w:rsidRPr="00935A83">
              <w:rPr>
                <w:b/>
                <w:bCs/>
              </w:rPr>
              <w:t>%</w:t>
            </w:r>
          </w:p>
        </w:tc>
      </w:tr>
      <w:tr w:rsidR="007012E1" w:rsidTr="007D6BED">
        <w:trPr>
          <w:trHeight w:val="472"/>
          <w:jc w:val="center"/>
        </w:trPr>
        <w:tc>
          <w:tcPr>
            <w:tcW w:w="6127" w:type="dxa"/>
          </w:tcPr>
          <w:p w:rsidR="007012E1" w:rsidRDefault="007012E1" w:rsidP="00CD0DCE">
            <w:pPr>
              <w:pStyle w:val="tableau"/>
              <w:tabs>
                <w:tab w:val="left" w:pos="2277"/>
              </w:tabs>
            </w:pPr>
            <w:r>
              <w:t>Bracelet</w:t>
            </w:r>
          </w:p>
        </w:tc>
        <w:tc>
          <w:tcPr>
            <w:tcW w:w="919" w:type="dxa"/>
            <w:shd w:val="clear" w:color="auto" w:fill="F2DBDB" w:themeFill="accent2" w:themeFillTint="33"/>
          </w:tcPr>
          <w:p w:rsidR="007012E1" w:rsidRPr="00935A83" w:rsidRDefault="005E390F" w:rsidP="00CD0DCE">
            <w:pPr>
              <w:pStyle w:val="tableau"/>
              <w:jc w:val="center"/>
              <w:rPr>
                <w:b/>
                <w:bCs/>
              </w:rPr>
            </w:pPr>
            <w:r>
              <w:rPr>
                <w:b/>
                <w:bCs/>
              </w:rPr>
              <w:t>15,2</w:t>
            </w:r>
            <w:r w:rsidR="007012E1" w:rsidRPr="00935A83">
              <w:rPr>
                <w:b/>
                <w:bCs/>
              </w:rPr>
              <w:t>%</w:t>
            </w:r>
          </w:p>
        </w:tc>
      </w:tr>
      <w:tr w:rsidR="007012E1" w:rsidTr="007D6BED">
        <w:trPr>
          <w:trHeight w:val="472"/>
          <w:jc w:val="center"/>
        </w:trPr>
        <w:tc>
          <w:tcPr>
            <w:tcW w:w="6127" w:type="dxa"/>
          </w:tcPr>
          <w:p w:rsidR="007012E1" w:rsidRDefault="007012E1" w:rsidP="00CD0DCE">
            <w:pPr>
              <w:pStyle w:val="tableau"/>
              <w:tabs>
                <w:tab w:val="left" w:pos="2277"/>
              </w:tabs>
            </w:pPr>
            <w:r>
              <w:t>Parure</w:t>
            </w:r>
          </w:p>
        </w:tc>
        <w:tc>
          <w:tcPr>
            <w:tcW w:w="919" w:type="dxa"/>
            <w:shd w:val="clear" w:color="auto" w:fill="F2DBDB" w:themeFill="accent2" w:themeFillTint="33"/>
          </w:tcPr>
          <w:p w:rsidR="007012E1" w:rsidRPr="00935A83" w:rsidRDefault="005E390F" w:rsidP="00CD0DCE">
            <w:pPr>
              <w:pStyle w:val="tableau"/>
              <w:jc w:val="center"/>
              <w:rPr>
                <w:b/>
                <w:bCs/>
              </w:rPr>
            </w:pPr>
            <w:r>
              <w:rPr>
                <w:b/>
                <w:bCs/>
              </w:rPr>
              <w:t>5</w:t>
            </w:r>
            <w:r w:rsidR="007012E1" w:rsidRPr="00935A83">
              <w:rPr>
                <w:b/>
                <w:bCs/>
              </w:rPr>
              <w:t>%</w:t>
            </w:r>
          </w:p>
        </w:tc>
      </w:tr>
      <w:tr w:rsidR="007012E1" w:rsidTr="007D6BED">
        <w:trPr>
          <w:trHeight w:val="390"/>
          <w:jc w:val="center"/>
        </w:trPr>
        <w:tc>
          <w:tcPr>
            <w:tcW w:w="6127" w:type="dxa"/>
            <w:shd w:val="clear" w:color="auto" w:fill="DBE5F1" w:themeFill="accent1" w:themeFillTint="33"/>
          </w:tcPr>
          <w:p w:rsidR="007012E1" w:rsidRDefault="007012E1" w:rsidP="00CD0DCE">
            <w:pPr>
              <w:pStyle w:val="Normal1"/>
              <w:ind w:firstLine="0"/>
            </w:pPr>
            <w:r>
              <w:t xml:space="preserve">Total </w:t>
            </w:r>
          </w:p>
        </w:tc>
        <w:tc>
          <w:tcPr>
            <w:tcW w:w="919" w:type="dxa"/>
            <w:shd w:val="clear" w:color="auto" w:fill="F2DBDB" w:themeFill="accent2" w:themeFillTint="33"/>
          </w:tcPr>
          <w:p w:rsidR="007012E1" w:rsidRPr="00935A83" w:rsidRDefault="007012E1" w:rsidP="00CD0DCE">
            <w:pPr>
              <w:pStyle w:val="Normal1"/>
              <w:ind w:firstLine="0"/>
              <w:jc w:val="center"/>
              <w:rPr>
                <w:b/>
                <w:bCs/>
              </w:rPr>
            </w:pPr>
            <w:r w:rsidRPr="00935A83">
              <w:rPr>
                <w:b/>
                <w:bCs/>
              </w:rPr>
              <w:t>100%</w:t>
            </w:r>
          </w:p>
        </w:tc>
      </w:tr>
    </w:tbl>
    <w:p w:rsidR="00BF3D47" w:rsidRDefault="00BF3D47" w:rsidP="00BF3D47">
      <w:pPr>
        <w:pStyle w:val="Normal1"/>
        <w:ind w:left="928" w:firstLine="0"/>
        <w:rPr>
          <w:b/>
          <w:bCs/>
        </w:rPr>
      </w:pPr>
    </w:p>
    <w:p w:rsidR="00460FA3" w:rsidRDefault="00460FA3" w:rsidP="00BF3D47">
      <w:pPr>
        <w:pStyle w:val="Normal1"/>
        <w:ind w:left="928" w:firstLine="0"/>
        <w:rPr>
          <w:b/>
          <w:bCs/>
        </w:rPr>
      </w:pPr>
    </w:p>
    <w:p w:rsidR="00460FA3" w:rsidRDefault="00460FA3" w:rsidP="00BF3D47">
      <w:pPr>
        <w:pStyle w:val="Normal1"/>
        <w:ind w:left="928" w:firstLine="0"/>
        <w:rPr>
          <w:b/>
          <w:bCs/>
        </w:rPr>
      </w:pPr>
    </w:p>
    <w:p w:rsidR="00460FA3" w:rsidRDefault="00460FA3" w:rsidP="00BF3D47">
      <w:pPr>
        <w:pStyle w:val="Normal1"/>
        <w:ind w:left="928" w:firstLine="0"/>
        <w:rPr>
          <w:b/>
          <w:bCs/>
        </w:rPr>
      </w:pPr>
    </w:p>
    <w:p w:rsidR="00460FA3" w:rsidRDefault="00460FA3" w:rsidP="00BF3D47">
      <w:pPr>
        <w:pStyle w:val="Normal1"/>
        <w:ind w:left="928" w:firstLine="0"/>
        <w:rPr>
          <w:b/>
          <w:bCs/>
        </w:rPr>
      </w:pPr>
    </w:p>
    <w:p w:rsidR="00BF3D47" w:rsidRPr="00AB16A2" w:rsidRDefault="00BF3D47" w:rsidP="00BF3D47">
      <w:pPr>
        <w:pStyle w:val="Normal1"/>
        <w:ind w:left="928" w:firstLine="0"/>
        <w:rPr>
          <w:b/>
          <w:bCs/>
        </w:rPr>
      </w:pPr>
      <w:r w:rsidRPr="00F939B1">
        <w:rPr>
          <w:b/>
          <w:bCs/>
        </w:rPr>
        <w:t xml:space="preserve">Analyse </w:t>
      </w:r>
      <w:r>
        <w:rPr>
          <w:b/>
          <w:bCs/>
        </w:rPr>
        <w:t>n°10</w:t>
      </w:r>
      <w:r w:rsidRPr="00F939B1">
        <w:rPr>
          <w:b/>
          <w:bCs/>
        </w:rPr>
        <w:t>:</w:t>
      </w:r>
    </w:p>
    <w:p w:rsidR="007012E1" w:rsidRPr="00BE5DDF" w:rsidRDefault="007012E1" w:rsidP="00F53D52">
      <w:pPr>
        <w:pStyle w:val="Paragraphedeliste"/>
        <w:numPr>
          <w:ilvl w:val="0"/>
          <w:numId w:val="7"/>
        </w:numPr>
        <w:tabs>
          <w:tab w:val="left" w:pos="3131"/>
        </w:tabs>
        <w:spacing w:line="360" w:lineRule="auto"/>
        <w:jc w:val="both"/>
        <w:rPr>
          <w:rFonts w:asciiTheme="majorBidi" w:hAnsiTheme="majorBidi" w:cstheme="majorBidi"/>
          <w:sz w:val="24"/>
          <w:szCs w:val="24"/>
        </w:rPr>
      </w:pPr>
      <w:r w:rsidRPr="00BE5DDF">
        <w:rPr>
          <w:rFonts w:asciiTheme="majorBidi" w:hAnsiTheme="majorBidi" w:cstheme="majorBidi"/>
          <w:sz w:val="24"/>
          <w:szCs w:val="24"/>
        </w:rPr>
        <w:t xml:space="preserve">D’après les pourcentages ci-dessous l’article le plus acheté par notre échantillon est « les boucles d’oreilles » avec un pourcentage de </w:t>
      </w:r>
      <w:r w:rsidR="00F53D52">
        <w:rPr>
          <w:rFonts w:asciiTheme="majorBidi" w:hAnsiTheme="majorBidi" w:cstheme="majorBidi"/>
          <w:sz w:val="24"/>
          <w:szCs w:val="24"/>
        </w:rPr>
        <w:t>46,8</w:t>
      </w:r>
      <w:r w:rsidRPr="00BE5DDF">
        <w:rPr>
          <w:rFonts w:asciiTheme="majorBidi" w:hAnsiTheme="majorBidi" w:cstheme="majorBidi"/>
          <w:sz w:val="24"/>
          <w:szCs w:val="24"/>
        </w:rPr>
        <w:t>%</w:t>
      </w:r>
      <w:r>
        <w:rPr>
          <w:rFonts w:asciiTheme="majorBidi" w:hAnsiTheme="majorBidi" w:cstheme="majorBidi"/>
          <w:sz w:val="24"/>
          <w:szCs w:val="24"/>
        </w:rPr>
        <w:t>.c’est  l’accessoires indispensable dont toute femme ne peut s’en passer.</w:t>
      </w:r>
    </w:p>
    <w:p w:rsidR="007012E1" w:rsidRDefault="007012E1" w:rsidP="007012E1">
      <w:pPr>
        <w:pStyle w:val="Normal1"/>
        <w:ind w:left="720" w:firstLine="0"/>
      </w:pPr>
    </w:p>
    <w:p w:rsidR="00BF3D47" w:rsidRDefault="00BF3D47" w:rsidP="007012E1">
      <w:pPr>
        <w:pStyle w:val="Normal1"/>
        <w:ind w:left="720" w:firstLine="0"/>
      </w:pPr>
    </w:p>
    <w:p w:rsidR="00BF3D47" w:rsidRPr="0026276A" w:rsidRDefault="00BF3D47" w:rsidP="00BF3D47">
      <w:pPr>
        <w:pStyle w:val="Paragraphedeliste"/>
        <w:spacing w:after="0"/>
        <w:ind w:left="928"/>
        <w:rPr>
          <w:rFonts w:asciiTheme="majorBidi" w:hAnsiTheme="majorBidi" w:cstheme="majorBidi"/>
          <w:b/>
          <w:bCs/>
          <w:sz w:val="24"/>
          <w:szCs w:val="24"/>
        </w:rPr>
      </w:pPr>
      <w:r>
        <w:rPr>
          <w:rFonts w:asciiTheme="majorBidi" w:hAnsiTheme="majorBidi" w:cstheme="majorBidi"/>
          <w:b/>
          <w:bCs/>
          <w:sz w:val="24"/>
          <w:szCs w:val="24"/>
        </w:rPr>
        <w:t>Tableau n°11</w:t>
      </w:r>
      <w:r w:rsidRPr="005E5173">
        <w:rPr>
          <w:rFonts w:asciiTheme="majorBidi" w:hAnsiTheme="majorBidi" w:cstheme="majorBidi"/>
          <w:b/>
          <w:bCs/>
          <w:sz w:val="24"/>
          <w:szCs w:val="24"/>
        </w:rPr>
        <w:t>:</w:t>
      </w:r>
      <w:r>
        <w:rPr>
          <w:rFonts w:asciiTheme="majorBidi" w:hAnsiTheme="majorBidi" w:cstheme="majorBidi"/>
          <w:b/>
          <w:bCs/>
          <w:sz w:val="24"/>
          <w:szCs w:val="24"/>
        </w:rPr>
        <w:t>le  prix le plus intéressant</w:t>
      </w:r>
      <w:r w:rsidRPr="005E5173">
        <w:rPr>
          <w:rFonts w:asciiTheme="majorBidi" w:hAnsiTheme="majorBidi" w:cstheme="majorBidi"/>
          <w:b/>
          <w:bCs/>
          <w:sz w:val="24"/>
          <w:szCs w:val="24"/>
        </w:rPr>
        <w:t>:</w:t>
      </w:r>
    </w:p>
    <w:p w:rsidR="00BF3D47" w:rsidRDefault="00BF3D47" w:rsidP="007012E1">
      <w:pPr>
        <w:pStyle w:val="Normal1"/>
        <w:ind w:left="720" w:firstLine="0"/>
      </w:pPr>
    </w:p>
    <w:tbl>
      <w:tblPr>
        <w:tblStyle w:val="Grilledutableau"/>
        <w:tblW w:w="7184" w:type="dxa"/>
        <w:jc w:val="center"/>
        <w:tblLayout w:type="fixed"/>
        <w:tblLook w:val="04A0"/>
      </w:tblPr>
      <w:tblGrid>
        <w:gridCol w:w="6127"/>
        <w:gridCol w:w="1057"/>
      </w:tblGrid>
      <w:tr w:rsidR="007012E1" w:rsidTr="00460FA3">
        <w:trPr>
          <w:trHeight w:val="567"/>
          <w:jc w:val="center"/>
        </w:trPr>
        <w:tc>
          <w:tcPr>
            <w:tcW w:w="7184" w:type="dxa"/>
            <w:gridSpan w:val="2"/>
            <w:shd w:val="clear" w:color="auto" w:fill="DBE5F1" w:themeFill="accent1" w:themeFillTint="33"/>
          </w:tcPr>
          <w:p w:rsidR="007012E1" w:rsidRDefault="00F125A9" w:rsidP="00F125A9">
            <w:pPr>
              <w:pStyle w:val="Normal1"/>
              <w:ind w:firstLine="0"/>
              <w:jc w:val="center"/>
            </w:pPr>
            <w:r>
              <w:rPr>
                <w:rFonts w:asciiTheme="majorBidi" w:hAnsiTheme="majorBidi" w:cstheme="majorBidi"/>
                <w:b/>
                <w:bCs/>
                <w:szCs w:val="24"/>
              </w:rPr>
              <w:t>le  prix le plus intéressant</w:t>
            </w:r>
          </w:p>
        </w:tc>
      </w:tr>
      <w:tr w:rsidR="007012E1" w:rsidTr="00460FA3">
        <w:trPr>
          <w:trHeight w:val="464"/>
          <w:jc w:val="center"/>
        </w:trPr>
        <w:tc>
          <w:tcPr>
            <w:tcW w:w="6127" w:type="dxa"/>
          </w:tcPr>
          <w:p w:rsidR="007012E1" w:rsidRPr="00177773" w:rsidRDefault="007012E1" w:rsidP="00CD0DCE">
            <w:pPr>
              <w:pStyle w:val="tableau"/>
            </w:pPr>
            <w:r>
              <w:t>Entre 10 et 30 dt</w:t>
            </w:r>
          </w:p>
        </w:tc>
        <w:tc>
          <w:tcPr>
            <w:tcW w:w="1057" w:type="dxa"/>
            <w:shd w:val="clear" w:color="auto" w:fill="F2DBDB" w:themeFill="accent2" w:themeFillTint="33"/>
          </w:tcPr>
          <w:p w:rsidR="007012E1" w:rsidRPr="00935A83" w:rsidRDefault="0052519C" w:rsidP="0052519C">
            <w:pPr>
              <w:pStyle w:val="tableau"/>
              <w:tabs>
                <w:tab w:val="center" w:pos="1359"/>
              </w:tabs>
              <w:rPr>
                <w:b/>
                <w:bCs/>
              </w:rPr>
            </w:pPr>
            <w:r>
              <w:rPr>
                <w:b/>
                <w:bCs/>
              </w:rPr>
              <w:t>63,3</w:t>
            </w:r>
            <w:r w:rsidR="007012E1" w:rsidRPr="00935A83">
              <w:rPr>
                <w:b/>
                <w:bCs/>
              </w:rPr>
              <w:t>%</w:t>
            </w:r>
          </w:p>
        </w:tc>
      </w:tr>
      <w:tr w:rsidR="007012E1" w:rsidTr="00460FA3">
        <w:trPr>
          <w:trHeight w:val="416"/>
          <w:jc w:val="center"/>
        </w:trPr>
        <w:tc>
          <w:tcPr>
            <w:tcW w:w="6127" w:type="dxa"/>
          </w:tcPr>
          <w:p w:rsidR="007012E1" w:rsidRDefault="007012E1" w:rsidP="00CD0DCE">
            <w:pPr>
              <w:pStyle w:val="tableau"/>
            </w:pPr>
            <w:r>
              <w:t>Entre 30 et 50 dt</w:t>
            </w:r>
          </w:p>
        </w:tc>
        <w:tc>
          <w:tcPr>
            <w:tcW w:w="1057" w:type="dxa"/>
            <w:shd w:val="clear" w:color="auto" w:fill="F2DBDB" w:themeFill="accent2" w:themeFillTint="33"/>
          </w:tcPr>
          <w:p w:rsidR="007012E1" w:rsidRPr="00935A83" w:rsidRDefault="0052519C" w:rsidP="00CD0DCE">
            <w:pPr>
              <w:pStyle w:val="tableau"/>
              <w:rPr>
                <w:b/>
                <w:bCs/>
              </w:rPr>
            </w:pPr>
            <w:r>
              <w:rPr>
                <w:b/>
                <w:bCs/>
              </w:rPr>
              <w:t>25,3</w:t>
            </w:r>
            <w:r w:rsidR="007012E1" w:rsidRPr="00935A83">
              <w:rPr>
                <w:b/>
                <w:bCs/>
              </w:rPr>
              <w:t>%</w:t>
            </w:r>
          </w:p>
        </w:tc>
      </w:tr>
      <w:tr w:rsidR="007012E1" w:rsidTr="00460FA3">
        <w:trPr>
          <w:trHeight w:val="565"/>
          <w:jc w:val="center"/>
        </w:trPr>
        <w:tc>
          <w:tcPr>
            <w:tcW w:w="6127" w:type="dxa"/>
          </w:tcPr>
          <w:p w:rsidR="007012E1" w:rsidRDefault="007012E1" w:rsidP="00CD0DCE">
            <w:pPr>
              <w:pStyle w:val="tableau"/>
              <w:tabs>
                <w:tab w:val="left" w:pos="2277"/>
              </w:tabs>
            </w:pPr>
            <w:r>
              <w:t>Entre 50 et 100 dt</w:t>
            </w:r>
          </w:p>
        </w:tc>
        <w:tc>
          <w:tcPr>
            <w:tcW w:w="1057" w:type="dxa"/>
            <w:shd w:val="clear" w:color="auto" w:fill="F2DBDB" w:themeFill="accent2" w:themeFillTint="33"/>
          </w:tcPr>
          <w:p w:rsidR="007012E1" w:rsidRPr="00935A83" w:rsidRDefault="0052519C" w:rsidP="00CD0DCE">
            <w:pPr>
              <w:pStyle w:val="tableau"/>
              <w:rPr>
                <w:b/>
                <w:bCs/>
              </w:rPr>
            </w:pPr>
            <w:r>
              <w:rPr>
                <w:b/>
                <w:bCs/>
              </w:rPr>
              <w:t>11,4</w:t>
            </w:r>
            <w:r w:rsidR="007012E1" w:rsidRPr="00935A83">
              <w:rPr>
                <w:b/>
                <w:bCs/>
              </w:rPr>
              <w:t>%</w:t>
            </w:r>
          </w:p>
        </w:tc>
      </w:tr>
      <w:tr w:rsidR="007012E1" w:rsidTr="00460FA3">
        <w:trPr>
          <w:trHeight w:val="134"/>
          <w:jc w:val="center"/>
        </w:trPr>
        <w:tc>
          <w:tcPr>
            <w:tcW w:w="6127" w:type="dxa"/>
            <w:shd w:val="clear" w:color="auto" w:fill="DBE5F1" w:themeFill="accent1" w:themeFillTint="33"/>
          </w:tcPr>
          <w:p w:rsidR="007012E1" w:rsidRDefault="007012E1" w:rsidP="00CD0DCE">
            <w:pPr>
              <w:pStyle w:val="Normal1"/>
              <w:ind w:firstLine="0"/>
            </w:pPr>
            <w:r>
              <w:t xml:space="preserve">Total </w:t>
            </w:r>
          </w:p>
        </w:tc>
        <w:tc>
          <w:tcPr>
            <w:tcW w:w="1057" w:type="dxa"/>
            <w:shd w:val="clear" w:color="auto" w:fill="F2DBDB" w:themeFill="accent2" w:themeFillTint="33"/>
          </w:tcPr>
          <w:p w:rsidR="007012E1" w:rsidRPr="00935A83" w:rsidRDefault="007012E1" w:rsidP="00CD0DCE">
            <w:pPr>
              <w:pStyle w:val="Normal1"/>
              <w:ind w:firstLine="0"/>
              <w:rPr>
                <w:b/>
                <w:bCs/>
              </w:rPr>
            </w:pPr>
            <w:r w:rsidRPr="00935A83">
              <w:rPr>
                <w:b/>
                <w:bCs/>
              </w:rPr>
              <w:t>100%</w:t>
            </w:r>
          </w:p>
        </w:tc>
      </w:tr>
    </w:tbl>
    <w:p w:rsidR="00D10837" w:rsidRDefault="00D10837" w:rsidP="00D10837">
      <w:pPr>
        <w:pStyle w:val="Normal1"/>
        <w:ind w:left="928" w:firstLine="0"/>
        <w:rPr>
          <w:b/>
          <w:bCs/>
        </w:rPr>
      </w:pPr>
    </w:p>
    <w:p w:rsidR="00D13C3B" w:rsidRDefault="00D13C3B" w:rsidP="00D10837">
      <w:pPr>
        <w:pStyle w:val="Normal1"/>
        <w:ind w:left="928" w:firstLine="0"/>
        <w:rPr>
          <w:b/>
          <w:bCs/>
        </w:rPr>
      </w:pPr>
    </w:p>
    <w:p w:rsidR="007012E1" w:rsidRPr="00D10837" w:rsidRDefault="00D10837" w:rsidP="00D10837">
      <w:pPr>
        <w:pStyle w:val="Normal1"/>
        <w:ind w:left="928" w:firstLine="0"/>
        <w:rPr>
          <w:b/>
          <w:bCs/>
        </w:rPr>
      </w:pPr>
      <w:r w:rsidRPr="00F939B1">
        <w:rPr>
          <w:b/>
          <w:bCs/>
        </w:rPr>
        <w:t xml:space="preserve">Analyse </w:t>
      </w:r>
      <w:r>
        <w:rPr>
          <w:b/>
          <w:bCs/>
        </w:rPr>
        <w:t>n°11</w:t>
      </w:r>
      <w:r w:rsidRPr="00F939B1">
        <w:rPr>
          <w:b/>
          <w:bCs/>
        </w:rPr>
        <w:t>:</w:t>
      </w:r>
    </w:p>
    <w:p w:rsidR="007012E1" w:rsidRDefault="007012E1" w:rsidP="006A5239">
      <w:pPr>
        <w:pStyle w:val="Normal1"/>
        <w:numPr>
          <w:ilvl w:val="0"/>
          <w:numId w:val="7"/>
        </w:numPr>
        <w:spacing w:line="360" w:lineRule="auto"/>
      </w:pPr>
      <w:r>
        <w:t xml:space="preserve">Le prix entre 10 et 30 dt est le prix le plus intéressant pour </w:t>
      </w:r>
      <w:r w:rsidR="006A5239">
        <w:t>63,3</w:t>
      </w:r>
      <w:r>
        <w:t>% des femmes ce qui nous permet d’avoir une idée sur les prix qu’on va devoir fixer pour nos produits.</w:t>
      </w:r>
    </w:p>
    <w:p w:rsidR="000B414C" w:rsidRDefault="000B414C" w:rsidP="000B414C">
      <w:pPr>
        <w:pStyle w:val="Paragraphedeliste"/>
        <w:spacing w:after="0"/>
        <w:ind w:left="928"/>
        <w:rPr>
          <w:rFonts w:asciiTheme="majorBidi" w:hAnsiTheme="majorBidi" w:cstheme="majorBidi"/>
          <w:b/>
          <w:bCs/>
          <w:sz w:val="24"/>
          <w:szCs w:val="24"/>
        </w:rPr>
      </w:pPr>
    </w:p>
    <w:p w:rsidR="00D13C3B" w:rsidRDefault="00D13C3B" w:rsidP="000B414C">
      <w:pPr>
        <w:pStyle w:val="Paragraphedeliste"/>
        <w:spacing w:after="0"/>
        <w:ind w:left="568"/>
        <w:rPr>
          <w:rFonts w:asciiTheme="majorBidi" w:hAnsiTheme="majorBidi" w:cstheme="majorBidi"/>
          <w:b/>
          <w:bCs/>
          <w:sz w:val="24"/>
          <w:szCs w:val="24"/>
        </w:rPr>
      </w:pPr>
    </w:p>
    <w:p w:rsidR="00D13C3B" w:rsidRDefault="00D13C3B" w:rsidP="000B414C">
      <w:pPr>
        <w:pStyle w:val="Paragraphedeliste"/>
        <w:spacing w:after="0"/>
        <w:ind w:left="568"/>
        <w:rPr>
          <w:rFonts w:asciiTheme="majorBidi" w:hAnsiTheme="majorBidi" w:cstheme="majorBidi"/>
          <w:b/>
          <w:bCs/>
          <w:sz w:val="24"/>
          <w:szCs w:val="24"/>
        </w:rPr>
      </w:pPr>
    </w:p>
    <w:p w:rsidR="00D13C3B" w:rsidRDefault="00D13C3B" w:rsidP="000B414C">
      <w:pPr>
        <w:pStyle w:val="Paragraphedeliste"/>
        <w:spacing w:after="0"/>
        <w:ind w:left="568"/>
        <w:rPr>
          <w:rFonts w:asciiTheme="majorBidi" w:hAnsiTheme="majorBidi" w:cstheme="majorBidi"/>
          <w:b/>
          <w:bCs/>
          <w:sz w:val="24"/>
          <w:szCs w:val="24"/>
        </w:rPr>
      </w:pPr>
    </w:p>
    <w:p w:rsidR="00D13C3B" w:rsidRDefault="00D13C3B" w:rsidP="000B414C">
      <w:pPr>
        <w:pStyle w:val="Paragraphedeliste"/>
        <w:spacing w:after="0"/>
        <w:ind w:left="568"/>
        <w:rPr>
          <w:rFonts w:asciiTheme="majorBidi" w:hAnsiTheme="majorBidi" w:cstheme="majorBidi"/>
          <w:b/>
          <w:bCs/>
          <w:sz w:val="24"/>
          <w:szCs w:val="24"/>
        </w:rPr>
      </w:pPr>
    </w:p>
    <w:p w:rsidR="00D13C3B" w:rsidRDefault="00D13C3B" w:rsidP="000B414C">
      <w:pPr>
        <w:pStyle w:val="Paragraphedeliste"/>
        <w:spacing w:after="0"/>
        <w:ind w:left="568"/>
        <w:rPr>
          <w:rFonts w:asciiTheme="majorBidi" w:hAnsiTheme="majorBidi" w:cstheme="majorBidi"/>
          <w:b/>
          <w:bCs/>
          <w:sz w:val="24"/>
          <w:szCs w:val="24"/>
        </w:rPr>
      </w:pPr>
    </w:p>
    <w:p w:rsidR="00D13C3B" w:rsidRDefault="00D13C3B" w:rsidP="000B414C">
      <w:pPr>
        <w:pStyle w:val="Paragraphedeliste"/>
        <w:spacing w:after="0"/>
        <w:ind w:left="568"/>
        <w:rPr>
          <w:rFonts w:asciiTheme="majorBidi" w:hAnsiTheme="majorBidi" w:cstheme="majorBidi"/>
          <w:b/>
          <w:bCs/>
          <w:sz w:val="24"/>
          <w:szCs w:val="24"/>
        </w:rPr>
      </w:pPr>
    </w:p>
    <w:p w:rsidR="00D13C3B" w:rsidRDefault="00D13C3B" w:rsidP="000B414C">
      <w:pPr>
        <w:pStyle w:val="Paragraphedeliste"/>
        <w:spacing w:after="0"/>
        <w:ind w:left="568"/>
        <w:rPr>
          <w:rFonts w:asciiTheme="majorBidi" w:hAnsiTheme="majorBidi" w:cstheme="majorBidi"/>
          <w:b/>
          <w:bCs/>
          <w:sz w:val="24"/>
          <w:szCs w:val="24"/>
        </w:rPr>
      </w:pPr>
    </w:p>
    <w:p w:rsidR="00D13C3B" w:rsidRDefault="00D13C3B" w:rsidP="000B414C">
      <w:pPr>
        <w:pStyle w:val="Paragraphedeliste"/>
        <w:spacing w:after="0"/>
        <w:ind w:left="568"/>
        <w:rPr>
          <w:rFonts w:asciiTheme="majorBidi" w:hAnsiTheme="majorBidi" w:cstheme="majorBidi"/>
          <w:b/>
          <w:bCs/>
          <w:sz w:val="24"/>
          <w:szCs w:val="24"/>
        </w:rPr>
      </w:pPr>
    </w:p>
    <w:p w:rsidR="00D13C3B" w:rsidRDefault="00D13C3B" w:rsidP="000B414C">
      <w:pPr>
        <w:pStyle w:val="Paragraphedeliste"/>
        <w:spacing w:after="0"/>
        <w:ind w:left="568"/>
        <w:rPr>
          <w:rFonts w:asciiTheme="majorBidi" w:hAnsiTheme="majorBidi" w:cstheme="majorBidi"/>
          <w:b/>
          <w:bCs/>
          <w:sz w:val="24"/>
          <w:szCs w:val="24"/>
        </w:rPr>
      </w:pPr>
    </w:p>
    <w:p w:rsidR="00D13C3B" w:rsidRDefault="00D13C3B" w:rsidP="000B414C">
      <w:pPr>
        <w:pStyle w:val="Paragraphedeliste"/>
        <w:spacing w:after="0"/>
        <w:ind w:left="568"/>
        <w:rPr>
          <w:rFonts w:asciiTheme="majorBidi" w:hAnsiTheme="majorBidi" w:cstheme="majorBidi"/>
          <w:b/>
          <w:bCs/>
          <w:sz w:val="24"/>
          <w:szCs w:val="24"/>
        </w:rPr>
      </w:pPr>
    </w:p>
    <w:p w:rsidR="00D13C3B" w:rsidRDefault="00D13C3B" w:rsidP="000B414C">
      <w:pPr>
        <w:pStyle w:val="Paragraphedeliste"/>
        <w:spacing w:after="0"/>
        <w:ind w:left="568"/>
        <w:rPr>
          <w:rFonts w:asciiTheme="majorBidi" w:hAnsiTheme="majorBidi" w:cstheme="majorBidi"/>
          <w:b/>
          <w:bCs/>
          <w:sz w:val="24"/>
          <w:szCs w:val="24"/>
        </w:rPr>
      </w:pPr>
    </w:p>
    <w:p w:rsidR="00D13C3B" w:rsidRDefault="00D13C3B" w:rsidP="000B414C">
      <w:pPr>
        <w:pStyle w:val="Paragraphedeliste"/>
        <w:spacing w:after="0"/>
        <w:ind w:left="568"/>
        <w:rPr>
          <w:rFonts w:asciiTheme="majorBidi" w:hAnsiTheme="majorBidi" w:cstheme="majorBidi"/>
          <w:b/>
          <w:bCs/>
          <w:sz w:val="24"/>
          <w:szCs w:val="24"/>
        </w:rPr>
      </w:pPr>
    </w:p>
    <w:p w:rsidR="00D13C3B" w:rsidRDefault="00D13C3B" w:rsidP="000B414C">
      <w:pPr>
        <w:pStyle w:val="Paragraphedeliste"/>
        <w:spacing w:after="0"/>
        <w:ind w:left="568"/>
        <w:rPr>
          <w:rFonts w:asciiTheme="majorBidi" w:hAnsiTheme="majorBidi" w:cstheme="majorBidi"/>
          <w:b/>
          <w:bCs/>
          <w:sz w:val="24"/>
          <w:szCs w:val="24"/>
        </w:rPr>
      </w:pPr>
    </w:p>
    <w:p w:rsidR="00AD3A57" w:rsidRDefault="00AD3A57" w:rsidP="000B414C">
      <w:pPr>
        <w:pStyle w:val="Paragraphedeliste"/>
        <w:spacing w:after="0"/>
        <w:ind w:left="568"/>
        <w:rPr>
          <w:rFonts w:asciiTheme="majorBidi" w:hAnsiTheme="majorBidi" w:cstheme="majorBidi"/>
          <w:b/>
          <w:bCs/>
          <w:sz w:val="24"/>
          <w:szCs w:val="24"/>
        </w:rPr>
      </w:pPr>
    </w:p>
    <w:p w:rsidR="000F1978" w:rsidRPr="0026276A" w:rsidRDefault="000F1978" w:rsidP="000B414C">
      <w:pPr>
        <w:pStyle w:val="Paragraphedeliste"/>
        <w:spacing w:after="0"/>
        <w:ind w:left="568"/>
        <w:rPr>
          <w:rFonts w:asciiTheme="majorBidi" w:hAnsiTheme="majorBidi" w:cstheme="majorBidi"/>
          <w:b/>
          <w:bCs/>
          <w:sz w:val="24"/>
          <w:szCs w:val="24"/>
        </w:rPr>
      </w:pPr>
      <w:r>
        <w:rPr>
          <w:rFonts w:asciiTheme="majorBidi" w:hAnsiTheme="majorBidi" w:cstheme="majorBidi"/>
          <w:b/>
          <w:bCs/>
          <w:sz w:val="24"/>
          <w:szCs w:val="24"/>
        </w:rPr>
        <w:t>Tableau n°12</w:t>
      </w:r>
      <w:r w:rsidRPr="005E5173">
        <w:rPr>
          <w:rFonts w:asciiTheme="majorBidi" w:hAnsiTheme="majorBidi" w:cstheme="majorBidi"/>
          <w:b/>
          <w:bCs/>
          <w:sz w:val="24"/>
          <w:szCs w:val="24"/>
        </w:rPr>
        <w:t>:</w:t>
      </w:r>
      <w:r>
        <w:rPr>
          <w:rFonts w:asciiTheme="majorBidi" w:hAnsiTheme="majorBidi" w:cstheme="majorBidi"/>
          <w:b/>
          <w:bCs/>
          <w:sz w:val="24"/>
          <w:szCs w:val="24"/>
        </w:rPr>
        <w:t xml:space="preserve"> la répartition selon le type du lieu d’achat</w:t>
      </w:r>
      <w:r w:rsidRPr="005E5173">
        <w:rPr>
          <w:rFonts w:asciiTheme="majorBidi" w:hAnsiTheme="majorBidi" w:cstheme="majorBidi"/>
          <w:b/>
          <w:bCs/>
          <w:sz w:val="24"/>
          <w:szCs w:val="24"/>
        </w:rPr>
        <w:t>:</w:t>
      </w:r>
    </w:p>
    <w:p w:rsidR="007012E1" w:rsidRPr="00E61BBB" w:rsidRDefault="007012E1" w:rsidP="000B414C">
      <w:pPr>
        <w:pStyle w:val="Normal1"/>
        <w:ind w:left="360" w:firstLine="0"/>
        <w:jc w:val="left"/>
      </w:pPr>
    </w:p>
    <w:tbl>
      <w:tblPr>
        <w:tblStyle w:val="Grilledutableau"/>
        <w:tblW w:w="8789" w:type="dxa"/>
        <w:jc w:val="center"/>
        <w:tblLook w:val="04A0"/>
      </w:tblPr>
      <w:tblGrid>
        <w:gridCol w:w="7621"/>
        <w:gridCol w:w="1151"/>
        <w:gridCol w:w="17"/>
      </w:tblGrid>
      <w:tr w:rsidR="007012E1" w:rsidTr="00AD3A57">
        <w:trPr>
          <w:trHeight w:val="467"/>
          <w:jc w:val="center"/>
        </w:trPr>
        <w:tc>
          <w:tcPr>
            <w:tcW w:w="8789" w:type="dxa"/>
            <w:gridSpan w:val="3"/>
            <w:shd w:val="clear" w:color="auto" w:fill="DBE5F1" w:themeFill="accent1" w:themeFillTint="33"/>
          </w:tcPr>
          <w:p w:rsidR="007012E1" w:rsidRPr="00E61BBB" w:rsidRDefault="005F7763" w:rsidP="005F7763">
            <w:pPr>
              <w:pStyle w:val="tableau"/>
              <w:jc w:val="center"/>
            </w:pPr>
            <w:r>
              <w:rPr>
                <w:rFonts w:asciiTheme="majorBidi" w:hAnsiTheme="majorBidi" w:cstheme="majorBidi"/>
                <w:b/>
                <w:bCs/>
                <w:szCs w:val="24"/>
              </w:rPr>
              <w:t>la répartition selon le type du lieu d’achat</w:t>
            </w:r>
          </w:p>
        </w:tc>
      </w:tr>
      <w:tr w:rsidR="007012E1" w:rsidTr="00AD3A57">
        <w:trPr>
          <w:gridAfter w:val="1"/>
          <w:wAfter w:w="17" w:type="dxa"/>
          <w:trHeight w:val="328"/>
          <w:jc w:val="center"/>
        </w:trPr>
        <w:tc>
          <w:tcPr>
            <w:tcW w:w="7621" w:type="dxa"/>
          </w:tcPr>
          <w:p w:rsidR="007012E1" w:rsidRPr="00177773" w:rsidRDefault="007012E1" w:rsidP="00CD0DCE">
            <w:pPr>
              <w:pStyle w:val="tableau"/>
            </w:pPr>
            <w:r>
              <w:t>En grandes surfaces</w:t>
            </w:r>
          </w:p>
        </w:tc>
        <w:tc>
          <w:tcPr>
            <w:tcW w:w="1151" w:type="dxa"/>
            <w:shd w:val="clear" w:color="auto" w:fill="F2DBDB" w:themeFill="accent2" w:themeFillTint="33"/>
          </w:tcPr>
          <w:p w:rsidR="007012E1" w:rsidRPr="00935A83" w:rsidRDefault="007012E1" w:rsidP="008C139B">
            <w:pPr>
              <w:pStyle w:val="tableau"/>
              <w:tabs>
                <w:tab w:val="center" w:pos="1359"/>
              </w:tabs>
              <w:jc w:val="center"/>
              <w:rPr>
                <w:b/>
                <w:bCs/>
              </w:rPr>
            </w:pPr>
            <w:r w:rsidRPr="00935A83">
              <w:rPr>
                <w:b/>
                <w:bCs/>
              </w:rPr>
              <w:t>1</w:t>
            </w:r>
            <w:r w:rsidR="008C139B">
              <w:rPr>
                <w:b/>
                <w:bCs/>
              </w:rPr>
              <w:t>2</w:t>
            </w:r>
            <w:r w:rsidRPr="00935A83">
              <w:rPr>
                <w:b/>
                <w:bCs/>
              </w:rPr>
              <w:t>%</w:t>
            </w:r>
          </w:p>
        </w:tc>
      </w:tr>
      <w:tr w:rsidR="007012E1" w:rsidTr="00AD3A57">
        <w:trPr>
          <w:gridAfter w:val="1"/>
          <w:wAfter w:w="17" w:type="dxa"/>
          <w:trHeight w:val="336"/>
          <w:jc w:val="center"/>
        </w:trPr>
        <w:tc>
          <w:tcPr>
            <w:tcW w:w="7621" w:type="dxa"/>
          </w:tcPr>
          <w:p w:rsidR="007012E1" w:rsidRDefault="007012E1" w:rsidP="00CD0DCE">
            <w:pPr>
              <w:pStyle w:val="tableau"/>
            </w:pPr>
            <w:r>
              <w:t>Dans des magasins spécialisés</w:t>
            </w:r>
          </w:p>
        </w:tc>
        <w:tc>
          <w:tcPr>
            <w:tcW w:w="1151" w:type="dxa"/>
            <w:shd w:val="clear" w:color="auto" w:fill="F2DBDB" w:themeFill="accent2" w:themeFillTint="33"/>
          </w:tcPr>
          <w:p w:rsidR="007012E1" w:rsidRPr="00935A83" w:rsidRDefault="008C139B" w:rsidP="00CD0DCE">
            <w:pPr>
              <w:pStyle w:val="tableau"/>
              <w:jc w:val="center"/>
              <w:rPr>
                <w:b/>
                <w:bCs/>
              </w:rPr>
            </w:pPr>
            <w:r>
              <w:rPr>
                <w:b/>
                <w:bCs/>
              </w:rPr>
              <w:t>71,7</w:t>
            </w:r>
            <w:r w:rsidR="007012E1" w:rsidRPr="00935A83">
              <w:rPr>
                <w:b/>
                <w:bCs/>
              </w:rPr>
              <w:t>%</w:t>
            </w:r>
          </w:p>
        </w:tc>
      </w:tr>
      <w:tr w:rsidR="007012E1" w:rsidTr="00AD3A57">
        <w:trPr>
          <w:gridAfter w:val="1"/>
          <w:wAfter w:w="17" w:type="dxa"/>
          <w:trHeight w:val="344"/>
          <w:jc w:val="center"/>
        </w:trPr>
        <w:tc>
          <w:tcPr>
            <w:tcW w:w="7621" w:type="dxa"/>
          </w:tcPr>
          <w:p w:rsidR="007012E1" w:rsidRDefault="007012E1" w:rsidP="00CD0DCE">
            <w:pPr>
              <w:pStyle w:val="tableau"/>
              <w:tabs>
                <w:tab w:val="left" w:pos="2277"/>
              </w:tabs>
            </w:pPr>
            <w:r>
              <w:t>Dans des boutiques de prêt à porter</w:t>
            </w:r>
          </w:p>
        </w:tc>
        <w:tc>
          <w:tcPr>
            <w:tcW w:w="1151" w:type="dxa"/>
            <w:shd w:val="clear" w:color="auto" w:fill="F2DBDB" w:themeFill="accent2" w:themeFillTint="33"/>
          </w:tcPr>
          <w:p w:rsidR="007012E1" w:rsidRPr="00935A83" w:rsidRDefault="008C139B" w:rsidP="00CD0DCE">
            <w:pPr>
              <w:pStyle w:val="tableau"/>
              <w:jc w:val="center"/>
              <w:rPr>
                <w:b/>
                <w:bCs/>
              </w:rPr>
            </w:pPr>
            <w:r>
              <w:rPr>
                <w:b/>
                <w:bCs/>
              </w:rPr>
              <w:t>16,3</w:t>
            </w:r>
            <w:r w:rsidR="007012E1" w:rsidRPr="00935A83">
              <w:rPr>
                <w:b/>
                <w:bCs/>
              </w:rPr>
              <w:t>%</w:t>
            </w:r>
          </w:p>
        </w:tc>
      </w:tr>
      <w:tr w:rsidR="007012E1" w:rsidTr="00AD3A57">
        <w:trPr>
          <w:gridAfter w:val="1"/>
          <w:wAfter w:w="17" w:type="dxa"/>
          <w:trHeight w:val="352"/>
          <w:jc w:val="center"/>
        </w:trPr>
        <w:tc>
          <w:tcPr>
            <w:tcW w:w="7621" w:type="dxa"/>
            <w:shd w:val="clear" w:color="auto" w:fill="DBE5F1" w:themeFill="accent1" w:themeFillTint="33"/>
          </w:tcPr>
          <w:p w:rsidR="007012E1" w:rsidRDefault="007012E1" w:rsidP="00CD0DCE">
            <w:pPr>
              <w:pStyle w:val="Normal1"/>
              <w:ind w:firstLine="0"/>
            </w:pPr>
            <w:r>
              <w:t xml:space="preserve">Total </w:t>
            </w:r>
          </w:p>
        </w:tc>
        <w:tc>
          <w:tcPr>
            <w:tcW w:w="1151" w:type="dxa"/>
            <w:shd w:val="clear" w:color="auto" w:fill="F2DBDB" w:themeFill="accent2" w:themeFillTint="33"/>
          </w:tcPr>
          <w:p w:rsidR="007012E1" w:rsidRPr="00935A83" w:rsidRDefault="007012E1" w:rsidP="00CD0DCE">
            <w:pPr>
              <w:pStyle w:val="Normal1"/>
              <w:ind w:firstLine="0"/>
              <w:jc w:val="center"/>
              <w:rPr>
                <w:b/>
                <w:bCs/>
              </w:rPr>
            </w:pPr>
            <w:r w:rsidRPr="00935A83">
              <w:rPr>
                <w:b/>
                <w:bCs/>
              </w:rPr>
              <w:t>100%</w:t>
            </w:r>
          </w:p>
        </w:tc>
      </w:tr>
    </w:tbl>
    <w:p w:rsidR="005F7763" w:rsidRDefault="005F7763" w:rsidP="005F7763">
      <w:pPr>
        <w:pStyle w:val="Normal1"/>
        <w:ind w:left="928" w:firstLine="0"/>
        <w:rPr>
          <w:b/>
          <w:bCs/>
        </w:rPr>
      </w:pPr>
    </w:p>
    <w:p w:rsidR="007012E1" w:rsidRPr="005F7763" w:rsidRDefault="005F7763" w:rsidP="005F7763">
      <w:pPr>
        <w:pStyle w:val="Normal1"/>
        <w:ind w:left="928" w:firstLine="0"/>
        <w:rPr>
          <w:b/>
          <w:bCs/>
        </w:rPr>
      </w:pPr>
      <w:r w:rsidRPr="00F939B1">
        <w:rPr>
          <w:b/>
          <w:bCs/>
        </w:rPr>
        <w:t xml:space="preserve">Analyse </w:t>
      </w:r>
      <w:r>
        <w:rPr>
          <w:b/>
          <w:bCs/>
        </w:rPr>
        <w:t>n°12</w:t>
      </w:r>
      <w:r w:rsidRPr="00F939B1">
        <w:rPr>
          <w:b/>
          <w:bCs/>
        </w:rPr>
        <w:t>:</w:t>
      </w:r>
    </w:p>
    <w:p w:rsidR="000B414C" w:rsidRDefault="007012E1" w:rsidP="00F046F7">
      <w:pPr>
        <w:pStyle w:val="Normal1"/>
        <w:numPr>
          <w:ilvl w:val="0"/>
          <w:numId w:val="7"/>
        </w:numPr>
        <w:spacing w:after="200" w:line="360" w:lineRule="auto"/>
        <w:ind w:left="714" w:hanging="357"/>
      </w:pPr>
      <w:r>
        <w:t>La majorité des interrogées effectuent leurs achats d’accessoires dans des boutiques spécialisés.</w:t>
      </w:r>
    </w:p>
    <w:p w:rsidR="000B414C" w:rsidRDefault="000B414C" w:rsidP="001B71B1">
      <w:pPr>
        <w:pStyle w:val="Normal1"/>
        <w:spacing w:after="200" w:line="240" w:lineRule="auto"/>
        <w:ind w:firstLine="0"/>
        <w:jc w:val="left"/>
      </w:pPr>
    </w:p>
    <w:p w:rsidR="000B414C" w:rsidRDefault="000B414C" w:rsidP="000B414C">
      <w:pPr>
        <w:pStyle w:val="Normal1"/>
        <w:spacing w:after="200" w:line="240" w:lineRule="auto"/>
        <w:jc w:val="left"/>
      </w:pPr>
    </w:p>
    <w:p w:rsidR="000B414C" w:rsidRPr="0026276A" w:rsidRDefault="000B414C" w:rsidP="000B414C">
      <w:pPr>
        <w:pStyle w:val="Paragraphedeliste"/>
        <w:spacing w:after="0"/>
        <w:ind w:left="568"/>
        <w:rPr>
          <w:rFonts w:asciiTheme="majorBidi" w:hAnsiTheme="majorBidi" w:cstheme="majorBidi"/>
          <w:b/>
          <w:bCs/>
          <w:sz w:val="24"/>
          <w:szCs w:val="24"/>
        </w:rPr>
      </w:pPr>
      <w:r>
        <w:rPr>
          <w:rFonts w:asciiTheme="majorBidi" w:hAnsiTheme="majorBidi" w:cstheme="majorBidi"/>
          <w:b/>
          <w:bCs/>
          <w:sz w:val="24"/>
          <w:szCs w:val="24"/>
        </w:rPr>
        <w:t>Tableau n°13</w:t>
      </w:r>
      <w:r w:rsidRPr="005E5173">
        <w:rPr>
          <w:rFonts w:asciiTheme="majorBidi" w:hAnsiTheme="majorBidi" w:cstheme="majorBidi"/>
          <w:b/>
          <w:bCs/>
          <w:sz w:val="24"/>
          <w:szCs w:val="24"/>
        </w:rPr>
        <w:t>:</w:t>
      </w:r>
      <w:r>
        <w:rPr>
          <w:rFonts w:asciiTheme="majorBidi" w:hAnsiTheme="majorBidi" w:cstheme="majorBidi"/>
          <w:b/>
          <w:bCs/>
          <w:sz w:val="24"/>
          <w:szCs w:val="24"/>
        </w:rPr>
        <w:t xml:space="preserve"> l’évaluation de l’intérêt des clients potentiels</w:t>
      </w:r>
      <w:r w:rsidR="00D057F8">
        <w:rPr>
          <w:rFonts w:asciiTheme="majorBidi" w:hAnsiTheme="majorBidi" w:cstheme="majorBidi"/>
          <w:b/>
          <w:bCs/>
          <w:sz w:val="24"/>
          <w:szCs w:val="24"/>
        </w:rPr>
        <w:t xml:space="preserve"> par rapport à la nouvelle boutique</w:t>
      </w:r>
      <w:r w:rsidRPr="005E5173">
        <w:rPr>
          <w:rFonts w:asciiTheme="majorBidi" w:hAnsiTheme="majorBidi" w:cstheme="majorBidi"/>
          <w:b/>
          <w:bCs/>
          <w:sz w:val="24"/>
          <w:szCs w:val="24"/>
        </w:rPr>
        <w:t>:</w:t>
      </w:r>
    </w:p>
    <w:p w:rsidR="007012E1" w:rsidRDefault="007012E1" w:rsidP="000B414C">
      <w:pPr>
        <w:pStyle w:val="Normal1"/>
        <w:spacing w:after="200" w:line="240" w:lineRule="auto"/>
        <w:ind w:firstLine="0"/>
        <w:jc w:val="left"/>
      </w:pPr>
    </w:p>
    <w:p w:rsidR="001B71B1" w:rsidRPr="005866B5" w:rsidRDefault="001B71B1" w:rsidP="000B414C">
      <w:pPr>
        <w:pStyle w:val="Normal1"/>
        <w:spacing w:after="200" w:line="240" w:lineRule="auto"/>
        <w:ind w:firstLine="0"/>
        <w:jc w:val="left"/>
      </w:pPr>
    </w:p>
    <w:tbl>
      <w:tblPr>
        <w:tblStyle w:val="Grilledutableau"/>
        <w:tblW w:w="7000" w:type="dxa"/>
        <w:jc w:val="center"/>
        <w:tblLayout w:type="fixed"/>
        <w:tblLook w:val="04A0"/>
      </w:tblPr>
      <w:tblGrid>
        <w:gridCol w:w="6127"/>
        <w:gridCol w:w="873"/>
      </w:tblGrid>
      <w:tr w:rsidR="007012E1" w:rsidRPr="00E61BBB" w:rsidTr="001B71B1">
        <w:trPr>
          <w:trHeight w:val="372"/>
          <w:jc w:val="center"/>
        </w:trPr>
        <w:tc>
          <w:tcPr>
            <w:tcW w:w="7000" w:type="dxa"/>
            <w:gridSpan w:val="2"/>
            <w:shd w:val="clear" w:color="auto" w:fill="DBE5F1" w:themeFill="accent1" w:themeFillTint="33"/>
          </w:tcPr>
          <w:p w:rsidR="007012E1" w:rsidRPr="008341C0" w:rsidRDefault="00D057F8" w:rsidP="00D057F8">
            <w:pPr>
              <w:pStyle w:val="tableau"/>
              <w:spacing w:line="276" w:lineRule="auto"/>
              <w:jc w:val="center"/>
            </w:pPr>
            <w:r>
              <w:rPr>
                <w:rFonts w:asciiTheme="majorBidi" w:hAnsiTheme="majorBidi" w:cstheme="majorBidi"/>
                <w:b/>
                <w:bCs/>
                <w:szCs w:val="24"/>
              </w:rPr>
              <w:t>l’évaluation de l’intérêt des clients potentiels par rapport à la nouvelle boutique</w:t>
            </w:r>
          </w:p>
        </w:tc>
      </w:tr>
      <w:tr w:rsidR="007012E1" w:rsidTr="001B71B1">
        <w:trPr>
          <w:trHeight w:val="380"/>
          <w:jc w:val="center"/>
        </w:trPr>
        <w:tc>
          <w:tcPr>
            <w:tcW w:w="6127" w:type="dxa"/>
          </w:tcPr>
          <w:p w:rsidR="007012E1" w:rsidRPr="008341C0" w:rsidRDefault="00B06F21" w:rsidP="00CD0DCE">
            <w:pPr>
              <w:pStyle w:val="tableau"/>
            </w:pPr>
            <w:r>
              <w:t>Oui, pourquoi</w:t>
            </w:r>
            <w:r w:rsidR="007012E1">
              <w:t xml:space="preserve"> pas</w:t>
            </w:r>
          </w:p>
        </w:tc>
        <w:tc>
          <w:tcPr>
            <w:tcW w:w="873" w:type="dxa"/>
            <w:shd w:val="clear" w:color="auto" w:fill="F2DBDB" w:themeFill="accent2" w:themeFillTint="33"/>
          </w:tcPr>
          <w:p w:rsidR="007012E1" w:rsidRPr="00DC211B" w:rsidRDefault="007012E1" w:rsidP="00CD0DCE">
            <w:pPr>
              <w:pStyle w:val="tableau"/>
              <w:jc w:val="center"/>
              <w:rPr>
                <w:b/>
                <w:bCs/>
              </w:rPr>
            </w:pPr>
            <w:r w:rsidRPr="00DC211B">
              <w:rPr>
                <w:b/>
                <w:bCs/>
              </w:rPr>
              <w:t>100%</w:t>
            </w:r>
          </w:p>
        </w:tc>
      </w:tr>
      <w:tr w:rsidR="007012E1" w:rsidTr="001B71B1">
        <w:trPr>
          <w:trHeight w:val="516"/>
          <w:jc w:val="center"/>
        </w:trPr>
        <w:tc>
          <w:tcPr>
            <w:tcW w:w="6127" w:type="dxa"/>
          </w:tcPr>
          <w:p w:rsidR="007012E1" w:rsidRPr="008341C0" w:rsidRDefault="00B06F21" w:rsidP="00CD0DCE">
            <w:pPr>
              <w:pStyle w:val="tableau"/>
            </w:pPr>
            <w:r>
              <w:t>Non, pas</w:t>
            </w:r>
            <w:r w:rsidR="007012E1">
              <w:t xml:space="preserve"> du tout</w:t>
            </w:r>
          </w:p>
        </w:tc>
        <w:tc>
          <w:tcPr>
            <w:tcW w:w="873" w:type="dxa"/>
            <w:shd w:val="clear" w:color="auto" w:fill="F2DBDB" w:themeFill="accent2" w:themeFillTint="33"/>
          </w:tcPr>
          <w:p w:rsidR="007012E1" w:rsidRPr="00DC211B" w:rsidRDefault="007012E1" w:rsidP="00CD0DCE">
            <w:pPr>
              <w:pStyle w:val="tableau"/>
              <w:jc w:val="center"/>
              <w:rPr>
                <w:b/>
                <w:bCs/>
              </w:rPr>
            </w:pPr>
            <w:r w:rsidRPr="00DC211B">
              <w:rPr>
                <w:b/>
                <w:bCs/>
              </w:rPr>
              <w:t>0%</w:t>
            </w:r>
          </w:p>
        </w:tc>
      </w:tr>
      <w:tr w:rsidR="007012E1" w:rsidTr="001B71B1">
        <w:trPr>
          <w:trHeight w:val="404"/>
          <w:jc w:val="center"/>
        </w:trPr>
        <w:tc>
          <w:tcPr>
            <w:tcW w:w="6127" w:type="dxa"/>
            <w:shd w:val="clear" w:color="auto" w:fill="DBE5F1" w:themeFill="accent1" w:themeFillTint="33"/>
          </w:tcPr>
          <w:p w:rsidR="007012E1" w:rsidRPr="008341C0" w:rsidRDefault="007012E1" w:rsidP="00CD0DCE">
            <w:pPr>
              <w:pStyle w:val="tableau"/>
            </w:pPr>
            <w:r w:rsidRPr="008341C0">
              <w:t xml:space="preserve">Total </w:t>
            </w:r>
          </w:p>
        </w:tc>
        <w:tc>
          <w:tcPr>
            <w:tcW w:w="873" w:type="dxa"/>
            <w:shd w:val="clear" w:color="auto" w:fill="F2DBDB" w:themeFill="accent2" w:themeFillTint="33"/>
          </w:tcPr>
          <w:p w:rsidR="007012E1" w:rsidRPr="00DC211B" w:rsidRDefault="007012E1" w:rsidP="00CD0DCE">
            <w:pPr>
              <w:pStyle w:val="tableau"/>
              <w:jc w:val="center"/>
              <w:rPr>
                <w:b/>
                <w:bCs/>
              </w:rPr>
            </w:pPr>
            <w:r w:rsidRPr="00DC211B">
              <w:rPr>
                <w:b/>
                <w:bCs/>
              </w:rPr>
              <w:t>100%</w:t>
            </w:r>
          </w:p>
        </w:tc>
      </w:tr>
    </w:tbl>
    <w:p w:rsidR="00470830" w:rsidRDefault="00470830" w:rsidP="00470830">
      <w:pPr>
        <w:pStyle w:val="Normal1"/>
        <w:ind w:left="928" w:firstLine="0"/>
        <w:rPr>
          <w:b/>
          <w:bCs/>
        </w:rPr>
      </w:pPr>
    </w:p>
    <w:p w:rsidR="00470830" w:rsidRPr="00470830" w:rsidRDefault="00470830" w:rsidP="00470830">
      <w:pPr>
        <w:pStyle w:val="Normal1"/>
        <w:ind w:left="928" w:firstLine="0"/>
        <w:rPr>
          <w:b/>
          <w:bCs/>
        </w:rPr>
      </w:pPr>
      <w:r w:rsidRPr="00F939B1">
        <w:rPr>
          <w:b/>
          <w:bCs/>
        </w:rPr>
        <w:t xml:space="preserve">Analyse </w:t>
      </w:r>
      <w:r>
        <w:rPr>
          <w:b/>
          <w:bCs/>
        </w:rPr>
        <w:t>n°13</w:t>
      </w:r>
      <w:r w:rsidRPr="00F939B1">
        <w:rPr>
          <w:b/>
          <w:bCs/>
        </w:rPr>
        <w:t>:</w:t>
      </w:r>
    </w:p>
    <w:p w:rsidR="007012E1" w:rsidRDefault="007012E1" w:rsidP="00C93BAD">
      <w:pPr>
        <w:pStyle w:val="Normal1"/>
        <w:numPr>
          <w:ilvl w:val="0"/>
          <w:numId w:val="7"/>
        </w:numPr>
        <w:spacing w:line="360" w:lineRule="auto"/>
      </w:pPr>
      <w:r>
        <w:t>La totalité des interrogées sont intéressées par l’ouverture de notre nouveau point de vente.</w:t>
      </w:r>
    </w:p>
    <w:p w:rsidR="00386802" w:rsidRDefault="00386802" w:rsidP="00386802">
      <w:pPr>
        <w:pStyle w:val="Normal1"/>
        <w:spacing w:line="360" w:lineRule="auto"/>
        <w:ind w:left="928" w:firstLine="0"/>
      </w:pPr>
    </w:p>
    <w:p w:rsidR="00B441F9" w:rsidRDefault="00B441F9" w:rsidP="007012E1">
      <w:pPr>
        <w:pStyle w:val="Normal1"/>
        <w:ind w:firstLine="0"/>
        <w:rPr>
          <w:rFonts w:asciiTheme="majorBidi" w:hAnsiTheme="majorBidi" w:cstheme="majorBidi"/>
          <w:b/>
          <w:bCs/>
          <w:szCs w:val="24"/>
        </w:rPr>
      </w:pPr>
    </w:p>
    <w:p w:rsidR="0069258D" w:rsidRDefault="0069258D" w:rsidP="007012E1">
      <w:pPr>
        <w:pStyle w:val="Normal1"/>
        <w:ind w:firstLine="0"/>
        <w:rPr>
          <w:rFonts w:asciiTheme="majorBidi" w:hAnsiTheme="majorBidi" w:cstheme="majorBidi"/>
          <w:b/>
          <w:bCs/>
          <w:szCs w:val="24"/>
        </w:rPr>
      </w:pPr>
    </w:p>
    <w:p w:rsidR="007012E1" w:rsidRDefault="00470830" w:rsidP="007012E1">
      <w:pPr>
        <w:pStyle w:val="Normal1"/>
        <w:ind w:firstLine="0"/>
        <w:rPr>
          <w:rFonts w:asciiTheme="majorBidi" w:hAnsiTheme="majorBidi" w:cstheme="majorBidi"/>
          <w:b/>
          <w:bCs/>
          <w:szCs w:val="24"/>
        </w:rPr>
      </w:pPr>
      <w:r>
        <w:rPr>
          <w:rFonts w:asciiTheme="majorBidi" w:hAnsiTheme="majorBidi" w:cstheme="majorBidi"/>
          <w:b/>
          <w:bCs/>
          <w:szCs w:val="24"/>
        </w:rPr>
        <w:t>Tableau n°14 </w:t>
      </w:r>
      <w:r w:rsidR="003D73C8">
        <w:rPr>
          <w:rFonts w:asciiTheme="majorBidi" w:hAnsiTheme="majorBidi" w:cstheme="majorBidi"/>
          <w:b/>
          <w:bCs/>
          <w:szCs w:val="24"/>
        </w:rPr>
        <w:t>: les</w:t>
      </w:r>
      <w:r>
        <w:rPr>
          <w:rFonts w:asciiTheme="majorBidi" w:hAnsiTheme="majorBidi" w:cstheme="majorBidi"/>
          <w:b/>
          <w:bCs/>
          <w:szCs w:val="24"/>
        </w:rPr>
        <w:t xml:space="preserve"> attentes des clientes dans la nouvelle boutique</w:t>
      </w:r>
    </w:p>
    <w:p w:rsidR="00B441F9" w:rsidRDefault="00B441F9" w:rsidP="007012E1">
      <w:pPr>
        <w:pStyle w:val="Normal1"/>
        <w:ind w:firstLine="0"/>
      </w:pPr>
    </w:p>
    <w:tbl>
      <w:tblPr>
        <w:tblStyle w:val="Grilledutableau"/>
        <w:tblW w:w="7338" w:type="dxa"/>
        <w:jc w:val="center"/>
        <w:tblLook w:val="04A0"/>
      </w:tblPr>
      <w:tblGrid>
        <w:gridCol w:w="6127"/>
        <w:gridCol w:w="1211"/>
      </w:tblGrid>
      <w:tr w:rsidR="007012E1" w:rsidRPr="008341C0" w:rsidTr="00B441F9">
        <w:trPr>
          <w:trHeight w:val="374"/>
          <w:jc w:val="center"/>
        </w:trPr>
        <w:tc>
          <w:tcPr>
            <w:tcW w:w="7338" w:type="dxa"/>
            <w:gridSpan w:val="2"/>
            <w:shd w:val="clear" w:color="auto" w:fill="DBE5F1" w:themeFill="accent1" w:themeFillTint="33"/>
          </w:tcPr>
          <w:p w:rsidR="007012E1" w:rsidRPr="00470830" w:rsidRDefault="00470830" w:rsidP="00470830">
            <w:pPr>
              <w:pStyle w:val="Normal1"/>
              <w:ind w:firstLine="0"/>
              <w:jc w:val="center"/>
            </w:pPr>
            <w:r>
              <w:rPr>
                <w:rFonts w:asciiTheme="majorBidi" w:hAnsiTheme="majorBidi" w:cstheme="majorBidi"/>
                <w:b/>
                <w:bCs/>
                <w:szCs w:val="24"/>
              </w:rPr>
              <w:t>les attentes des clientes dans la nouvelle boutique</w:t>
            </w:r>
          </w:p>
        </w:tc>
      </w:tr>
      <w:tr w:rsidR="007012E1" w:rsidRPr="008341C0" w:rsidTr="00B441F9">
        <w:trPr>
          <w:trHeight w:val="330"/>
          <w:jc w:val="center"/>
        </w:trPr>
        <w:tc>
          <w:tcPr>
            <w:tcW w:w="6127" w:type="dxa"/>
          </w:tcPr>
          <w:p w:rsidR="007012E1" w:rsidRPr="00DD6D06" w:rsidRDefault="007012E1" w:rsidP="00CD0DCE">
            <w:pPr>
              <w:pStyle w:val="tableau"/>
              <w:rPr>
                <w:rFonts w:asciiTheme="majorBidi" w:hAnsiTheme="majorBidi" w:cstheme="majorBidi"/>
                <w:szCs w:val="24"/>
              </w:rPr>
            </w:pPr>
            <w:r w:rsidRPr="00DD6D06">
              <w:rPr>
                <w:rFonts w:asciiTheme="majorBidi" w:hAnsiTheme="majorBidi" w:cstheme="majorBidi"/>
                <w:szCs w:val="24"/>
                <w:shd w:val="clear" w:color="auto" w:fill="FFFFFF"/>
              </w:rPr>
              <w:t>Des prix attractifs</w:t>
            </w:r>
          </w:p>
        </w:tc>
        <w:tc>
          <w:tcPr>
            <w:tcW w:w="1211" w:type="dxa"/>
            <w:shd w:val="clear" w:color="auto" w:fill="F2DBDB" w:themeFill="accent2" w:themeFillTint="33"/>
          </w:tcPr>
          <w:p w:rsidR="007012E1" w:rsidRPr="00DC211B" w:rsidRDefault="007012E1" w:rsidP="00D75428">
            <w:pPr>
              <w:pStyle w:val="tableau"/>
              <w:jc w:val="center"/>
              <w:rPr>
                <w:b/>
                <w:bCs/>
              </w:rPr>
            </w:pPr>
            <w:r w:rsidRPr="00DC211B">
              <w:rPr>
                <w:b/>
                <w:bCs/>
              </w:rPr>
              <w:t>1</w:t>
            </w:r>
            <w:r w:rsidR="00D75428">
              <w:rPr>
                <w:b/>
                <w:bCs/>
              </w:rPr>
              <w:t>8</w:t>
            </w:r>
            <w:r w:rsidRPr="00DC211B">
              <w:rPr>
                <w:b/>
                <w:bCs/>
              </w:rPr>
              <w:t>%</w:t>
            </w:r>
          </w:p>
        </w:tc>
      </w:tr>
      <w:tr w:rsidR="007012E1" w:rsidRPr="008341C0" w:rsidTr="00B441F9">
        <w:trPr>
          <w:trHeight w:val="351"/>
          <w:jc w:val="center"/>
        </w:trPr>
        <w:tc>
          <w:tcPr>
            <w:tcW w:w="6127" w:type="dxa"/>
          </w:tcPr>
          <w:p w:rsidR="007012E1" w:rsidRPr="00DD6D06" w:rsidRDefault="007012E1" w:rsidP="00CD0DCE">
            <w:pPr>
              <w:pStyle w:val="tableau"/>
              <w:rPr>
                <w:rFonts w:asciiTheme="majorBidi" w:hAnsiTheme="majorBidi" w:cstheme="majorBidi"/>
              </w:rPr>
            </w:pPr>
            <w:r w:rsidRPr="00DD6D06">
              <w:rPr>
                <w:rFonts w:asciiTheme="majorBidi" w:hAnsiTheme="majorBidi" w:cstheme="majorBidi"/>
              </w:rPr>
              <w:t>Un grand choix d’accessoires</w:t>
            </w:r>
          </w:p>
        </w:tc>
        <w:tc>
          <w:tcPr>
            <w:tcW w:w="1211" w:type="dxa"/>
            <w:shd w:val="clear" w:color="auto" w:fill="F2DBDB" w:themeFill="accent2" w:themeFillTint="33"/>
          </w:tcPr>
          <w:p w:rsidR="007012E1" w:rsidRPr="00DC211B" w:rsidRDefault="00D75428" w:rsidP="00CD0DCE">
            <w:pPr>
              <w:pStyle w:val="tableau"/>
              <w:jc w:val="center"/>
              <w:rPr>
                <w:b/>
                <w:bCs/>
              </w:rPr>
            </w:pPr>
            <w:r>
              <w:rPr>
                <w:b/>
                <w:bCs/>
              </w:rPr>
              <w:t>24,3</w:t>
            </w:r>
            <w:r w:rsidR="007012E1" w:rsidRPr="00DC211B">
              <w:rPr>
                <w:b/>
                <w:bCs/>
              </w:rPr>
              <w:t>%</w:t>
            </w:r>
          </w:p>
        </w:tc>
      </w:tr>
      <w:tr w:rsidR="007012E1" w:rsidRPr="008341C0" w:rsidTr="00B441F9">
        <w:trPr>
          <w:trHeight w:val="346"/>
          <w:jc w:val="center"/>
        </w:trPr>
        <w:tc>
          <w:tcPr>
            <w:tcW w:w="6127" w:type="dxa"/>
          </w:tcPr>
          <w:p w:rsidR="007012E1" w:rsidRDefault="007012E1" w:rsidP="00CD0DCE">
            <w:pPr>
              <w:pStyle w:val="tableau"/>
            </w:pPr>
            <w:r>
              <w:t>Un bon rapport qualité/prix</w:t>
            </w:r>
          </w:p>
        </w:tc>
        <w:tc>
          <w:tcPr>
            <w:tcW w:w="1211" w:type="dxa"/>
            <w:shd w:val="clear" w:color="auto" w:fill="F2DBDB" w:themeFill="accent2" w:themeFillTint="33"/>
          </w:tcPr>
          <w:p w:rsidR="007012E1" w:rsidRPr="00DC211B" w:rsidRDefault="00D75428" w:rsidP="00CD0DCE">
            <w:pPr>
              <w:pStyle w:val="tableau"/>
              <w:jc w:val="center"/>
              <w:rPr>
                <w:b/>
                <w:bCs/>
              </w:rPr>
            </w:pPr>
            <w:r>
              <w:rPr>
                <w:b/>
                <w:bCs/>
              </w:rPr>
              <w:t>32,7</w:t>
            </w:r>
            <w:r w:rsidR="007012E1" w:rsidRPr="00DC211B">
              <w:rPr>
                <w:b/>
                <w:bCs/>
              </w:rPr>
              <w:t>%</w:t>
            </w:r>
          </w:p>
        </w:tc>
      </w:tr>
      <w:tr w:rsidR="007012E1" w:rsidRPr="008341C0" w:rsidTr="00B441F9">
        <w:trPr>
          <w:trHeight w:val="212"/>
          <w:jc w:val="center"/>
        </w:trPr>
        <w:tc>
          <w:tcPr>
            <w:tcW w:w="6127" w:type="dxa"/>
          </w:tcPr>
          <w:p w:rsidR="007012E1" w:rsidRDefault="007012E1" w:rsidP="00CD0DCE">
            <w:pPr>
              <w:pStyle w:val="tableau"/>
            </w:pPr>
            <w:r>
              <w:t>Des produits originaux</w:t>
            </w:r>
          </w:p>
        </w:tc>
        <w:tc>
          <w:tcPr>
            <w:tcW w:w="1211" w:type="dxa"/>
            <w:shd w:val="clear" w:color="auto" w:fill="F2DBDB" w:themeFill="accent2" w:themeFillTint="33"/>
          </w:tcPr>
          <w:p w:rsidR="007012E1" w:rsidRPr="00DC211B" w:rsidRDefault="007012E1" w:rsidP="00CD0DCE">
            <w:pPr>
              <w:pStyle w:val="tableau"/>
              <w:jc w:val="center"/>
              <w:rPr>
                <w:b/>
                <w:bCs/>
              </w:rPr>
            </w:pPr>
            <w:r w:rsidRPr="00DC211B">
              <w:rPr>
                <w:b/>
                <w:bCs/>
              </w:rPr>
              <w:t>25%</w:t>
            </w:r>
          </w:p>
        </w:tc>
      </w:tr>
      <w:tr w:rsidR="007012E1" w:rsidRPr="008341C0" w:rsidTr="00B441F9">
        <w:trPr>
          <w:trHeight w:val="370"/>
          <w:jc w:val="center"/>
        </w:trPr>
        <w:tc>
          <w:tcPr>
            <w:tcW w:w="6127" w:type="dxa"/>
            <w:shd w:val="clear" w:color="auto" w:fill="DBE5F1" w:themeFill="accent1" w:themeFillTint="33"/>
          </w:tcPr>
          <w:p w:rsidR="007012E1" w:rsidRPr="008341C0" w:rsidRDefault="007012E1" w:rsidP="00CD0DCE">
            <w:pPr>
              <w:pStyle w:val="tableau"/>
            </w:pPr>
            <w:r w:rsidRPr="008341C0">
              <w:t xml:space="preserve">Total </w:t>
            </w:r>
          </w:p>
        </w:tc>
        <w:tc>
          <w:tcPr>
            <w:tcW w:w="1211" w:type="dxa"/>
            <w:shd w:val="clear" w:color="auto" w:fill="F2DBDB" w:themeFill="accent2" w:themeFillTint="33"/>
          </w:tcPr>
          <w:p w:rsidR="007012E1" w:rsidRPr="00DC211B" w:rsidRDefault="007012E1" w:rsidP="00CD0DCE">
            <w:pPr>
              <w:pStyle w:val="tableau"/>
              <w:jc w:val="center"/>
              <w:rPr>
                <w:b/>
                <w:bCs/>
              </w:rPr>
            </w:pPr>
            <w:r w:rsidRPr="00DC211B">
              <w:rPr>
                <w:b/>
                <w:bCs/>
              </w:rPr>
              <w:t>100%</w:t>
            </w:r>
          </w:p>
        </w:tc>
      </w:tr>
    </w:tbl>
    <w:p w:rsidR="003D73C8" w:rsidRDefault="003D73C8" w:rsidP="003D73C8">
      <w:pPr>
        <w:pStyle w:val="Normal1"/>
        <w:ind w:left="928" w:firstLine="0"/>
        <w:rPr>
          <w:b/>
          <w:bCs/>
        </w:rPr>
      </w:pPr>
    </w:p>
    <w:p w:rsidR="0069258D" w:rsidRDefault="0069258D" w:rsidP="003D73C8">
      <w:pPr>
        <w:pStyle w:val="Normal1"/>
        <w:ind w:left="928" w:firstLine="0"/>
        <w:rPr>
          <w:b/>
          <w:bCs/>
        </w:rPr>
      </w:pPr>
    </w:p>
    <w:p w:rsidR="007012E1" w:rsidRPr="003D73C8" w:rsidRDefault="003D73C8" w:rsidP="003D73C8">
      <w:pPr>
        <w:pStyle w:val="Normal1"/>
        <w:ind w:left="928" w:firstLine="0"/>
        <w:rPr>
          <w:b/>
          <w:bCs/>
        </w:rPr>
      </w:pPr>
      <w:r w:rsidRPr="00F939B1">
        <w:rPr>
          <w:b/>
          <w:bCs/>
        </w:rPr>
        <w:t xml:space="preserve">Analyse </w:t>
      </w:r>
      <w:r>
        <w:rPr>
          <w:b/>
          <w:bCs/>
        </w:rPr>
        <w:t>n°14</w:t>
      </w:r>
      <w:r w:rsidRPr="00F939B1">
        <w:rPr>
          <w:b/>
          <w:bCs/>
        </w:rPr>
        <w:t>:</w:t>
      </w:r>
    </w:p>
    <w:p w:rsidR="00011748" w:rsidRPr="00011748" w:rsidRDefault="007012E1" w:rsidP="00011748">
      <w:pPr>
        <w:pStyle w:val="Paragraphedeliste"/>
        <w:numPr>
          <w:ilvl w:val="0"/>
          <w:numId w:val="7"/>
        </w:numPr>
        <w:spacing w:after="200" w:line="360" w:lineRule="auto"/>
        <w:jc w:val="both"/>
        <w:rPr>
          <w:rFonts w:asciiTheme="majorBidi" w:eastAsia="Times New Roman" w:hAnsiTheme="majorBidi" w:cstheme="majorBidi"/>
          <w:color w:val="000000"/>
          <w:sz w:val="24"/>
          <w:szCs w:val="24"/>
          <w:lang w:eastAsia="fr-FR"/>
        </w:rPr>
      </w:pPr>
      <w:r w:rsidRPr="005F7E2C">
        <w:rPr>
          <w:rFonts w:asciiTheme="majorBidi" w:hAnsiTheme="majorBidi" w:cstheme="majorBidi"/>
          <w:sz w:val="24"/>
          <w:szCs w:val="24"/>
        </w:rPr>
        <w:t xml:space="preserve">Selon les  statistiques </w:t>
      </w:r>
      <w:r>
        <w:rPr>
          <w:rFonts w:asciiTheme="majorBidi" w:hAnsiTheme="majorBidi" w:cstheme="majorBidi"/>
          <w:sz w:val="24"/>
          <w:szCs w:val="24"/>
        </w:rPr>
        <w:t xml:space="preserve">ci- dessus </w:t>
      </w:r>
      <w:r w:rsidRPr="005F7E2C">
        <w:rPr>
          <w:rFonts w:asciiTheme="majorBidi" w:hAnsiTheme="majorBidi" w:cstheme="majorBidi"/>
          <w:sz w:val="24"/>
          <w:szCs w:val="24"/>
        </w:rPr>
        <w:t>on note une sensibilité par rapport au prix et une préférence pour la qualité et l’originalité</w:t>
      </w:r>
      <w:r>
        <w:rPr>
          <w:rFonts w:asciiTheme="majorBidi" w:hAnsiTheme="majorBidi" w:cstheme="majorBidi"/>
          <w:sz w:val="24"/>
          <w:szCs w:val="24"/>
        </w:rPr>
        <w:t>, pour ce faire on va devoir jouer sur le rapport qualité prix ainsi que l’originalité des modèles</w:t>
      </w:r>
    </w:p>
    <w:p w:rsidR="00011748" w:rsidRPr="00011748" w:rsidRDefault="00011748" w:rsidP="00011748">
      <w:pPr>
        <w:pStyle w:val="Paragraphedeliste"/>
        <w:spacing w:after="200" w:line="360" w:lineRule="auto"/>
        <w:ind w:left="928"/>
        <w:jc w:val="both"/>
        <w:rPr>
          <w:rFonts w:asciiTheme="majorBidi" w:eastAsia="Times New Roman" w:hAnsiTheme="majorBidi" w:cstheme="majorBidi"/>
          <w:color w:val="000000"/>
          <w:sz w:val="24"/>
          <w:szCs w:val="24"/>
          <w:lang w:eastAsia="fr-FR"/>
        </w:rPr>
      </w:pPr>
    </w:p>
    <w:p w:rsidR="00011748" w:rsidRDefault="00011748" w:rsidP="00011748">
      <w:pPr>
        <w:pStyle w:val="Paragraphedeliste"/>
        <w:spacing w:after="200" w:line="360" w:lineRule="auto"/>
        <w:ind w:left="928"/>
        <w:jc w:val="both"/>
        <w:rPr>
          <w:rFonts w:asciiTheme="majorBidi" w:hAnsiTheme="majorBidi" w:cstheme="majorBidi"/>
          <w:b/>
          <w:bCs/>
          <w:sz w:val="24"/>
          <w:szCs w:val="24"/>
        </w:rPr>
      </w:pPr>
    </w:p>
    <w:p w:rsidR="007012E1" w:rsidRPr="00011748" w:rsidRDefault="001E30AA" w:rsidP="00011748">
      <w:pPr>
        <w:pStyle w:val="Paragraphedeliste"/>
        <w:spacing w:after="200" w:line="360" w:lineRule="auto"/>
        <w:ind w:left="928"/>
        <w:jc w:val="both"/>
        <w:rPr>
          <w:rFonts w:asciiTheme="majorBidi" w:eastAsia="Times New Roman" w:hAnsiTheme="majorBidi" w:cstheme="majorBidi"/>
          <w:color w:val="000000"/>
          <w:sz w:val="24"/>
          <w:szCs w:val="24"/>
          <w:lang w:eastAsia="fr-FR"/>
        </w:rPr>
      </w:pPr>
      <w:r w:rsidRPr="00011748">
        <w:rPr>
          <w:rFonts w:asciiTheme="majorBidi" w:hAnsiTheme="majorBidi" w:cstheme="majorBidi"/>
          <w:b/>
          <w:bCs/>
          <w:sz w:val="24"/>
          <w:szCs w:val="24"/>
        </w:rPr>
        <w:t xml:space="preserve">Tableau n°15 : </w:t>
      </w:r>
      <w:r w:rsidR="00FD11DA" w:rsidRPr="00011748">
        <w:rPr>
          <w:rFonts w:asciiTheme="majorBidi" w:hAnsiTheme="majorBidi" w:cstheme="majorBidi"/>
          <w:b/>
          <w:bCs/>
          <w:sz w:val="24"/>
          <w:szCs w:val="24"/>
        </w:rPr>
        <w:t>« </w:t>
      </w:r>
      <w:r w:rsidR="00FD11DA" w:rsidRPr="00011748">
        <w:rPr>
          <w:rStyle w:val="freebirdanalyticsviewquestiontitle"/>
          <w:rFonts w:asciiTheme="majorBidi" w:eastAsiaTheme="majorEastAsia" w:hAnsiTheme="majorBidi" w:cstheme="majorBidi"/>
          <w:b/>
          <w:bCs/>
          <w:sz w:val="24"/>
          <w:szCs w:val="24"/>
        </w:rPr>
        <w:t>Voulez vous être servis par</w:t>
      </w:r>
      <w:r w:rsidR="00FD11DA" w:rsidRPr="00011748">
        <w:rPr>
          <w:rFonts w:asciiTheme="majorBidi" w:hAnsiTheme="majorBidi" w:cstheme="majorBidi"/>
          <w:b/>
          <w:bCs/>
          <w:sz w:val="24"/>
          <w:szCs w:val="24"/>
        </w:rPr>
        <w:t>? »</w:t>
      </w:r>
    </w:p>
    <w:tbl>
      <w:tblPr>
        <w:tblStyle w:val="Grilledutableau"/>
        <w:tblpPr w:leftFromText="141" w:rightFromText="141" w:vertAnchor="text" w:horzAnchor="margin" w:tblpXSpec="center" w:tblpY="177"/>
        <w:tblW w:w="7217" w:type="dxa"/>
        <w:tblLook w:val="04A0"/>
      </w:tblPr>
      <w:tblGrid>
        <w:gridCol w:w="6127"/>
        <w:gridCol w:w="1090"/>
      </w:tblGrid>
      <w:tr w:rsidR="007012E1" w:rsidRPr="003F10C7" w:rsidTr="00011748">
        <w:trPr>
          <w:trHeight w:val="354"/>
        </w:trPr>
        <w:tc>
          <w:tcPr>
            <w:tcW w:w="7217" w:type="dxa"/>
            <w:gridSpan w:val="2"/>
            <w:shd w:val="clear" w:color="auto" w:fill="DBE5F1" w:themeFill="accent1" w:themeFillTint="33"/>
          </w:tcPr>
          <w:p w:rsidR="007012E1" w:rsidRPr="003F10C7" w:rsidRDefault="007012E1" w:rsidP="001E30AA">
            <w:pPr>
              <w:pStyle w:val="tableau"/>
              <w:jc w:val="center"/>
            </w:pPr>
            <w:r w:rsidRPr="003F10C7">
              <w:t>« </w:t>
            </w:r>
            <w:r w:rsidRPr="003F10C7">
              <w:rPr>
                <w:rStyle w:val="freebirdanalyticsviewquestiontitle"/>
                <w:rFonts w:eastAsiaTheme="majorEastAsia"/>
              </w:rPr>
              <w:t>Voulez vous être servis par</w:t>
            </w:r>
            <w:r w:rsidRPr="003F10C7">
              <w:t>? »</w:t>
            </w:r>
          </w:p>
        </w:tc>
      </w:tr>
      <w:tr w:rsidR="007012E1" w:rsidTr="00011748">
        <w:trPr>
          <w:trHeight w:val="348"/>
        </w:trPr>
        <w:tc>
          <w:tcPr>
            <w:tcW w:w="6127" w:type="dxa"/>
          </w:tcPr>
          <w:p w:rsidR="007012E1" w:rsidRDefault="007012E1" w:rsidP="00CD0DCE">
            <w:pPr>
              <w:pStyle w:val="tableau"/>
            </w:pPr>
            <w:r>
              <w:t>Femme</w:t>
            </w:r>
          </w:p>
        </w:tc>
        <w:tc>
          <w:tcPr>
            <w:tcW w:w="1090" w:type="dxa"/>
            <w:shd w:val="clear" w:color="auto" w:fill="F2DBDB" w:themeFill="accent2" w:themeFillTint="33"/>
          </w:tcPr>
          <w:p w:rsidR="007012E1" w:rsidRPr="00DC211B" w:rsidRDefault="007012E1" w:rsidP="00B94A4C">
            <w:pPr>
              <w:pStyle w:val="tableau"/>
              <w:jc w:val="center"/>
              <w:rPr>
                <w:b/>
                <w:bCs/>
              </w:rPr>
            </w:pPr>
            <w:r w:rsidRPr="00DC211B">
              <w:rPr>
                <w:b/>
                <w:bCs/>
              </w:rPr>
              <w:t>84,</w:t>
            </w:r>
            <w:r w:rsidR="00B94A4C">
              <w:rPr>
                <w:b/>
                <w:bCs/>
              </w:rPr>
              <w:t>8</w:t>
            </w:r>
            <w:r w:rsidRPr="00DC211B">
              <w:rPr>
                <w:b/>
                <w:bCs/>
              </w:rPr>
              <w:t>%</w:t>
            </w:r>
          </w:p>
        </w:tc>
      </w:tr>
      <w:tr w:rsidR="007012E1" w:rsidTr="00011748">
        <w:trPr>
          <w:trHeight w:val="214"/>
        </w:trPr>
        <w:tc>
          <w:tcPr>
            <w:tcW w:w="6127" w:type="dxa"/>
          </w:tcPr>
          <w:p w:rsidR="007012E1" w:rsidRDefault="007012E1" w:rsidP="00CD0DCE">
            <w:pPr>
              <w:pStyle w:val="tableau"/>
            </w:pPr>
            <w:r>
              <w:t>Homme</w:t>
            </w:r>
          </w:p>
        </w:tc>
        <w:tc>
          <w:tcPr>
            <w:tcW w:w="1090" w:type="dxa"/>
            <w:shd w:val="clear" w:color="auto" w:fill="F2DBDB" w:themeFill="accent2" w:themeFillTint="33"/>
          </w:tcPr>
          <w:p w:rsidR="007012E1" w:rsidRPr="00DC211B" w:rsidRDefault="00B94A4C" w:rsidP="00CD0DCE">
            <w:pPr>
              <w:pStyle w:val="tableau"/>
              <w:jc w:val="center"/>
              <w:rPr>
                <w:b/>
                <w:bCs/>
              </w:rPr>
            </w:pPr>
            <w:r>
              <w:rPr>
                <w:b/>
                <w:bCs/>
              </w:rPr>
              <w:t>15,2</w:t>
            </w:r>
            <w:r w:rsidR="007012E1" w:rsidRPr="00DC211B">
              <w:rPr>
                <w:b/>
                <w:bCs/>
              </w:rPr>
              <w:t>%</w:t>
            </w:r>
          </w:p>
        </w:tc>
      </w:tr>
      <w:tr w:rsidR="007012E1" w:rsidTr="00011748">
        <w:trPr>
          <w:trHeight w:val="364"/>
        </w:trPr>
        <w:tc>
          <w:tcPr>
            <w:tcW w:w="6127" w:type="dxa"/>
            <w:shd w:val="clear" w:color="auto" w:fill="DBE5F1" w:themeFill="accent1" w:themeFillTint="33"/>
          </w:tcPr>
          <w:p w:rsidR="007012E1" w:rsidRDefault="007012E1" w:rsidP="00CD0DCE">
            <w:pPr>
              <w:pStyle w:val="Normal1"/>
              <w:ind w:firstLine="0"/>
            </w:pPr>
            <w:r>
              <w:t xml:space="preserve">Total </w:t>
            </w:r>
          </w:p>
        </w:tc>
        <w:tc>
          <w:tcPr>
            <w:tcW w:w="1090" w:type="dxa"/>
            <w:shd w:val="clear" w:color="auto" w:fill="F2DBDB" w:themeFill="accent2" w:themeFillTint="33"/>
          </w:tcPr>
          <w:p w:rsidR="007012E1" w:rsidRPr="00DC211B" w:rsidRDefault="007012E1" w:rsidP="00CD0DCE">
            <w:pPr>
              <w:pStyle w:val="Normal1"/>
              <w:ind w:firstLine="0"/>
              <w:jc w:val="center"/>
              <w:rPr>
                <w:b/>
                <w:bCs/>
              </w:rPr>
            </w:pPr>
            <w:r w:rsidRPr="00DC211B">
              <w:rPr>
                <w:b/>
                <w:bCs/>
              </w:rPr>
              <w:t>100%</w:t>
            </w:r>
          </w:p>
        </w:tc>
      </w:tr>
    </w:tbl>
    <w:p w:rsidR="007012E1" w:rsidRDefault="007012E1" w:rsidP="007012E1">
      <w:pPr>
        <w:pStyle w:val="Normal1"/>
        <w:ind w:left="720" w:firstLine="0"/>
      </w:pPr>
    </w:p>
    <w:p w:rsidR="007012E1" w:rsidRDefault="007012E1" w:rsidP="007012E1">
      <w:pPr>
        <w:pStyle w:val="Normal1"/>
        <w:ind w:left="720" w:firstLine="0"/>
      </w:pPr>
    </w:p>
    <w:p w:rsidR="007012E1" w:rsidRDefault="007012E1" w:rsidP="007012E1">
      <w:pPr>
        <w:pStyle w:val="Normal1"/>
        <w:ind w:left="720" w:firstLine="0"/>
      </w:pPr>
    </w:p>
    <w:p w:rsidR="007012E1" w:rsidRDefault="007012E1" w:rsidP="007012E1">
      <w:pPr>
        <w:pStyle w:val="Normal1"/>
        <w:ind w:left="720" w:firstLine="0"/>
      </w:pPr>
    </w:p>
    <w:p w:rsidR="007012E1" w:rsidRDefault="007012E1" w:rsidP="007012E1">
      <w:pPr>
        <w:pStyle w:val="Normal1"/>
        <w:ind w:left="720" w:firstLine="0"/>
      </w:pPr>
    </w:p>
    <w:p w:rsidR="00011748" w:rsidRDefault="00011748" w:rsidP="00FD11DA">
      <w:pPr>
        <w:pStyle w:val="Normal1"/>
        <w:ind w:left="928" w:firstLine="0"/>
        <w:rPr>
          <w:b/>
          <w:bCs/>
        </w:rPr>
      </w:pPr>
    </w:p>
    <w:p w:rsidR="00011748" w:rsidRDefault="00011748" w:rsidP="00FD11DA">
      <w:pPr>
        <w:pStyle w:val="Normal1"/>
        <w:ind w:left="928" w:firstLine="0"/>
        <w:rPr>
          <w:b/>
          <w:bCs/>
        </w:rPr>
      </w:pPr>
    </w:p>
    <w:p w:rsidR="00011748" w:rsidRDefault="00011748" w:rsidP="00FD11DA">
      <w:pPr>
        <w:pStyle w:val="Normal1"/>
        <w:ind w:left="928" w:firstLine="0"/>
        <w:rPr>
          <w:b/>
          <w:bCs/>
        </w:rPr>
      </w:pPr>
    </w:p>
    <w:p w:rsidR="0070361C" w:rsidRDefault="0070361C" w:rsidP="00FD11DA">
      <w:pPr>
        <w:pStyle w:val="Normal1"/>
        <w:ind w:left="928" w:firstLine="0"/>
        <w:rPr>
          <w:b/>
          <w:bCs/>
        </w:rPr>
      </w:pPr>
    </w:p>
    <w:p w:rsidR="007012E1" w:rsidRPr="00FD11DA" w:rsidRDefault="00FD11DA" w:rsidP="00FD11DA">
      <w:pPr>
        <w:pStyle w:val="Normal1"/>
        <w:ind w:left="928" w:firstLine="0"/>
        <w:rPr>
          <w:b/>
          <w:bCs/>
        </w:rPr>
      </w:pPr>
      <w:r w:rsidRPr="00F939B1">
        <w:rPr>
          <w:b/>
          <w:bCs/>
        </w:rPr>
        <w:t xml:space="preserve">Analyse </w:t>
      </w:r>
      <w:r>
        <w:rPr>
          <w:b/>
          <w:bCs/>
        </w:rPr>
        <w:t>n°15</w:t>
      </w:r>
      <w:r w:rsidRPr="00F939B1">
        <w:rPr>
          <w:b/>
          <w:bCs/>
        </w:rPr>
        <w:t>:</w:t>
      </w:r>
    </w:p>
    <w:p w:rsidR="007012E1" w:rsidRDefault="007012E1" w:rsidP="008C18F4">
      <w:pPr>
        <w:pStyle w:val="Normal1"/>
        <w:numPr>
          <w:ilvl w:val="0"/>
          <w:numId w:val="7"/>
        </w:numPr>
      </w:pPr>
      <w:r>
        <w:t>84,</w:t>
      </w:r>
      <w:r w:rsidR="008C18F4">
        <w:t>8</w:t>
      </w:r>
      <w:r>
        <w:t>% voudraient être servies par une femme et 15,</w:t>
      </w:r>
      <w:r w:rsidR="008C18F4">
        <w:t>2</w:t>
      </w:r>
      <w:r>
        <w:t>% préféreraient un homme.</w:t>
      </w:r>
    </w:p>
    <w:p w:rsidR="007012E1" w:rsidRPr="00EA5292" w:rsidRDefault="007012E1" w:rsidP="00FD11DA">
      <w:pPr>
        <w:tabs>
          <w:tab w:val="left" w:pos="3131"/>
        </w:tabs>
        <w:rPr>
          <w:rFonts w:asciiTheme="majorBidi" w:hAnsiTheme="majorBidi" w:cstheme="majorBidi"/>
          <w:sz w:val="24"/>
          <w:szCs w:val="24"/>
        </w:rPr>
      </w:pPr>
    </w:p>
    <w:p w:rsidR="007012E1" w:rsidRDefault="00EA5292" w:rsidP="00EA5292">
      <w:pPr>
        <w:tabs>
          <w:tab w:val="left" w:pos="3131"/>
        </w:tabs>
        <w:rPr>
          <w:rFonts w:asciiTheme="majorBidi" w:hAnsiTheme="majorBidi" w:cstheme="majorBidi"/>
          <w:b/>
          <w:bCs/>
          <w:sz w:val="24"/>
          <w:szCs w:val="24"/>
        </w:rPr>
      </w:pPr>
      <w:r w:rsidRPr="00EA5292">
        <w:rPr>
          <w:rFonts w:asciiTheme="majorBidi" w:hAnsiTheme="majorBidi" w:cstheme="majorBidi"/>
          <w:b/>
          <w:bCs/>
          <w:sz w:val="24"/>
          <w:szCs w:val="24"/>
        </w:rPr>
        <w:t>Tableau n°16 </w:t>
      </w:r>
      <w:r w:rsidR="00B0087F" w:rsidRPr="00EA5292">
        <w:rPr>
          <w:rFonts w:asciiTheme="majorBidi" w:hAnsiTheme="majorBidi" w:cstheme="majorBidi"/>
          <w:b/>
          <w:bCs/>
          <w:sz w:val="24"/>
          <w:szCs w:val="24"/>
        </w:rPr>
        <w:t>: les</w:t>
      </w:r>
      <w:r w:rsidRPr="00EA5292">
        <w:rPr>
          <w:rFonts w:asciiTheme="majorBidi" w:hAnsiTheme="majorBidi" w:cstheme="majorBidi"/>
          <w:b/>
          <w:bCs/>
          <w:sz w:val="24"/>
          <w:szCs w:val="24"/>
        </w:rPr>
        <w:t xml:space="preserve"> préférences des interrogées par rapport à la localisation du point de vente</w:t>
      </w:r>
    </w:p>
    <w:p w:rsidR="001950F2" w:rsidRPr="001950F2" w:rsidRDefault="001950F2" w:rsidP="001950F2">
      <w:pPr>
        <w:pStyle w:val="Default"/>
      </w:pPr>
    </w:p>
    <w:tbl>
      <w:tblPr>
        <w:tblStyle w:val="Grilledutableau"/>
        <w:tblpPr w:leftFromText="141" w:rightFromText="141" w:vertAnchor="text" w:horzAnchor="margin" w:tblpXSpec="center" w:tblpY="256"/>
        <w:tblW w:w="7217" w:type="dxa"/>
        <w:tblLook w:val="04A0"/>
      </w:tblPr>
      <w:tblGrid>
        <w:gridCol w:w="6127"/>
        <w:gridCol w:w="1090"/>
      </w:tblGrid>
      <w:tr w:rsidR="007012E1" w:rsidRPr="003F10C7" w:rsidTr="009D64BC">
        <w:trPr>
          <w:trHeight w:val="354"/>
        </w:trPr>
        <w:tc>
          <w:tcPr>
            <w:tcW w:w="7217" w:type="dxa"/>
            <w:gridSpan w:val="2"/>
            <w:shd w:val="clear" w:color="auto" w:fill="DBE5F1" w:themeFill="accent1" w:themeFillTint="33"/>
          </w:tcPr>
          <w:p w:rsidR="007012E1" w:rsidRPr="003F10C7" w:rsidRDefault="00EF0D9F" w:rsidP="00EF0D9F">
            <w:pPr>
              <w:pStyle w:val="tableau"/>
              <w:spacing w:line="360" w:lineRule="auto"/>
              <w:jc w:val="center"/>
            </w:pPr>
            <w:r w:rsidRPr="00EA5292">
              <w:rPr>
                <w:rFonts w:asciiTheme="majorBidi" w:hAnsiTheme="majorBidi" w:cstheme="majorBidi"/>
                <w:b/>
                <w:bCs/>
                <w:szCs w:val="24"/>
              </w:rPr>
              <w:t>les préférences des interrogées par rapport à la localisation du point de vente</w:t>
            </w:r>
          </w:p>
        </w:tc>
      </w:tr>
      <w:tr w:rsidR="007012E1" w:rsidTr="009D64BC">
        <w:trPr>
          <w:trHeight w:val="348"/>
        </w:trPr>
        <w:tc>
          <w:tcPr>
            <w:tcW w:w="6127" w:type="dxa"/>
          </w:tcPr>
          <w:p w:rsidR="007012E1" w:rsidRDefault="007012E1" w:rsidP="00CD0DCE">
            <w:pPr>
              <w:pStyle w:val="tableau"/>
            </w:pPr>
            <w:r>
              <w:t>La banlieue sud</w:t>
            </w:r>
          </w:p>
        </w:tc>
        <w:tc>
          <w:tcPr>
            <w:tcW w:w="1090" w:type="dxa"/>
            <w:shd w:val="clear" w:color="auto" w:fill="F2DBDB" w:themeFill="accent2" w:themeFillTint="33"/>
          </w:tcPr>
          <w:p w:rsidR="007012E1" w:rsidRPr="00DC211B" w:rsidRDefault="005C27DC" w:rsidP="005C27DC">
            <w:pPr>
              <w:pStyle w:val="tableau"/>
              <w:jc w:val="center"/>
              <w:rPr>
                <w:b/>
                <w:bCs/>
              </w:rPr>
            </w:pPr>
            <w:r>
              <w:rPr>
                <w:b/>
                <w:bCs/>
              </w:rPr>
              <w:t>17,7</w:t>
            </w:r>
            <w:r w:rsidR="007012E1" w:rsidRPr="00DC211B">
              <w:rPr>
                <w:b/>
                <w:bCs/>
              </w:rPr>
              <w:t>%</w:t>
            </w:r>
          </w:p>
        </w:tc>
      </w:tr>
      <w:tr w:rsidR="007012E1" w:rsidTr="009D64BC">
        <w:trPr>
          <w:trHeight w:val="214"/>
        </w:trPr>
        <w:tc>
          <w:tcPr>
            <w:tcW w:w="6127" w:type="dxa"/>
          </w:tcPr>
          <w:p w:rsidR="007012E1" w:rsidRDefault="007012E1" w:rsidP="00CD0DCE">
            <w:pPr>
              <w:pStyle w:val="tableau"/>
            </w:pPr>
            <w:r>
              <w:t>La banlieue nord</w:t>
            </w:r>
          </w:p>
        </w:tc>
        <w:tc>
          <w:tcPr>
            <w:tcW w:w="1090" w:type="dxa"/>
            <w:shd w:val="clear" w:color="auto" w:fill="F2DBDB" w:themeFill="accent2" w:themeFillTint="33"/>
          </w:tcPr>
          <w:p w:rsidR="007012E1" w:rsidRPr="00DC211B" w:rsidRDefault="005C27DC" w:rsidP="00CD0DCE">
            <w:pPr>
              <w:pStyle w:val="tableau"/>
              <w:jc w:val="center"/>
              <w:rPr>
                <w:b/>
                <w:bCs/>
              </w:rPr>
            </w:pPr>
            <w:r>
              <w:rPr>
                <w:b/>
                <w:bCs/>
              </w:rPr>
              <w:t>13,9</w:t>
            </w:r>
            <w:r w:rsidR="007012E1" w:rsidRPr="00DC211B">
              <w:rPr>
                <w:b/>
                <w:bCs/>
              </w:rPr>
              <w:t>%</w:t>
            </w:r>
          </w:p>
        </w:tc>
      </w:tr>
      <w:tr w:rsidR="007012E1" w:rsidTr="009D64BC">
        <w:trPr>
          <w:trHeight w:val="214"/>
        </w:trPr>
        <w:tc>
          <w:tcPr>
            <w:tcW w:w="6127" w:type="dxa"/>
          </w:tcPr>
          <w:p w:rsidR="007012E1" w:rsidRDefault="007012E1" w:rsidP="00CD0DCE">
            <w:pPr>
              <w:pStyle w:val="tableau"/>
            </w:pPr>
            <w:r>
              <w:t>Le centre ville de Tunis</w:t>
            </w:r>
          </w:p>
        </w:tc>
        <w:tc>
          <w:tcPr>
            <w:tcW w:w="1090" w:type="dxa"/>
            <w:shd w:val="clear" w:color="auto" w:fill="F2DBDB" w:themeFill="accent2" w:themeFillTint="33"/>
          </w:tcPr>
          <w:p w:rsidR="007012E1" w:rsidRPr="00DC211B" w:rsidRDefault="005C27DC" w:rsidP="00CD0DCE">
            <w:pPr>
              <w:pStyle w:val="tableau"/>
              <w:jc w:val="center"/>
              <w:rPr>
                <w:b/>
                <w:bCs/>
              </w:rPr>
            </w:pPr>
            <w:r>
              <w:rPr>
                <w:b/>
                <w:bCs/>
              </w:rPr>
              <w:t>27,8</w:t>
            </w:r>
            <w:r w:rsidR="007012E1" w:rsidRPr="00DC211B">
              <w:rPr>
                <w:b/>
                <w:bCs/>
              </w:rPr>
              <w:t>%</w:t>
            </w:r>
          </w:p>
        </w:tc>
      </w:tr>
      <w:tr w:rsidR="007012E1" w:rsidTr="009D64BC">
        <w:trPr>
          <w:trHeight w:val="214"/>
        </w:trPr>
        <w:tc>
          <w:tcPr>
            <w:tcW w:w="6127" w:type="dxa"/>
          </w:tcPr>
          <w:p w:rsidR="007012E1" w:rsidRDefault="007012E1" w:rsidP="00CD0DCE">
            <w:pPr>
              <w:pStyle w:val="tableau"/>
            </w:pPr>
            <w:r>
              <w:t>La zone del Manzeh</w:t>
            </w:r>
          </w:p>
        </w:tc>
        <w:tc>
          <w:tcPr>
            <w:tcW w:w="1090" w:type="dxa"/>
            <w:shd w:val="clear" w:color="auto" w:fill="F2DBDB" w:themeFill="accent2" w:themeFillTint="33"/>
          </w:tcPr>
          <w:p w:rsidR="007012E1" w:rsidRPr="00DC211B" w:rsidRDefault="005C27DC" w:rsidP="00CD0DCE">
            <w:pPr>
              <w:pStyle w:val="tableau"/>
              <w:jc w:val="center"/>
              <w:rPr>
                <w:b/>
                <w:bCs/>
              </w:rPr>
            </w:pPr>
            <w:r>
              <w:rPr>
                <w:b/>
                <w:bCs/>
              </w:rPr>
              <w:t>40,5</w:t>
            </w:r>
            <w:r w:rsidR="007012E1" w:rsidRPr="00DC211B">
              <w:rPr>
                <w:b/>
                <w:bCs/>
              </w:rPr>
              <w:t>%</w:t>
            </w:r>
          </w:p>
        </w:tc>
      </w:tr>
      <w:tr w:rsidR="007012E1" w:rsidTr="009D64BC">
        <w:trPr>
          <w:trHeight w:val="364"/>
        </w:trPr>
        <w:tc>
          <w:tcPr>
            <w:tcW w:w="6127" w:type="dxa"/>
            <w:shd w:val="clear" w:color="auto" w:fill="DBE5F1" w:themeFill="accent1" w:themeFillTint="33"/>
          </w:tcPr>
          <w:p w:rsidR="007012E1" w:rsidRDefault="007012E1" w:rsidP="00CD0DCE">
            <w:pPr>
              <w:pStyle w:val="Normal1"/>
              <w:ind w:firstLine="0"/>
            </w:pPr>
            <w:r>
              <w:t xml:space="preserve">Total </w:t>
            </w:r>
          </w:p>
        </w:tc>
        <w:tc>
          <w:tcPr>
            <w:tcW w:w="1090" w:type="dxa"/>
            <w:shd w:val="clear" w:color="auto" w:fill="F2DBDB" w:themeFill="accent2" w:themeFillTint="33"/>
          </w:tcPr>
          <w:p w:rsidR="007012E1" w:rsidRPr="00DC211B" w:rsidRDefault="007012E1" w:rsidP="00CD0DCE">
            <w:pPr>
              <w:pStyle w:val="Normal1"/>
              <w:ind w:firstLine="0"/>
              <w:jc w:val="center"/>
              <w:rPr>
                <w:b/>
                <w:bCs/>
              </w:rPr>
            </w:pPr>
            <w:r w:rsidRPr="00DC211B">
              <w:rPr>
                <w:b/>
                <w:bCs/>
              </w:rPr>
              <w:t>100%</w:t>
            </w:r>
          </w:p>
        </w:tc>
      </w:tr>
    </w:tbl>
    <w:p w:rsidR="007012E1" w:rsidRDefault="007012E1" w:rsidP="007012E1">
      <w:pPr>
        <w:tabs>
          <w:tab w:val="left" w:pos="3131"/>
        </w:tabs>
        <w:jc w:val="center"/>
        <w:rPr>
          <w:rFonts w:asciiTheme="majorBidi" w:hAnsiTheme="majorBidi" w:cstheme="majorBidi"/>
          <w:sz w:val="24"/>
          <w:szCs w:val="24"/>
        </w:rPr>
      </w:pPr>
    </w:p>
    <w:p w:rsidR="007012E1" w:rsidRDefault="007012E1" w:rsidP="007012E1">
      <w:pPr>
        <w:pStyle w:val="Default"/>
      </w:pPr>
    </w:p>
    <w:p w:rsidR="007012E1" w:rsidRDefault="007012E1" w:rsidP="007012E1">
      <w:pPr>
        <w:pStyle w:val="Default"/>
      </w:pPr>
    </w:p>
    <w:p w:rsidR="007012E1" w:rsidRDefault="007012E1" w:rsidP="007012E1">
      <w:pPr>
        <w:pStyle w:val="Default"/>
      </w:pPr>
    </w:p>
    <w:p w:rsidR="007012E1" w:rsidRDefault="007012E1" w:rsidP="007012E1">
      <w:pPr>
        <w:pStyle w:val="Default"/>
      </w:pPr>
    </w:p>
    <w:p w:rsidR="007012E1" w:rsidRDefault="007012E1" w:rsidP="007012E1">
      <w:pPr>
        <w:pStyle w:val="Default"/>
      </w:pPr>
    </w:p>
    <w:p w:rsidR="007012E1" w:rsidRDefault="007012E1" w:rsidP="007012E1">
      <w:pPr>
        <w:pStyle w:val="Default"/>
      </w:pPr>
    </w:p>
    <w:p w:rsidR="007012E1" w:rsidRDefault="007012E1" w:rsidP="007012E1">
      <w:pPr>
        <w:pStyle w:val="Default"/>
      </w:pPr>
    </w:p>
    <w:p w:rsidR="007012E1" w:rsidRDefault="007012E1" w:rsidP="007012E1">
      <w:pPr>
        <w:pStyle w:val="Default"/>
      </w:pPr>
    </w:p>
    <w:p w:rsidR="007012E1" w:rsidRDefault="007012E1" w:rsidP="007012E1">
      <w:pPr>
        <w:pStyle w:val="Default"/>
      </w:pPr>
    </w:p>
    <w:p w:rsidR="007012E1" w:rsidRDefault="007012E1" w:rsidP="007012E1">
      <w:pPr>
        <w:pStyle w:val="Default"/>
      </w:pPr>
    </w:p>
    <w:p w:rsidR="007012E1" w:rsidRDefault="007012E1" w:rsidP="007012E1">
      <w:pPr>
        <w:pStyle w:val="Default"/>
      </w:pPr>
    </w:p>
    <w:p w:rsidR="007012E1" w:rsidRDefault="007012E1" w:rsidP="007012E1">
      <w:pPr>
        <w:pStyle w:val="Default"/>
      </w:pPr>
    </w:p>
    <w:p w:rsidR="007012E1" w:rsidRDefault="007012E1" w:rsidP="007012E1">
      <w:pPr>
        <w:pStyle w:val="Default"/>
      </w:pPr>
    </w:p>
    <w:p w:rsidR="00417DBB" w:rsidRDefault="00417DBB" w:rsidP="00417DBB">
      <w:pPr>
        <w:pStyle w:val="Normal1"/>
        <w:ind w:left="928" w:firstLine="0"/>
        <w:rPr>
          <w:b/>
          <w:bCs/>
        </w:rPr>
      </w:pPr>
    </w:p>
    <w:p w:rsidR="007012E1" w:rsidRPr="00417DBB" w:rsidRDefault="00417DBB" w:rsidP="00417DBB">
      <w:pPr>
        <w:pStyle w:val="Normal1"/>
        <w:ind w:left="568" w:firstLine="0"/>
        <w:jc w:val="left"/>
        <w:rPr>
          <w:b/>
          <w:bCs/>
        </w:rPr>
      </w:pPr>
      <w:r w:rsidRPr="00F939B1">
        <w:rPr>
          <w:b/>
          <w:bCs/>
        </w:rPr>
        <w:t xml:space="preserve">Analyse </w:t>
      </w:r>
      <w:r>
        <w:rPr>
          <w:b/>
          <w:bCs/>
        </w:rPr>
        <w:t>n°16</w:t>
      </w:r>
      <w:r w:rsidRPr="00F939B1">
        <w:rPr>
          <w:b/>
          <w:bCs/>
        </w:rPr>
        <w:t>:</w:t>
      </w:r>
    </w:p>
    <w:p w:rsidR="007012E1" w:rsidRDefault="005B1EA1" w:rsidP="005B1EA1">
      <w:pPr>
        <w:pStyle w:val="Default"/>
        <w:numPr>
          <w:ilvl w:val="0"/>
          <w:numId w:val="7"/>
        </w:numPr>
        <w:spacing w:line="360" w:lineRule="auto"/>
        <w:jc w:val="both"/>
      </w:pPr>
      <w:r>
        <w:t>40,5</w:t>
      </w:r>
      <w:r w:rsidR="007012E1">
        <w:t xml:space="preserve">% préfèrent que la boutique se situe aux alentours del manzeh, et </w:t>
      </w:r>
      <w:r>
        <w:t>27,8</w:t>
      </w:r>
      <w:r w:rsidR="007012E1">
        <w:t>% préfèrent le centre ville, ce qui nous éclaire approximativement  sur la localisation que nous allons choisir pour notre tout nouveau point de vente.</w:t>
      </w:r>
    </w:p>
    <w:p w:rsidR="00EE2012" w:rsidRDefault="00EE2012" w:rsidP="001950F2">
      <w:pPr>
        <w:pStyle w:val="Section"/>
        <w:ind w:left="928"/>
        <w:rPr>
          <w:rStyle w:val="Rfrenceintense"/>
          <w:rFonts w:asciiTheme="majorBidi" w:hAnsiTheme="majorBidi" w:cstheme="majorBidi"/>
          <w:b/>
          <w:bCs/>
          <w:color w:val="1F497D" w:themeColor="text2"/>
          <w:sz w:val="28"/>
          <w:szCs w:val="28"/>
        </w:rPr>
      </w:pPr>
    </w:p>
    <w:p w:rsidR="00EE2012" w:rsidRDefault="00EE2012" w:rsidP="001950F2">
      <w:pPr>
        <w:pStyle w:val="Section"/>
        <w:ind w:left="928"/>
        <w:rPr>
          <w:rStyle w:val="Rfrenceintense"/>
          <w:rFonts w:asciiTheme="majorBidi" w:hAnsiTheme="majorBidi" w:cstheme="majorBidi"/>
          <w:b/>
          <w:bCs/>
          <w:color w:val="1F497D" w:themeColor="text2"/>
          <w:sz w:val="28"/>
          <w:szCs w:val="28"/>
        </w:rPr>
      </w:pPr>
    </w:p>
    <w:p w:rsidR="00EE2012" w:rsidRDefault="00EE2012" w:rsidP="001950F2">
      <w:pPr>
        <w:pStyle w:val="Section"/>
        <w:ind w:left="928"/>
        <w:rPr>
          <w:rStyle w:val="Rfrenceintense"/>
          <w:rFonts w:asciiTheme="majorBidi" w:hAnsiTheme="majorBidi" w:cstheme="majorBidi"/>
          <w:b/>
          <w:bCs/>
          <w:color w:val="1F497D" w:themeColor="text2"/>
          <w:sz w:val="28"/>
          <w:szCs w:val="28"/>
        </w:rPr>
      </w:pPr>
    </w:p>
    <w:p w:rsidR="00EE2012" w:rsidRDefault="00EE2012" w:rsidP="00EE2012">
      <w:pPr>
        <w:pStyle w:val="Section"/>
        <w:spacing w:before="0"/>
        <w:rPr>
          <w:rStyle w:val="Rfrenceintense"/>
          <w:rFonts w:asciiTheme="majorBidi" w:hAnsiTheme="majorBidi" w:cstheme="majorBidi"/>
          <w:b/>
          <w:bCs/>
          <w:color w:val="1F497D" w:themeColor="text2"/>
          <w:sz w:val="28"/>
          <w:szCs w:val="28"/>
        </w:rPr>
      </w:pPr>
    </w:p>
    <w:p w:rsidR="007012E1" w:rsidRDefault="00EE2012" w:rsidP="00EE2012">
      <w:pPr>
        <w:pStyle w:val="Section"/>
        <w:spacing w:before="0"/>
        <w:rPr>
          <w:rStyle w:val="Rfrenceintense"/>
          <w:rFonts w:asciiTheme="majorBidi" w:hAnsiTheme="majorBidi" w:cstheme="majorBidi"/>
          <w:b/>
          <w:bCs/>
          <w:color w:val="1F497D" w:themeColor="text2"/>
          <w:sz w:val="28"/>
          <w:szCs w:val="28"/>
        </w:rPr>
      </w:pPr>
      <w:r>
        <w:rPr>
          <w:rStyle w:val="Rfrenceintense"/>
          <w:rFonts w:asciiTheme="majorBidi" w:hAnsiTheme="majorBidi" w:cstheme="majorBidi"/>
          <w:b/>
          <w:bCs/>
          <w:color w:val="1F497D" w:themeColor="text2"/>
          <w:sz w:val="28"/>
          <w:szCs w:val="28"/>
        </w:rPr>
        <w:t xml:space="preserve">  </w:t>
      </w:r>
      <w:r w:rsidR="007012E1">
        <w:rPr>
          <w:rStyle w:val="Rfrenceintense"/>
          <w:rFonts w:asciiTheme="majorBidi" w:hAnsiTheme="majorBidi" w:cstheme="majorBidi"/>
          <w:b/>
          <w:bCs/>
          <w:color w:val="1F497D" w:themeColor="text2"/>
          <w:sz w:val="28"/>
          <w:szCs w:val="28"/>
        </w:rPr>
        <w:t>2.4</w:t>
      </w:r>
      <w:r w:rsidR="007012E1" w:rsidRPr="000F2974">
        <w:rPr>
          <w:rStyle w:val="Rfrenceintense"/>
          <w:rFonts w:asciiTheme="majorBidi" w:hAnsiTheme="majorBidi" w:cstheme="majorBidi"/>
          <w:b/>
          <w:bCs/>
          <w:color w:val="1F497D" w:themeColor="text2"/>
          <w:sz w:val="28"/>
          <w:szCs w:val="28"/>
        </w:rPr>
        <w:t xml:space="preserve"> </w:t>
      </w:r>
      <w:r w:rsidR="007012E1">
        <w:rPr>
          <w:rStyle w:val="Rfrenceintense"/>
          <w:rFonts w:asciiTheme="majorBidi" w:hAnsiTheme="majorBidi" w:cstheme="majorBidi"/>
          <w:b/>
          <w:bCs/>
          <w:color w:val="1F497D" w:themeColor="text2"/>
          <w:sz w:val="28"/>
          <w:szCs w:val="28"/>
        </w:rPr>
        <w:t>l’élaboration du chiffre d’affaire prévisionnel à partir des analyses précédentes</w:t>
      </w:r>
      <w:r w:rsidR="007012E1" w:rsidRPr="000F2974">
        <w:rPr>
          <w:rStyle w:val="Rfrenceintense"/>
          <w:rFonts w:asciiTheme="majorBidi" w:hAnsiTheme="majorBidi" w:cstheme="majorBidi"/>
          <w:b/>
          <w:bCs/>
          <w:color w:val="1F497D" w:themeColor="text2"/>
          <w:sz w:val="28"/>
          <w:szCs w:val="28"/>
        </w:rPr>
        <w:t>:</w:t>
      </w:r>
    </w:p>
    <w:p w:rsidR="007012E1" w:rsidRDefault="007012E1" w:rsidP="007012E1">
      <w:pPr>
        <w:pStyle w:val="Section"/>
        <w:ind w:left="720"/>
        <w:rPr>
          <w:rStyle w:val="Rfrenceintense"/>
          <w:rFonts w:asciiTheme="majorBidi" w:hAnsiTheme="majorBidi" w:cstheme="majorBidi"/>
          <w:b/>
          <w:bCs/>
          <w:color w:val="1F497D" w:themeColor="text2"/>
          <w:sz w:val="28"/>
          <w:szCs w:val="28"/>
        </w:rPr>
      </w:pPr>
    </w:p>
    <w:p w:rsidR="00F9405E" w:rsidRPr="000F2974" w:rsidRDefault="00F9405E" w:rsidP="007012E1">
      <w:pPr>
        <w:pStyle w:val="Section"/>
        <w:ind w:left="720"/>
        <w:rPr>
          <w:rStyle w:val="Rfrenceintense"/>
          <w:rFonts w:asciiTheme="majorBidi" w:hAnsiTheme="majorBidi" w:cstheme="majorBidi"/>
          <w:b/>
          <w:bCs/>
          <w:color w:val="1F497D" w:themeColor="text2"/>
          <w:sz w:val="28"/>
          <w:szCs w:val="28"/>
        </w:rPr>
      </w:pPr>
    </w:p>
    <w:p w:rsidR="007012E1" w:rsidRDefault="007012E1" w:rsidP="0080767D">
      <w:pPr>
        <w:pStyle w:val="Default"/>
        <w:spacing w:line="360" w:lineRule="auto"/>
        <w:jc w:val="both"/>
      </w:pPr>
      <w:r>
        <w:t>Pour l’élaboration du chiffre d’affaire des 3 premières années consécutives, on doit faire une estimation de la quantité des articles qu’on va vendre, d’après les statistiques de L’INS de 2014 la population du grand Tunis est de 2 643 695 habitants, dont 1</w:t>
      </w:r>
      <w:r w:rsidR="00667F5C">
        <w:t xml:space="preserve"> </w:t>
      </w:r>
      <w:r>
        <w:t xml:space="preserve">327 135 sont des </w:t>
      </w:r>
      <w:r w:rsidR="00C96F2D">
        <w:t>femmes (</w:t>
      </w:r>
      <w:r w:rsidR="00447EE9">
        <w:t>50,2%)</w:t>
      </w:r>
      <w:r>
        <w:t>. Étant donné qu’on est en phase de démarrage on va adopter une approche pessimiste et on suppose qu’on va toucher dans un premier temps uniquement le 1% du marché.</w:t>
      </w:r>
    </w:p>
    <w:p w:rsidR="00F2219B" w:rsidRDefault="00F2219B" w:rsidP="000312CB">
      <w:pPr>
        <w:pStyle w:val="Default"/>
        <w:spacing w:line="360" w:lineRule="auto"/>
        <w:jc w:val="both"/>
      </w:pPr>
    </w:p>
    <w:p w:rsidR="007012E1" w:rsidRDefault="007012E1" w:rsidP="000312CB">
      <w:pPr>
        <w:pStyle w:val="Default"/>
        <w:spacing w:line="360" w:lineRule="auto"/>
        <w:jc w:val="both"/>
      </w:pPr>
      <w:r>
        <w:t xml:space="preserve">Parmi 13 271, </w:t>
      </w:r>
      <w:r w:rsidR="009A1661">
        <w:t>87,7</w:t>
      </w:r>
      <w:r>
        <w:t>% (11</w:t>
      </w:r>
      <w:r w:rsidR="000E4245">
        <w:t>639</w:t>
      </w:r>
      <w:r>
        <w:t xml:space="preserve"> femmes) consomment des bijoux de création et les1</w:t>
      </w:r>
      <w:r w:rsidR="00E91F52">
        <w:t>2,3</w:t>
      </w:r>
      <w:r>
        <w:t>% (1</w:t>
      </w:r>
      <w:r w:rsidR="00E91F52">
        <w:t>632</w:t>
      </w:r>
      <w:r>
        <w:t xml:space="preserve"> femmes)n’en achètent pas, parmi ces dernières </w:t>
      </w:r>
      <w:r w:rsidR="00185718">
        <w:t>81</w:t>
      </w:r>
      <w:r>
        <w:t>,8%(1</w:t>
      </w:r>
      <w:r w:rsidR="00185718">
        <w:t>335</w:t>
      </w:r>
      <w:r>
        <w:t xml:space="preserve"> femmes) comptent quand même en achet</w:t>
      </w:r>
      <w:r w:rsidR="000E79E0">
        <w:t>er un jour d’où le nombre total approximatif</w:t>
      </w:r>
      <w:r>
        <w:t xml:space="preserve"> des clients </w:t>
      </w:r>
      <w:r w:rsidR="00CC2750">
        <w:t>potentiels</w:t>
      </w:r>
      <w:r>
        <w:t xml:space="preserve"> est de  12 9</w:t>
      </w:r>
      <w:r w:rsidR="000312CB">
        <w:t>74</w:t>
      </w:r>
      <w:r>
        <w:t> .</w:t>
      </w:r>
    </w:p>
    <w:p w:rsidR="007012E1" w:rsidRDefault="007012E1" w:rsidP="0080767D">
      <w:pPr>
        <w:pStyle w:val="Default"/>
        <w:spacing w:line="360" w:lineRule="auto"/>
        <w:jc w:val="both"/>
      </w:pPr>
      <w:r>
        <w:t>En outre, en moyenne ces clients achètent 2 fois par an un bijou de création, ce qui nous permet de calculer la quantité</w:t>
      </w:r>
      <w:r w:rsidR="007C19F1">
        <w:t xml:space="preserve"> totale</w:t>
      </w:r>
      <w:r>
        <w:t xml:space="preserve"> vendue par année, et pour les chiffres d’affaires des 2 années suivantes on suppose une augmentation de 5% chaque année.</w:t>
      </w:r>
    </w:p>
    <w:p w:rsidR="00F9405E" w:rsidRDefault="00F9405E" w:rsidP="007012E1">
      <w:pPr>
        <w:pStyle w:val="Default"/>
        <w:spacing w:line="480" w:lineRule="auto"/>
        <w:jc w:val="both"/>
        <w:rPr>
          <w:b/>
          <w:bCs/>
          <w:color w:val="1F497D" w:themeColor="text2"/>
        </w:rPr>
      </w:pPr>
    </w:p>
    <w:p w:rsidR="00F9405E" w:rsidRDefault="00F9405E" w:rsidP="007012E1">
      <w:pPr>
        <w:pStyle w:val="Default"/>
        <w:spacing w:line="480" w:lineRule="auto"/>
        <w:jc w:val="both"/>
        <w:rPr>
          <w:b/>
          <w:bCs/>
          <w:color w:val="1F497D" w:themeColor="text2"/>
        </w:rPr>
      </w:pPr>
    </w:p>
    <w:p w:rsidR="00F9405E" w:rsidRDefault="00F9405E" w:rsidP="007012E1">
      <w:pPr>
        <w:pStyle w:val="Default"/>
        <w:spacing w:line="480" w:lineRule="auto"/>
        <w:jc w:val="both"/>
        <w:rPr>
          <w:b/>
          <w:bCs/>
          <w:color w:val="1F497D" w:themeColor="text2"/>
        </w:rPr>
      </w:pPr>
    </w:p>
    <w:p w:rsidR="00F9405E" w:rsidRDefault="00F9405E" w:rsidP="007012E1">
      <w:pPr>
        <w:pStyle w:val="Default"/>
        <w:spacing w:line="480" w:lineRule="auto"/>
        <w:jc w:val="both"/>
        <w:rPr>
          <w:b/>
          <w:bCs/>
          <w:color w:val="1F497D" w:themeColor="text2"/>
        </w:rPr>
      </w:pPr>
    </w:p>
    <w:p w:rsidR="00F9405E" w:rsidRDefault="00F9405E" w:rsidP="007012E1">
      <w:pPr>
        <w:pStyle w:val="Default"/>
        <w:spacing w:line="480" w:lineRule="auto"/>
        <w:jc w:val="both"/>
        <w:rPr>
          <w:b/>
          <w:bCs/>
          <w:color w:val="1F497D" w:themeColor="text2"/>
        </w:rPr>
      </w:pPr>
    </w:p>
    <w:p w:rsidR="00F9405E" w:rsidRDefault="00F9405E" w:rsidP="007012E1">
      <w:pPr>
        <w:pStyle w:val="Default"/>
        <w:spacing w:line="480" w:lineRule="auto"/>
        <w:jc w:val="both"/>
        <w:rPr>
          <w:b/>
          <w:bCs/>
          <w:color w:val="1F497D" w:themeColor="text2"/>
        </w:rPr>
      </w:pPr>
    </w:p>
    <w:p w:rsidR="00F9405E" w:rsidRDefault="00F9405E" w:rsidP="007012E1">
      <w:pPr>
        <w:pStyle w:val="Default"/>
        <w:spacing w:line="480" w:lineRule="auto"/>
        <w:jc w:val="both"/>
        <w:rPr>
          <w:b/>
          <w:bCs/>
          <w:color w:val="1F497D" w:themeColor="text2"/>
        </w:rPr>
      </w:pPr>
    </w:p>
    <w:p w:rsidR="00F9405E" w:rsidRDefault="00F9405E" w:rsidP="007012E1">
      <w:pPr>
        <w:pStyle w:val="Default"/>
        <w:spacing w:line="480" w:lineRule="auto"/>
        <w:jc w:val="both"/>
        <w:rPr>
          <w:b/>
          <w:bCs/>
          <w:color w:val="1F497D" w:themeColor="text2"/>
        </w:rPr>
      </w:pPr>
    </w:p>
    <w:p w:rsidR="00F9405E" w:rsidRDefault="00F9405E" w:rsidP="007012E1">
      <w:pPr>
        <w:pStyle w:val="Default"/>
        <w:spacing w:line="480" w:lineRule="auto"/>
        <w:jc w:val="both"/>
        <w:rPr>
          <w:b/>
          <w:bCs/>
          <w:color w:val="1F497D" w:themeColor="text2"/>
        </w:rPr>
      </w:pPr>
    </w:p>
    <w:p w:rsidR="008E3A2C" w:rsidRDefault="008E3A2C" w:rsidP="007012E1">
      <w:pPr>
        <w:pStyle w:val="Default"/>
        <w:spacing w:line="480" w:lineRule="auto"/>
        <w:jc w:val="both"/>
        <w:rPr>
          <w:b/>
          <w:bCs/>
          <w:color w:val="1F497D" w:themeColor="text2"/>
        </w:rPr>
      </w:pPr>
      <w:r w:rsidRPr="008E3A2C">
        <w:rPr>
          <w:b/>
          <w:bCs/>
          <w:color w:val="1F497D" w:themeColor="text2"/>
        </w:rPr>
        <w:t xml:space="preserve"> </w:t>
      </w:r>
    </w:p>
    <w:p w:rsidR="006B7774" w:rsidRPr="00F9405E" w:rsidRDefault="008E3A2C" w:rsidP="006B7774">
      <w:pPr>
        <w:pStyle w:val="Default"/>
        <w:spacing w:line="480" w:lineRule="auto"/>
        <w:jc w:val="both"/>
        <w:rPr>
          <w:b/>
          <w:bCs/>
          <w:color w:val="1F497D" w:themeColor="text2"/>
        </w:rPr>
      </w:pPr>
      <w:r w:rsidRPr="008E3A2C">
        <w:rPr>
          <w:b/>
          <w:bCs/>
          <w:color w:val="1F497D" w:themeColor="text2"/>
        </w:rPr>
        <w:lastRenderedPageBreak/>
        <w:t>Tableau n°18 : le chiffre d’affaire à la 1ère année</w:t>
      </w:r>
    </w:p>
    <w:tbl>
      <w:tblPr>
        <w:tblStyle w:val="Grilledutableau"/>
        <w:tblpPr w:leftFromText="141" w:rightFromText="141" w:vertAnchor="text" w:horzAnchor="margin" w:tblpXSpec="center" w:tblpY="759"/>
        <w:tblOverlap w:val="never"/>
        <w:tblW w:w="6629" w:type="dxa"/>
        <w:tblLayout w:type="fixed"/>
        <w:tblLook w:val="04A0"/>
      </w:tblPr>
      <w:tblGrid>
        <w:gridCol w:w="1384"/>
        <w:gridCol w:w="1418"/>
        <w:gridCol w:w="1417"/>
        <w:gridCol w:w="2410"/>
      </w:tblGrid>
      <w:tr w:rsidR="00127730" w:rsidTr="006B7774">
        <w:tc>
          <w:tcPr>
            <w:tcW w:w="1384" w:type="dxa"/>
            <w:shd w:val="clear" w:color="auto" w:fill="DBE5F1" w:themeFill="accent1" w:themeFillTint="33"/>
          </w:tcPr>
          <w:p w:rsidR="00127730" w:rsidRPr="001153FA" w:rsidRDefault="00127730" w:rsidP="006B7774">
            <w:pPr>
              <w:tabs>
                <w:tab w:val="left" w:pos="2412"/>
              </w:tabs>
              <w:jc w:val="center"/>
              <w:rPr>
                <w:rFonts w:asciiTheme="majorBidi" w:hAnsiTheme="majorBidi" w:cstheme="majorBidi"/>
                <w:b/>
                <w:bCs/>
                <w:sz w:val="20"/>
                <w:szCs w:val="20"/>
                <w:lang w:eastAsia="fr-FR"/>
              </w:rPr>
            </w:pPr>
          </w:p>
        </w:tc>
        <w:tc>
          <w:tcPr>
            <w:tcW w:w="5245" w:type="dxa"/>
            <w:gridSpan w:val="3"/>
            <w:shd w:val="clear" w:color="auto" w:fill="DBE5F1" w:themeFill="accent1" w:themeFillTint="33"/>
          </w:tcPr>
          <w:p w:rsidR="00127730" w:rsidRPr="00CA5460" w:rsidRDefault="00127730" w:rsidP="006B7774">
            <w:pPr>
              <w:tabs>
                <w:tab w:val="left" w:pos="2412"/>
              </w:tabs>
              <w:jc w:val="center"/>
              <w:rPr>
                <w:rFonts w:asciiTheme="majorBidi" w:hAnsiTheme="majorBidi" w:cstheme="majorBidi"/>
                <w:b/>
                <w:bCs/>
                <w:lang w:eastAsia="fr-FR"/>
              </w:rPr>
            </w:pPr>
            <w:r w:rsidRPr="00CA5460">
              <w:rPr>
                <w:rFonts w:asciiTheme="majorBidi" w:hAnsiTheme="majorBidi" w:cstheme="majorBidi"/>
                <w:b/>
                <w:bCs/>
                <w:lang w:eastAsia="fr-FR"/>
              </w:rPr>
              <w:t xml:space="preserve">Année </w:t>
            </w:r>
            <w:r>
              <w:rPr>
                <w:rFonts w:asciiTheme="majorBidi" w:hAnsiTheme="majorBidi" w:cstheme="majorBidi"/>
                <w:b/>
                <w:bCs/>
                <w:lang w:eastAsia="fr-FR"/>
              </w:rPr>
              <w:t>1</w:t>
            </w:r>
          </w:p>
        </w:tc>
      </w:tr>
      <w:tr w:rsidR="00127730" w:rsidTr="006B7774">
        <w:tc>
          <w:tcPr>
            <w:tcW w:w="1384" w:type="dxa"/>
            <w:shd w:val="clear" w:color="auto" w:fill="F2DBDB" w:themeFill="accent2" w:themeFillTint="33"/>
          </w:tcPr>
          <w:p w:rsidR="00127730" w:rsidRPr="001153FA" w:rsidRDefault="00A0559E" w:rsidP="006B7774">
            <w:pPr>
              <w:tabs>
                <w:tab w:val="left" w:pos="2412"/>
              </w:tabs>
              <w:jc w:val="center"/>
              <w:rPr>
                <w:rFonts w:asciiTheme="majorBidi" w:hAnsiTheme="majorBidi" w:cstheme="majorBidi"/>
                <w:b/>
                <w:bCs/>
                <w:sz w:val="20"/>
                <w:szCs w:val="20"/>
                <w:lang w:eastAsia="fr-FR"/>
              </w:rPr>
            </w:pPr>
            <w:r w:rsidRPr="001153FA">
              <w:rPr>
                <w:rFonts w:asciiTheme="majorBidi" w:hAnsiTheme="majorBidi" w:cstheme="majorBidi"/>
                <w:b/>
                <w:bCs/>
                <w:sz w:val="20"/>
                <w:szCs w:val="20"/>
                <w:lang w:eastAsia="fr-FR"/>
              </w:rPr>
              <w:t>Désignation</w:t>
            </w:r>
          </w:p>
        </w:tc>
        <w:tc>
          <w:tcPr>
            <w:tcW w:w="1418" w:type="dxa"/>
            <w:shd w:val="clear" w:color="auto" w:fill="F2DBDB" w:themeFill="accent2" w:themeFillTint="33"/>
          </w:tcPr>
          <w:p w:rsidR="00127730" w:rsidRPr="001153FA" w:rsidRDefault="00127730" w:rsidP="006B7774">
            <w:pPr>
              <w:tabs>
                <w:tab w:val="left" w:pos="2412"/>
              </w:tabs>
              <w:jc w:val="center"/>
              <w:rPr>
                <w:rFonts w:asciiTheme="majorBidi" w:hAnsiTheme="majorBidi" w:cstheme="majorBidi"/>
                <w:b/>
                <w:bCs/>
                <w:sz w:val="20"/>
                <w:szCs w:val="20"/>
                <w:lang w:eastAsia="fr-FR"/>
              </w:rPr>
            </w:pPr>
            <w:r w:rsidRPr="001153FA">
              <w:rPr>
                <w:rFonts w:asciiTheme="majorBidi" w:hAnsiTheme="majorBidi" w:cstheme="majorBidi"/>
                <w:b/>
                <w:bCs/>
                <w:sz w:val="20"/>
                <w:szCs w:val="20"/>
                <w:lang w:eastAsia="fr-FR"/>
              </w:rPr>
              <w:t>Qté</w:t>
            </w:r>
            <w:r>
              <w:rPr>
                <w:rFonts w:asciiTheme="majorBidi" w:hAnsiTheme="majorBidi" w:cstheme="majorBidi"/>
                <w:b/>
                <w:bCs/>
                <w:sz w:val="20"/>
                <w:szCs w:val="20"/>
                <w:lang w:eastAsia="fr-FR"/>
              </w:rPr>
              <w:t xml:space="preserve"> prévisionnelle</w:t>
            </w:r>
          </w:p>
        </w:tc>
        <w:tc>
          <w:tcPr>
            <w:tcW w:w="1417" w:type="dxa"/>
            <w:shd w:val="clear" w:color="auto" w:fill="F2DBDB" w:themeFill="accent2" w:themeFillTint="33"/>
          </w:tcPr>
          <w:p w:rsidR="00127730" w:rsidRPr="001153FA" w:rsidRDefault="00127730" w:rsidP="006B7774">
            <w:pPr>
              <w:tabs>
                <w:tab w:val="left" w:pos="2412"/>
              </w:tabs>
              <w:jc w:val="center"/>
              <w:rPr>
                <w:rFonts w:asciiTheme="majorBidi" w:hAnsiTheme="majorBidi" w:cstheme="majorBidi"/>
                <w:b/>
                <w:bCs/>
                <w:sz w:val="20"/>
                <w:szCs w:val="20"/>
                <w:lang w:eastAsia="fr-FR"/>
              </w:rPr>
            </w:pPr>
            <w:r w:rsidRPr="001153FA">
              <w:rPr>
                <w:rFonts w:asciiTheme="majorBidi" w:hAnsiTheme="majorBidi" w:cstheme="majorBidi"/>
                <w:b/>
                <w:bCs/>
                <w:sz w:val="20"/>
                <w:szCs w:val="20"/>
                <w:lang w:eastAsia="fr-FR"/>
              </w:rPr>
              <w:t>PU</w:t>
            </w:r>
          </w:p>
        </w:tc>
        <w:tc>
          <w:tcPr>
            <w:tcW w:w="2410" w:type="dxa"/>
            <w:shd w:val="clear" w:color="auto" w:fill="F2DBDB" w:themeFill="accent2" w:themeFillTint="33"/>
          </w:tcPr>
          <w:p w:rsidR="00127730" w:rsidRPr="001153FA" w:rsidRDefault="00127730" w:rsidP="006B7774">
            <w:pPr>
              <w:tabs>
                <w:tab w:val="left" w:pos="2412"/>
              </w:tabs>
              <w:jc w:val="center"/>
              <w:rPr>
                <w:rFonts w:asciiTheme="majorBidi" w:hAnsiTheme="majorBidi" w:cstheme="majorBidi"/>
                <w:b/>
                <w:bCs/>
                <w:sz w:val="20"/>
                <w:szCs w:val="20"/>
                <w:lang w:eastAsia="fr-FR"/>
              </w:rPr>
            </w:pPr>
            <w:r w:rsidRPr="001153FA">
              <w:rPr>
                <w:rFonts w:asciiTheme="majorBidi" w:hAnsiTheme="majorBidi" w:cstheme="majorBidi"/>
                <w:b/>
                <w:bCs/>
                <w:sz w:val="20"/>
                <w:szCs w:val="20"/>
                <w:lang w:eastAsia="fr-FR"/>
              </w:rPr>
              <w:t>CA</w:t>
            </w:r>
          </w:p>
        </w:tc>
      </w:tr>
      <w:tr w:rsidR="00A0559E" w:rsidTr="006B7774">
        <w:tc>
          <w:tcPr>
            <w:tcW w:w="1384" w:type="dxa"/>
            <w:shd w:val="clear" w:color="auto" w:fill="F2DBDB" w:themeFill="accent2" w:themeFillTint="33"/>
          </w:tcPr>
          <w:p w:rsidR="00A0559E" w:rsidRPr="001153FA" w:rsidRDefault="00A0559E" w:rsidP="006B7774">
            <w:pPr>
              <w:tabs>
                <w:tab w:val="left" w:pos="2412"/>
              </w:tabs>
              <w:jc w:val="center"/>
              <w:rPr>
                <w:rFonts w:asciiTheme="majorBidi" w:hAnsiTheme="majorBidi" w:cstheme="majorBidi"/>
                <w:b/>
                <w:bCs/>
                <w:sz w:val="20"/>
                <w:szCs w:val="20"/>
                <w:lang w:eastAsia="fr-FR"/>
              </w:rPr>
            </w:pPr>
            <w:r w:rsidRPr="001153FA">
              <w:rPr>
                <w:rFonts w:asciiTheme="majorBidi" w:hAnsiTheme="majorBidi" w:cstheme="majorBidi"/>
                <w:b/>
                <w:bCs/>
                <w:sz w:val="20"/>
                <w:szCs w:val="20"/>
                <w:lang w:eastAsia="fr-FR"/>
              </w:rPr>
              <w:t>Bagues</w:t>
            </w:r>
          </w:p>
        </w:tc>
        <w:tc>
          <w:tcPr>
            <w:tcW w:w="1418" w:type="dxa"/>
          </w:tcPr>
          <w:p w:rsidR="00A0559E" w:rsidRPr="001153FA" w:rsidRDefault="00A0559E" w:rsidP="006B7774">
            <w:pPr>
              <w:tabs>
                <w:tab w:val="left" w:pos="2412"/>
              </w:tabs>
              <w:jc w:val="center"/>
              <w:rPr>
                <w:rFonts w:asciiTheme="majorBidi" w:hAnsiTheme="majorBidi" w:cstheme="majorBidi"/>
                <w:sz w:val="20"/>
                <w:szCs w:val="20"/>
                <w:lang w:eastAsia="fr-FR"/>
              </w:rPr>
            </w:pPr>
            <w:r w:rsidRPr="001153FA">
              <w:rPr>
                <w:rFonts w:asciiTheme="majorBidi" w:hAnsiTheme="majorBidi" w:cstheme="majorBidi"/>
                <w:sz w:val="20"/>
                <w:szCs w:val="20"/>
                <w:lang w:eastAsia="fr-FR"/>
              </w:rPr>
              <w:t>2309</w:t>
            </w:r>
          </w:p>
        </w:tc>
        <w:tc>
          <w:tcPr>
            <w:tcW w:w="1417" w:type="dxa"/>
          </w:tcPr>
          <w:p w:rsidR="00A0559E" w:rsidRPr="001153FA" w:rsidRDefault="00A0559E" w:rsidP="006B7774">
            <w:pPr>
              <w:tabs>
                <w:tab w:val="left" w:pos="2412"/>
              </w:tabs>
              <w:jc w:val="center"/>
              <w:rPr>
                <w:rFonts w:asciiTheme="majorBidi" w:hAnsiTheme="majorBidi" w:cstheme="majorBidi"/>
                <w:sz w:val="20"/>
                <w:szCs w:val="20"/>
                <w:lang w:eastAsia="fr-FR"/>
              </w:rPr>
            </w:pPr>
            <w:r w:rsidRPr="001153FA">
              <w:rPr>
                <w:rFonts w:asciiTheme="majorBidi" w:hAnsiTheme="majorBidi" w:cstheme="majorBidi"/>
                <w:sz w:val="20"/>
                <w:szCs w:val="20"/>
                <w:lang w:eastAsia="fr-FR"/>
              </w:rPr>
              <w:t>19.000</w:t>
            </w:r>
          </w:p>
        </w:tc>
        <w:tc>
          <w:tcPr>
            <w:tcW w:w="2410" w:type="dxa"/>
          </w:tcPr>
          <w:p w:rsidR="00A0559E" w:rsidRPr="001153FA" w:rsidRDefault="00A0559E" w:rsidP="006B7774">
            <w:pPr>
              <w:tabs>
                <w:tab w:val="left" w:pos="2412"/>
              </w:tabs>
              <w:jc w:val="center"/>
              <w:rPr>
                <w:rFonts w:asciiTheme="majorBidi" w:hAnsiTheme="majorBidi" w:cstheme="majorBidi"/>
                <w:sz w:val="20"/>
                <w:szCs w:val="20"/>
                <w:lang w:eastAsia="fr-FR"/>
              </w:rPr>
            </w:pPr>
            <w:r w:rsidRPr="001153FA">
              <w:rPr>
                <w:rFonts w:asciiTheme="majorBidi" w:hAnsiTheme="majorBidi" w:cstheme="majorBidi"/>
                <w:sz w:val="20"/>
                <w:szCs w:val="20"/>
                <w:lang w:eastAsia="fr-FR"/>
              </w:rPr>
              <w:t>43871.000</w:t>
            </w:r>
          </w:p>
        </w:tc>
      </w:tr>
      <w:tr w:rsidR="00A0559E" w:rsidTr="006B7774">
        <w:tc>
          <w:tcPr>
            <w:tcW w:w="1384" w:type="dxa"/>
            <w:shd w:val="clear" w:color="auto" w:fill="F2DBDB" w:themeFill="accent2" w:themeFillTint="33"/>
          </w:tcPr>
          <w:p w:rsidR="00A0559E" w:rsidRPr="001153FA" w:rsidRDefault="00A0559E" w:rsidP="006B7774">
            <w:pPr>
              <w:tabs>
                <w:tab w:val="left" w:pos="2412"/>
              </w:tabs>
              <w:jc w:val="center"/>
              <w:rPr>
                <w:rFonts w:asciiTheme="majorBidi" w:hAnsiTheme="majorBidi" w:cstheme="majorBidi"/>
                <w:b/>
                <w:bCs/>
                <w:sz w:val="20"/>
                <w:szCs w:val="20"/>
                <w:lang w:eastAsia="fr-FR"/>
              </w:rPr>
            </w:pPr>
            <w:r w:rsidRPr="001153FA">
              <w:rPr>
                <w:rFonts w:asciiTheme="majorBidi" w:hAnsiTheme="majorBidi" w:cstheme="majorBidi"/>
                <w:b/>
                <w:bCs/>
                <w:sz w:val="20"/>
                <w:szCs w:val="20"/>
                <w:lang w:eastAsia="fr-FR"/>
              </w:rPr>
              <w:t>Boucles d’oreilles</w:t>
            </w:r>
          </w:p>
        </w:tc>
        <w:tc>
          <w:tcPr>
            <w:tcW w:w="1418" w:type="dxa"/>
          </w:tcPr>
          <w:p w:rsidR="00A0559E" w:rsidRPr="001153FA" w:rsidRDefault="00A0559E" w:rsidP="006B7774">
            <w:pPr>
              <w:tabs>
                <w:tab w:val="left" w:pos="2412"/>
              </w:tabs>
              <w:jc w:val="center"/>
              <w:rPr>
                <w:rFonts w:asciiTheme="majorBidi" w:hAnsiTheme="majorBidi" w:cstheme="majorBidi"/>
                <w:sz w:val="20"/>
                <w:szCs w:val="20"/>
                <w:lang w:eastAsia="fr-FR"/>
              </w:rPr>
            </w:pPr>
            <w:r w:rsidRPr="001153FA">
              <w:rPr>
                <w:rFonts w:asciiTheme="majorBidi" w:hAnsiTheme="majorBidi" w:cstheme="majorBidi"/>
                <w:sz w:val="20"/>
                <w:szCs w:val="20"/>
                <w:lang w:eastAsia="fr-FR"/>
              </w:rPr>
              <w:t>12144</w:t>
            </w:r>
          </w:p>
        </w:tc>
        <w:tc>
          <w:tcPr>
            <w:tcW w:w="1417" w:type="dxa"/>
          </w:tcPr>
          <w:p w:rsidR="00A0559E" w:rsidRPr="001153FA" w:rsidRDefault="00A0559E" w:rsidP="006B7774">
            <w:pPr>
              <w:tabs>
                <w:tab w:val="left" w:pos="2412"/>
              </w:tabs>
              <w:jc w:val="center"/>
              <w:rPr>
                <w:rFonts w:asciiTheme="majorBidi" w:hAnsiTheme="majorBidi" w:cstheme="majorBidi"/>
                <w:sz w:val="20"/>
                <w:szCs w:val="20"/>
                <w:lang w:eastAsia="fr-FR"/>
              </w:rPr>
            </w:pPr>
            <w:r w:rsidRPr="001153FA">
              <w:rPr>
                <w:rFonts w:asciiTheme="majorBidi" w:hAnsiTheme="majorBidi" w:cstheme="majorBidi"/>
                <w:sz w:val="20"/>
                <w:szCs w:val="20"/>
                <w:lang w:eastAsia="fr-FR"/>
              </w:rPr>
              <w:t>23.000</w:t>
            </w:r>
          </w:p>
        </w:tc>
        <w:tc>
          <w:tcPr>
            <w:tcW w:w="2410" w:type="dxa"/>
          </w:tcPr>
          <w:p w:rsidR="00A0559E" w:rsidRPr="001153FA" w:rsidRDefault="00A0559E" w:rsidP="006B7774">
            <w:pPr>
              <w:tabs>
                <w:tab w:val="left" w:pos="2412"/>
              </w:tabs>
              <w:jc w:val="center"/>
              <w:rPr>
                <w:rFonts w:asciiTheme="majorBidi" w:hAnsiTheme="majorBidi" w:cstheme="majorBidi"/>
                <w:sz w:val="20"/>
                <w:szCs w:val="20"/>
                <w:lang w:eastAsia="fr-FR"/>
              </w:rPr>
            </w:pPr>
            <w:r w:rsidRPr="001153FA">
              <w:rPr>
                <w:rFonts w:asciiTheme="majorBidi" w:hAnsiTheme="majorBidi" w:cstheme="majorBidi"/>
                <w:sz w:val="20"/>
                <w:szCs w:val="20"/>
                <w:lang w:eastAsia="fr-FR"/>
              </w:rPr>
              <w:t>279312.000</w:t>
            </w:r>
          </w:p>
        </w:tc>
      </w:tr>
      <w:tr w:rsidR="00A0559E" w:rsidTr="006B7774">
        <w:tc>
          <w:tcPr>
            <w:tcW w:w="1384" w:type="dxa"/>
            <w:shd w:val="clear" w:color="auto" w:fill="F2DBDB" w:themeFill="accent2" w:themeFillTint="33"/>
          </w:tcPr>
          <w:p w:rsidR="00A0559E" w:rsidRPr="001153FA" w:rsidRDefault="00A0559E" w:rsidP="006B7774">
            <w:pPr>
              <w:tabs>
                <w:tab w:val="left" w:pos="2412"/>
              </w:tabs>
              <w:jc w:val="center"/>
              <w:rPr>
                <w:rFonts w:asciiTheme="majorBidi" w:hAnsiTheme="majorBidi" w:cstheme="majorBidi"/>
                <w:b/>
                <w:bCs/>
                <w:sz w:val="20"/>
                <w:szCs w:val="20"/>
                <w:lang w:eastAsia="fr-FR"/>
              </w:rPr>
            </w:pPr>
            <w:r w:rsidRPr="001153FA">
              <w:rPr>
                <w:rFonts w:asciiTheme="majorBidi" w:hAnsiTheme="majorBidi" w:cstheme="majorBidi"/>
                <w:b/>
                <w:bCs/>
                <w:sz w:val="20"/>
                <w:szCs w:val="20"/>
                <w:lang w:eastAsia="fr-FR"/>
              </w:rPr>
              <w:t>Colliers</w:t>
            </w:r>
          </w:p>
        </w:tc>
        <w:tc>
          <w:tcPr>
            <w:tcW w:w="1418" w:type="dxa"/>
          </w:tcPr>
          <w:p w:rsidR="00A0559E" w:rsidRPr="001153FA" w:rsidRDefault="00A0559E" w:rsidP="006B7774">
            <w:pPr>
              <w:tabs>
                <w:tab w:val="left" w:pos="2412"/>
              </w:tabs>
              <w:jc w:val="center"/>
              <w:rPr>
                <w:rFonts w:asciiTheme="majorBidi" w:hAnsiTheme="majorBidi" w:cstheme="majorBidi"/>
                <w:sz w:val="20"/>
                <w:szCs w:val="20"/>
                <w:lang w:eastAsia="fr-FR"/>
              </w:rPr>
            </w:pPr>
            <w:r w:rsidRPr="001153FA">
              <w:rPr>
                <w:rFonts w:asciiTheme="majorBidi" w:hAnsiTheme="majorBidi" w:cstheme="majorBidi"/>
                <w:sz w:val="20"/>
                <w:szCs w:val="20"/>
                <w:lang w:eastAsia="fr-FR"/>
              </w:rPr>
              <w:t>6254</w:t>
            </w:r>
          </w:p>
        </w:tc>
        <w:tc>
          <w:tcPr>
            <w:tcW w:w="1417" w:type="dxa"/>
          </w:tcPr>
          <w:p w:rsidR="00A0559E" w:rsidRPr="001153FA" w:rsidRDefault="00A0559E" w:rsidP="006B7774">
            <w:pPr>
              <w:tabs>
                <w:tab w:val="left" w:pos="2412"/>
              </w:tabs>
              <w:jc w:val="center"/>
              <w:rPr>
                <w:rFonts w:asciiTheme="majorBidi" w:hAnsiTheme="majorBidi" w:cstheme="majorBidi"/>
                <w:sz w:val="20"/>
                <w:szCs w:val="20"/>
                <w:lang w:eastAsia="fr-FR"/>
              </w:rPr>
            </w:pPr>
            <w:r w:rsidRPr="001153FA">
              <w:rPr>
                <w:rFonts w:asciiTheme="majorBidi" w:hAnsiTheme="majorBidi" w:cstheme="majorBidi"/>
                <w:sz w:val="20"/>
                <w:szCs w:val="20"/>
                <w:lang w:eastAsia="fr-FR"/>
              </w:rPr>
              <w:t>30.000</w:t>
            </w:r>
          </w:p>
        </w:tc>
        <w:tc>
          <w:tcPr>
            <w:tcW w:w="2410" w:type="dxa"/>
          </w:tcPr>
          <w:p w:rsidR="00A0559E" w:rsidRPr="001153FA" w:rsidRDefault="00A0559E" w:rsidP="006B7774">
            <w:pPr>
              <w:tabs>
                <w:tab w:val="left" w:pos="2412"/>
              </w:tabs>
              <w:jc w:val="center"/>
              <w:rPr>
                <w:rFonts w:asciiTheme="majorBidi" w:hAnsiTheme="majorBidi" w:cstheme="majorBidi"/>
                <w:sz w:val="20"/>
                <w:szCs w:val="20"/>
                <w:lang w:eastAsia="fr-FR"/>
              </w:rPr>
            </w:pPr>
            <w:r w:rsidRPr="001153FA">
              <w:rPr>
                <w:rFonts w:asciiTheme="majorBidi" w:hAnsiTheme="majorBidi" w:cstheme="majorBidi"/>
                <w:sz w:val="20"/>
                <w:szCs w:val="20"/>
                <w:lang w:eastAsia="fr-FR"/>
              </w:rPr>
              <w:t>187620.000</w:t>
            </w:r>
          </w:p>
        </w:tc>
      </w:tr>
      <w:tr w:rsidR="00A0559E" w:rsidTr="006B7774">
        <w:tc>
          <w:tcPr>
            <w:tcW w:w="1384" w:type="dxa"/>
            <w:shd w:val="clear" w:color="auto" w:fill="F2DBDB" w:themeFill="accent2" w:themeFillTint="33"/>
          </w:tcPr>
          <w:p w:rsidR="00A0559E" w:rsidRPr="001153FA" w:rsidRDefault="00A0559E" w:rsidP="006B7774">
            <w:pPr>
              <w:tabs>
                <w:tab w:val="left" w:pos="2412"/>
              </w:tabs>
              <w:jc w:val="center"/>
              <w:rPr>
                <w:rFonts w:asciiTheme="majorBidi" w:hAnsiTheme="majorBidi" w:cstheme="majorBidi"/>
                <w:b/>
                <w:bCs/>
                <w:sz w:val="20"/>
                <w:szCs w:val="20"/>
                <w:lang w:eastAsia="fr-FR"/>
              </w:rPr>
            </w:pPr>
            <w:r w:rsidRPr="001153FA">
              <w:rPr>
                <w:rFonts w:asciiTheme="majorBidi" w:hAnsiTheme="majorBidi" w:cstheme="majorBidi"/>
                <w:b/>
                <w:bCs/>
                <w:sz w:val="20"/>
                <w:szCs w:val="20"/>
                <w:lang w:eastAsia="fr-FR"/>
              </w:rPr>
              <w:t>Bracelets</w:t>
            </w:r>
          </w:p>
        </w:tc>
        <w:tc>
          <w:tcPr>
            <w:tcW w:w="1418" w:type="dxa"/>
          </w:tcPr>
          <w:p w:rsidR="00A0559E" w:rsidRPr="001153FA" w:rsidRDefault="00A0559E" w:rsidP="006B7774">
            <w:pPr>
              <w:tabs>
                <w:tab w:val="left" w:pos="2412"/>
              </w:tabs>
              <w:jc w:val="center"/>
              <w:rPr>
                <w:rFonts w:asciiTheme="majorBidi" w:hAnsiTheme="majorBidi" w:cstheme="majorBidi"/>
                <w:sz w:val="20"/>
                <w:szCs w:val="20"/>
                <w:lang w:eastAsia="fr-FR"/>
              </w:rPr>
            </w:pPr>
            <w:r w:rsidRPr="001153FA">
              <w:rPr>
                <w:rFonts w:asciiTheme="majorBidi" w:hAnsiTheme="majorBidi" w:cstheme="majorBidi"/>
                <w:sz w:val="20"/>
                <w:szCs w:val="20"/>
                <w:lang w:eastAsia="fr-FR"/>
              </w:rPr>
              <w:t>3944</w:t>
            </w:r>
          </w:p>
        </w:tc>
        <w:tc>
          <w:tcPr>
            <w:tcW w:w="1417" w:type="dxa"/>
          </w:tcPr>
          <w:p w:rsidR="00A0559E" w:rsidRPr="001153FA" w:rsidRDefault="00A0559E" w:rsidP="006B7774">
            <w:pPr>
              <w:tabs>
                <w:tab w:val="left" w:pos="2412"/>
              </w:tabs>
              <w:jc w:val="center"/>
              <w:rPr>
                <w:rFonts w:asciiTheme="majorBidi" w:hAnsiTheme="majorBidi" w:cstheme="majorBidi"/>
                <w:sz w:val="20"/>
                <w:szCs w:val="20"/>
                <w:lang w:eastAsia="fr-FR"/>
              </w:rPr>
            </w:pPr>
            <w:r w:rsidRPr="001153FA">
              <w:rPr>
                <w:rFonts w:asciiTheme="majorBidi" w:hAnsiTheme="majorBidi" w:cstheme="majorBidi"/>
                <w:sz w:val="20"/>
                <w:szCs w:val="20"/>
                <w:lang w:eastAsia="fr-FR"/>
              </w:rPr>
              <w:t>24.000</w:t>
            </w:r>
          </w:p>
        </w:tc>
        <w:tc>
          <w:tcPr>
            <w:tcW w:w="2410" w:type="dxa"/>
          </w:tcPr>
          <w:p w:rsidR="00A0559E" w:rsidRPr="001153FA" w:rsidRDefault="00A0559E" w:rsidP="006B7774">
            <w:pPr>
              <w:tabs>
                <w:tab w:val="left" w:pos="2412"/>
              </w:tabs>
              <w:jc w:val="center"/>
              <w:rPr>
                <w:rFonts w:asciiTheme="majorBidi" w:hAnsiTheme="majorBidi" w:cstheme="majorBidi"/>
                <w:sz w:val="20"/>
                <w:szCs w:val="20"/>
                <w:lang w:eastAsia="fr-FR"/>
              </w:rPr>
            </w:pPr>
            <w:r w:rsidRPr="001153FA">
              <w:rPr>
                <w:rFonts w:asciiTheme="majorBidi" w:hAnsiTheme="majorBidi" w:cstheme="majorBidi"/>
                <w:sz w:val="20"/>
                <w:szCs w:val="20"/>
                <w:lang w:eastAsia="fr-FR"/>
              </w:rPr>
              <w:t>94656.000</w:t>
            </w:r>
          </w:p>
        </w:tc>
      </w:tr>
      <w:tr w:rsidR="00A0559E" w:rsidTr="006B7774">
        <w:tc>
          <w:tcPr>
            <w:tcW w:w="1384" w:type="dxa"/>
            <w:shd w:val="clear" w:color="auto" w:fill="F2DBDB" w:themeFill="accent2" w:themeFillTint="33"/>
          </w:tcPr>
          <w:p w:rsidR="00A0559E" w:rsidRPr="001153FA" w:rsidRDefault="00A0559E" w:rsidP="006B7774">
            <w:pPr>
              <w:tabs>
                <w:tab w:val="left" w:pos="2412"/>
              </w:tabs>
              <w:jc w:val="center"/>
              <w:rPr>
                <w:rFonts w:asciiTheme="majorBidi" w:hAnsiTheme="majorBidi" w:cstheme="majorBidi"/>
                <w:b/>
                <w:bCs/>
                <w:sz w:val="20"/>
                <w:szCs w:val="20"/>
                <w:lang w:eastAsia="fr-FR"/>
              </w:rPr>
            </w:pPr>
            <w:r w:rsidRPr="001153FA">
              <w:rPr>
                <w:rFonts w:asciiTheme="majorBidi" w:hAnsiTheme="majorBidi" w:cstheme="majorBidi"/>
                <w:b/>
                <w:bCs/>
                <w:sz w:val="20"/>
                <w:szCs w:val="20"/>
                <w:lang w:eastAsia="fr-FR"/>
              </w:rPr>
              <w:t>Parures</w:t>
            </w:r>
          </w:p>
        </w:tc>
        <w:tc>
          <w:tcPr>
            <w:tcW w:w="1418" w:type="dxa"/>
          </w:tcPr>
          <w:p w:rsidR="00A0559E" w:rsidRPr="001153FA" w:rsidRDefault="00A0559E" w:rsidP="006B7774">
            <w:pPr>
              <w:tabs>
                <w:tab w:val="left" w:pos="2412"/>
              </w:tabs>
              <w:jc w:val="center"/>
              <w:rPr>
                <w:rFonts w:asciiTheme="majorBidi" w:hAnsiTheme="majorBidi" w:cstheme="majorBidi"/>
                <w:sz w:val="20"/>
                <w:szCs w:val="20"/>
                <w:lang w:eastAsia="fr-FR"/>
              </w:rPr>
            </w:pPr>
            <w:r w:rsidRPr="001153FA">
              <w:rPr>
                <w:rFonts w:asciiTheme="majorBidi" w:hAnsiTheme="majorBidi" w:cstheme="majorBidi"/>
                <w:sz w:val="20"/>
                <w:szCs w:val="20"/>
                <w:lang w:eastAsia="fr-FR"/>
              </w:rPr>
              <w:t>1297</w:t>
            </w:r>
          </w:p>
        </w:tc>
        <w:tc>
          <w:tcPr>
            <w:tcW w:w="1417" w:type="dxa"/>
          </w:tcPr>
          <w:p w:rsidR="00A0559E" w:rsidRPr="001153FA" w:rsidRDefault="00A0559E" w:rsidP="006B7774">
            <w:pPr>
              <w:tabs>
                <w:tab w:val="left" w:pos="2412"/>
              </w:tabs>
              <w:jc w:val="center"/>
              <w:rPr>
                <w:rFonts w:asciiTheme="majorBidi" w:hAnsiTheme="majorBidi" w:cstheme="majorBidi"/>
                <w:sz w:val="20"/>
                <w:szCs w:val="20"/>
                <w:lang w:eastAsia="fr-FR"/>
              </w:rPr>
            </w:pPr>
            <w:r w:rsidRPr="001153FA">
              <w:rPr>
                <w:rFonts w:asciiTheme="majorBidi" w:hAnsiTheme="majorBidi" w:cstheme="majorBidi"/>
                <w:sz w:val="20"/>
                <w:szCs w:val="20"/>
                <w:lang w:eastAsia="fr-FR"/>
              </w:rPr>
              <w:t>55.000</w:t>
            </w:r>
          </w:p>
        </w:tc>
        <w:tc>
          <w:tcPr>
            <w:tcW w:w="2410" w:type="dxa"/>
          </w:tcPr>
          <w:p w:rsidR="00A0559E" w:rsidRPr="001153FA" w:rsidRDefault="00A0559E" w:rsidP="006B7774">
            <w:pPr>
              <w:tabs>
                <w:tab w:val="left" w:pos="2412"/>
              </w:tabs>
              <w:jc w:val="center"/>
              <w:rPr>
                <w:rFonts w:asciiTheme="majorBidi" w:hAnsiTheme="majorBidi" w:cstheme="majorBidi"/>
                <w:sz w:val="20"/>
                <w:szCs w:val="20"/>
                <w:lang w:eastAsia="fr-FR"/>
              </w:rPr>
            </w:pPr>
            <w:r w:rsidRPr="001153FA">
              <w:rPr>
                <w:rFonts w:asciiTheme="majorBidi" w:hAnsiTheme="majorBidi" w:cstheme="majorBidi"/>
                <w:sz w:val="20"/>
                <w:szCs w:val="20"/>
                <w:lang w:eastAsia="fr-FR"/>
              </w:rPr>
              <w:t>71335.000</w:t>
            </w:r>
          </w:p>
        </w:tc>
      </w:tr>
      <w:tr w:rsidR="00A0559E" w:rsidTr="006B7774">
        <w:tc>
          <w:tcPr>
            <w:tcW w:w="1384" w:type="dxa"/>
            <w:shd w:val="clear" w:color="auto" w:fill="F2DBDB" w:themeFill="accent2" w:themeFillTint="33"/>
          </w:tcPr>
          <w:p w:rsidR="00A0559E" w:rsidRDefault="00A0559E" w:rsidP="006B7774">
            <w:pPr>
              <w:tabs>
                <w:tab w:val="left" w:pos="2412"/>
              </w:tabs>
              <w:jc w:val="center"/>
              <w:rPr>
                <w:rFonts w:asciiTheme="majorBidi" w:hAnsiTheme="majorBidi" w:cstheme="majorBidi"/>
                <w:b/>
                <w:bCs/>
                <w:sz w:val="20"/>
                <w:szCs w:val="20"/>
                <w:lang w:eastAsia="fr-FR"/>
              </w:rPr>
            </w:pPr>
            <w:r>
              <w:rPr>
                <w:rFonts w:asciiTheme="majorBidi" w:hAnsiTheme="majorBidi" w:cstheme="majorBidi"/>
                <w:b/>
                <w:bCs/>
                <w:sz w:val="20"/>
                <w:szCs w:val="20"/>
                <w:lang w:eastAsia="fr-FR"/>
              </w:rPr>
              <w:t>Total</w:t>
            </w:r>
          </w:p>
        </w:tc>
        <w:tc>
          <w:tcPr>
            <w:tcW w:w="1418" w:type="dxa"/>
          </w:tcPr>
          <w:p w:rsidR="00A0559E" w:rsidRPr="001153FA" w:rsidRDefault="00A0559E" w:rsidP="006B7774">
            <w:pPr>
              <w:tabs>
                <w:tab w:val="left" w:pos="2412"/>
              </w:tabs>
              <w:jc w:val="center"/>
              <w:rPr>
                <w:rFonts w:asciiTheme="majorBidi" w:hAnsiTheme="majorBidi" w:cstheme="majorBidi"/>
                <w:b/>
                <w:bCs/>
                <w:sz w:val="20"/>
                <w:szCs w:val="20"/>
                <w:lang w:eastAsia="fr-FR"/>
              </w:rPr>
            </w:pPr>
            <w:r w:rsidRPr="001153FA">
              <w:rPr>
                <w:rFonts w:asciiTheme="majorBidi" w:hAnsiTheme="majorBidi" w:cstheme="majorBidi"/>
                <w:b/>
                <w:bCs/>
                <w:sz w:val="20"/>
                <w:szCs w:val="20"/>
                <w:lang w:eastAsia="fr-FR"/>
              </w:rPr>
              <w:t>25948</w:t>
            </w:r>
          </w:p>
        </w:tc>
        <w:tc>
          <w:tcPr>
            <w:tcW w:w="1417" w:type="dxa"/>
          </w:tcPr>
          <w:p w:rsidR="00A0559E" w:rsidRPr="001153FA" w:rsidRDefault="00A0559E" w:rsidP="006B7774">
            <w:pPr>
              <w:tabs>
                <w:tab w:val="left" w:pos="2412"/>
              </w:tabs>
              <w:jc w:val="center"/>
              <w:rPr>
                <w:rFonts w:asciiTheme="majorBidi" w:hAnsiTheme="majorBidi" w:cstheme="majorBidi"/>
                <w:b/>
                <w:bCs/>
                <w:sz w:val="20"/>
                <w:szCs w:val="20"/>
                <w:lang w:eastAsia="fr-FR"/>
              </w:rPr>
            </w:pPr>
            <w:r w:rsidRPr="001153FA">
              <w:rPr>
                <w:rFonts w:asciiTheme="majorBidi" w:hAnsiTheme="majorBidi" w:cstheme="majorBidi"/>
                <w:b/>
                <w:bCs/>
                <w:sz w:val="20"/>
                <w:szCs w:val="20"/>
                <w:lang w:eastAsia="fr-FR"/>
              </w:rPr>
              <w:t>--</w:t>
            </w:r>
          </w:p>
        </w:tc>
        <w:tc>
          <w:tcPr>
            <w:tcW w:w="2410" w:type="dxa"/>
          </w:tcPr>
          <w:p w:rsidR="00A0559E" w:rsidRPr="001153FA" w:rsidRDefault="00A0559E" w:rsidP="006B7774">
            <w:pPr>
              <w:tabs>
                <w:tab w:val="left" w:pos="2412"/>
              </w:tabs>
              <w:jc w:val="center"/>
              <w:rPr>
                <w:rFonts w:asciiTheme="majorBidi" w:hAnsiTheme="majorBidi" w:cstheme="majorBidi"/>
                <w:b/>
                <w:bCs/>
                <w:sz w:val="20"/>
                <w:szCs w:val="20"/>
                <w:lang w:eastAsia="fr-FR"/>
              </w:rPr>
            </w:pPr>
            <w:r w:rsidRPr="001153FA">
              <w:rPr>
                <w:rFonts w:asciiTheme="majorBidi" w:hAnsiTheme="majorBidi" w:cstheme="majorBidi"/>
                <w:b/>
                <w:bCs/>
                <w:sz w:val="20"/>
                <w:szCs w:val="20"/>
                <w:lang w:eastAsia="fr-FR"/>
              </w:rPr>
              <w:t>676 794.000</w:t>
            </w:r>
          </w:p>
        </w:tc>
      </w:tr>
    </w:tbl>
    <w:p w:rsidR="00EA2BE4" w:rsidRDefault="00EA2BE4" w:rsidP="007012E1">
      <w:pPr>
        <w:pStyle w:val="Default"/>
        <w:spacing w:line="480" w:lineRule="auto"/>
        <w:jc w:val="both"/>
      </w:pPr>
    </w:p>
    <w:p w:rsidR="00EA2BE4" w:rsidRDefault="00EA2BE4" w:rsidP="007012E1">
      <w:pPr>
        <w:pStyle w:val="Default"/>
        <w:spacing w:line="480" w:lineRule="auto"/>
        <w:jc w:val="both"/>
      </w:pPr>
    </w:p>
    <w:p w:rsidR="00EA2BE4" w:rsidRPr="00870C07" w:rsidRDefault="00EA2BE4" w:rsidP="007012E1">
      <w:pPr>
        <w:pStyle w:val="Default"/>
        <w:spacing w:line="480" w:lineRule="auto"/>
        <w:jc w:val="both"/>
      </w:pPr>
    </w:p>
    <w:p w:rsidR="00D12813" w:rsidRDefault="00D12813" w:rsidP="007012E1">
      <w:pPr>
        <w:tabs>
          <w:tab w:val="left" w:pos="3131"/>
        </w:tabs>
        <w:jc w:val="center"/>
        <w:rPr>
          <w:rFonts w:asciiTheme="majorBidi" w:hAnsiTheme="majorBidi" w:cstheme="majorBidi"/>
          <w:sz w:val="24"/>
          <w:szCs w:val="24"/>
        </w:rPr>
      </w:pPr>
    </w:p>
    <w:p w:rsidR="00D12813" w:rsidRDefault="00D12813" w:rsidP="007012E1">
      <w:pPr>
        <w:tabs>
          <w:tab w:val="left" w:pos="3131"/>
        </w:tabs>
        <w:jc w:val="center"/>
        <w:rPr>
          <w:rFonts w:asciiTheme="majorBidi" w:hAnsiTheme="majorBidi" w:cstheme="majorBidi"/>
          <w:sz w:val="24"/>
          <w:szCs w:val="24"/>
        </w:rPr>
      </w:pPr>
    </w:p>
    <w:p w:rsidR="008E3A2C" w:rsidRDefault="008E3A2C" w:rsidP="007012E1">
      <w:pPr>
        <w:tabs>
          <w:tab w:val="left" w:pos="3131"/>
        </w:tabs>
        <w:jc w:val="center"/>
        <w:rPr>
          <w:rFonts w:asciiTheme="majorBidi" w:hAnsiTheme="majorBidi" w:cstheme="majorBidi"/>
          <w:sz w:val="24"/>
          <w:szCs w:val="24"/>
        </w:rPr>
      </w:pPr>
    </w:p>
    <w:p w:rsidR="00F13A6F" w:rsidRDefault="007D5F88" w:rsidP="008E3A2C">
      <w:pPr>
        <w:pStyle w:val="Default"/>
        <w:spacing w:line="480" w:lineRule="auto"/>
        <w:jc w:val="both"/>
        <w:rPr>
          <w:b/>
          <w:bCs/>
          <w:color w:val="1F497D" w:themeColor="text2"/>
        </w:rPr>
      </w:pPr>
      <w:r>
        <w:rPr>
          <w:rFonts w:asciiTheme="majorBidi" w:hAnsiTheme="majorBidi" w:cstheme="majorBidi"/>
        </w:rPr>
        <w:br w:type="textWrapping" w:clear="all"/>
      </w:r>
    </w:p>
    <w:p w:rsidR="00127730" w:rsidRDefault="00127730" w:rsidP="008E3A2C">
      <w:pPr>
        <w:pStyle w:val="Default"/>
        <w:spacing w:line="480" w:lineRule="auto"/>
        <w:jc w:val="both"/>
        <w:rPr>
          <w:b/>
          <w:bCs/>
          <w:color w:val="1F497D" w:themeColor="text2"/>
        </w:rPr>
      </w:pPr>
    </w:p>
    <w:p w:rsidR="00127730" w:rsidRDefault="008E3A2C" w:rsidP="00B57EF3">
      <w:pPr>
        <w:pStyle w:val="Default"/>
        <w:spacing w:line="480" w:lineRule="auto"/>
        <w:jc w:val="both"/>
        <w:rPr>
          <w:b/>
          <w:bCs/>
          <w:color w:val="1F497D" w:themeColor="text2"/>
        </w:rPr>
      </w:pPr>
      <w:r w:rsidRPr="008E3A2C">
        <w:rPr>
          <w:b/>
          <w:bCs/>
          <w:color w:val="1F497D" w:themeColor="text2"/>
        </w:rPr>
        <w:t>Tableau n°1</w:t>
      </w:r>
      <w:r>
        <w:rPr>
          <w:b/>
          <w:bCs/>
          <w:color w:val="1F497D" w:themeColor="text2"/>
        </w:rPr>
        <w:t>9</w:t>
      </w:r>
      <w:r w:rsidRPr="008E3A2C">
        <w:rPr>
          <w:b/>
          <w:bCs/>
          <w:color w:val="1F497D" w:themeColor="text2"/>
        </w:rPr>
        <w:t> : le chiffre d’</w:t>
      </w:r>
      <w:r>
        <w:rPr>
          <w:b/>
          <w:bCs/>
          <w:color w:val="1F497D" w:themeColor="text2"/>
        </w:rPr>
        <w:t>affaire à la 2</w:t>
      </w:r>
      <w:r w:rsidRPr="008E3A2C">
        <w:rPr>
          <w:b/>
          <w:bCs/>
          <w:color w:val="1F497D" w:themeColor="text2"/>
        </w:rPr>
        <w:t>è</w:t>
      </w:r>
      <w:r>
        <w:rPr>
          <w:b/>
          <w:bCs/>
          <w:color w:val="1F497D" w:themeColor="text2"/>
        </w:rPr>
        <w:t>m</w:t>
      </w:r>
      <w:r w:rsidRPr="008E3A2C">
        <w:rPr>
          <w:b/>
          <w:bCs/>
          <w:color w:val="1F497D" w:themeColor="text2"/>
        </w:rPr>
        <w:t>e année</w:t>
      </w:r>
      <w:r>
        <w:rPr>
          <w:b/>
          <w:bCs/>
          <w:color w:val="1F497D" w:themeColor="text2"/>
        </w:rPr>
        <w:t> :</w:t>
      </w:r>
    </w:p>
    <w:p w:rsidR="006B7774" w:rsidRDefault="006B7774" w:rsidP="00B57EF3">
      <w:pPr>
        <w:pStyle w:val="Default"/>
        <w:spacing w:line="480" w:lineRule="auto"/>
        <w:jc w:val="both"/>
        <w:rPr>
          <w:b/>
          <w:bCs/>
          <w:color w:val="1F497D" w:themeColor="text2"/>
        </w:rPr>
      </w:pPr>
    </w:p>
    <w:tbl>
      <w:tblPr>
        <w:tblStyle w:val="Grilledutableau"/>
        <w:tblpPr w:leftFromText="141" w:rightFromText="141" w:vertAnchor="text" w:horzAnchor="margin" w:tblpXSpec="center" w:tblpY="59"/>
        <w:tblOverlap w:val="never"/>
        <w:tblW w:w="6629" w:type="dxa"/>
        <w:tblLayout w:type="fixed"/>
        <w:tblLook w:val="04A0"/>
      </w:tblPr>
      <w:tblGrid>
        <w:gridCol w:w="1384"/>
        <w:gridCol w:w="1418"/>
        <w:gridCol w:w="1417"/>
        <w:gridCol w:w="2410"/>
      </w:tblGrid>
      <w:tr w:rsidR="00B57EF3" w:rsidTr="00B57EF3">
        <w:tc>
          <w:tcPr>
            <w:tcW w:w="1384" w:type="dxa"/>
            <w:shd w:val="clear" w:color="auto" w:fill="DBE5F1" w:themeFill="accent1" w:themeFillTint="33"/>
          </w:tcPr>
          <w:p w:rsidR="00B57EF3" w:rsidRPr="001153FA" w:rsidRDefault="00B57EF3" w:rsidP="00B57EF3">
            <w:pPr>
              <w:tabs>
                <w:tab w:val="left" w:pos="2412"/>
              </w:tabs>
              <w:jc w:val="center"/>
              <w:rPr>
                <w:rFonts w:asciiTheme="majorBidi" w:hAnsiTheme="majorBidi" w:cstheme="majorBidi"/>
                <w:b/>
                <w:bCs/>
                <w:sz w:val="20"/>
                <w:szCs w:val="20"/>
                <w:lang w:eastAsia="fr-FR"/>
              </w:rPr>
            </w:pPr>
          </w:p>
        </w:tc>
        <w:tc>
          <w:tcPr>
            <w:tcW w:w="5245" w:type="dxa"/>
            <w:gridSpan w:val="3"/>
            <w:shd w:val="clear" w:color="auto" w:fill="DBE5F1" w:themeFill="accent1" w:themeFillTint="33"/>
          </w:tcPr>
          <w:p w:rsidR="00B57EF3" w:rsidRPr="00CA5460" w:rsidRDefault="00B57EF3" w:rsidP="00B57EF3">
            <w:pPr>
              <w:tabs>
                <w:tab w:val="left" w:pos="2412"/>
              </w:tabs>
              <w:jc w:val="center"/>
              <w:rPr>
                <w:rFonts w:asciiTheme="majorBidi" w:hAnsiTheme="majorBidi" w:cstheme="majorBidi"/>
                <w:b/>
                <w:bCs/>
                <w:lang w:eastAsia="fr-FR"/>
              </w:rPr>
            </w:pPr>
            <w:r w:rsidRPr="00CA5460">
              <w:rPr>
                <w:rFonts w:asciiTheme="majorBidi" w:hAnsiTheme="majorBidi" w:cstheme="majorBidi"/>
                <w:b/>
                <w:bCs/>
                <w:lang w:eastAsia="fr-FR"/>
              </w:rPr>
              <w:t>Année 2</w:t>
            </w:r>
          </w:p>
        </w:tc>
      </w:tr>
      <w:tr w:rsidR="00B57EF3" w:rsidTr="00B57EF3">
        <w:tc>
          <w:tcPr>
            <w:tcW w:w="1384" w:type="dxa"/>
            <w:shd w:val="clear" w:color="auto" w:fill="F2DBDB" w:themeFill="accent2" w:themeFillTint="33"/>
          </w:tcPr>
          <w:p w:rsidR="00B57EF3" w:rsidRPr="001153FA" w:rsidRDefault="00B57EF3" w:rsidP="00B57EF3">
            <w:pPr>
              <w:tabs>
                <w:tab w:val="left" w:pos="2412"/>
              </w:tabs>
              <w:jc w:val="center"/>
              <w:rPr>
                <w:rFonts w:asciiTheme="majorBidi" w:hAnsiTheme="majorBidi" w:cstheme="majorBidi"/>
                <w:b/>
                <w:bCs/>
                <w:sz w:val="20"/>
                <w:szCs w:val="20"/>
                <w:lang w:eastAsia="fr-FR"/>
              </w:rPr>
            </w:pPr>
            <w:r w:rsidRPr="001153FA">
              <w:rPr>
                <w:rFonts w:asciiTheme="majorBidi" w:hAnsiTheme="majorBidi" w:cstheme="majorBidi"/>
                <w:b/>
                <w:bCs/>
                <w:sz w:val="20"/>
                <w:szCs w:val="20"/>
                <w:lang w:eastAsia="fr-FR"/>
              </w:rPr>
              <w:t>Désignation</w:t>
            </w:r>
          </w:p>
        </w:tc>
        <w:tc>
          <w:tcPr>
            <w:tcW w:w="1418" w:type="dxa"/>
            <w:shd w:val="clear" w:color="auto" w:fill="F2DBDB" w:themeFill="accent2" w:themeFillTint="33"/>
          </w:tcPr>
          <w:p w:rsidR="00B57EF3" w:rsidRPr="001153FA" w:rsidRDefault="00B57EF3" w:rsidP="00B57EF3">
            <w:pPr>
              <w:tabs>
                <w:tab w:val="left" w:pos="2412"/>
              </w:tabs>
              <w:jc w:val="center"/>
              <w:rPr>
                <w:rFonts w:asciiTheme="majorBidi" w:hAnsiTheme="majorBidi" w:cstheme="majorBidi"/>
                <w:b/>
                <w:bCs/>
                <w:sz w:val="20"/>
                <w:szCs w:val="20"/>
                <w:lang w:eastAsia="fr-FR"/>
              </w:rPr>
            </w:pPr>
            <w:r w:rsidRPr="001153FA">
              <w:rPr>
                <w:rFonts w:asciiTheme="majorBidi" w:hAnsiTheme="majorBidi" w:cstheme="majorBidi"/>
                <w:b/>
                <w:bCs/>
                <w:sz w:val="20"/>
                <w:szCs w:val="20"/>
                <w:lang w:eastAsia="fr-FR"/>
              </w:rPr>
              <w:t>Qté</w:t>
            </w:r>
            <w:r>
              <w:rPr>
                <w:rFonts w:asciiTheme="majorBidi" w:hAnsiTheme="majorBidi" w:cstheme="majorBidi"/>
                <w:b/>
                <w:bCs/>
                <w:sz w:val="20"/>
                <w:szCs w:val="20"/>
                <w:lang w:eastAsia="fr-FR"/>
              </w:rPr>
              <w:t xml:space="preserve"> prévisionnelle</w:t>
            </w:r>
          </w:p>
        </w:tc>
        <w:tc>
          <w:tcPr>
            <w:tcW w:w="1417" w:type="dxa"/>
            <w:shd w:val="clear" w:color="auto" w:fill="F2DBDB" w:themeFill="accent2" w:themeFillTint="33"/>
          </w:tcPr>
          <w:p w:rsidR="00B57EF3" w:rsidRPr="001153FA" w:rsidRDefault="00B57EF3" w:rsidP="00B57EF3">
            <w:pPr>
              <w:tabs>
                <w:tab w:val="left" w:pos="2412"/>
              </w:tabs>
              <w:jc w:val="center"/>
              <w:rPr>
                <w:rFonts w:asciiTheme="majorBidi" w:hAnsiTheme="majorBidi" w:cstheme="majorBidi"/>
                <w:b/>
                <w:bCs/>
                <w:sz w:val="20"/>
                <w:szCs w:val="20"/>
                <w:lang w:eastAsia="fr-FR"/>
              </w:rPr>
            </w:pPr>
            <w:r w:rsidRPr="001153FA">
              <w:rPr>
                <w:rFonts w:asciiTheme="majorBidi" w:hAnsiTheme="majorBidi" w:cstheme="majorBidi"/>
                <w:b/>
                <w:bCs/>
                <w:sz w:val="20"/>
                <w:szCs w:val="20"/>
                <w:lang w:eastAsia="fr-FR"/>
              </w:rPr>
              <w:t>PU</w:t>
            </w:r>
          </w:p>
        </w:tc>
        <w:tc>
          <w:tcPr>
            <w:tcW w:w="2410" w:type="dxa"/>
            <w:shd w:val="clear" w:color="auto" w:fill="F2DBDB" w:themeFill="accent2" w:themeFillTint="33"/>
          </w:tcPr>
          <w:p w:rsidR="00B57EF3" w:rsidRPr="001153FA" w:rsidRDefault="00B57EF3" w:rsidP="00B57EF3">
            <w:pPr>
              <w:tabs>
                <w:tab w:val="left" w:pos="2412"/>
              </w:tabs>
              <w:jc w:val="center"/>
              <w:rPr>
                <w:rFonts w:asciiTheme="majorBidi" w:hAnsiTheme="majorBidi" w:cstheme="majorBidi"/>
                <w:b/>
                <w:bCs/>
                <w:sz w:val="20"/>
                <w:szCs w:val="20"/>
                <w:lang w:eastAsia="fr-FR"/>
              </w:rPr>
            </w:pPr>
            <w:r w:rsidRPr="001153FA">
              <w:rPr>
                <w:rFonts w:asciiTheme="majorBidi" w:hAnsiTheme="majorBidi" w:cstheme="majorBidi"/>
                <w:b/>
                <w:bCs/>
                <w:sz w:val="20"/>
                <w:szCs w:val="20"/>
                <w:lang w:eastAsia="fr-FR"/>
              </w:rPr>
              <w:t>CA</w:t>
            </w:r>
          </w:p>
        </w:tc>
      </w:tr>
      <w:tr w:rsidR="00B57EF3" w:rsidTr="00B57EF3">
        <w:tc>
          <w:tcPr>
            <w:tcW w:w="1384" w:type="dxa"/>
            <w:shd w:val="clear" w:color="auto" w:fill="F2DBDB" w:themeFill="accent2" w:themeFillTint="33"/>
          </w:tcPr>
          <w:p w:rsidR="00B57EF3" w:rsidRPr="001153FA" w:rsidRDefault="00B57EF3" w:rsidP="00B57EF3">
            <w:pPr>
              <w:tabs>
                <w:tab w:val="left" w:pos="2412"/>
              </w:tabs>
              <w:jc w:val="center"/>
              <w:rPr>
                <w:rFonts w:asciiTheme="majorBidi" w:hAnsiTheme="majorBidi" w:cstheme="majorBidi"/>
                <w:b/>
                <w:bCs/>
                <w:sz w:val="20"/>
                <w:szCs w:val="20"/>
                <w:lang w:eastAsia="fr-FR"/>
              </w:rPr>
            </w:pPr>
            <w:r w:rsidRPr="001153FA">
              <w:rPr>
                <w:rFonts w:asciiTheme="majorBidi" w:hAnsiTheme="majorBidi" w:cstheme="majorBidi"/>
                <w:b/>
                <w:bCs/>
                <w:sz w:val="20"/>
                <w:szCs w:val="20"/>
                <w:lang w:eastAsia="fr-FR"/>
              </w:rPr>
              <w:t>Bagues</w:t>
            </w:r>
          </w:p>
        </w:tc>
        <w:tc>
          <w:tcPr>
            <w:tcW w:w="1418" w:type="dxa"/>
          </w:tcPr>
          <w:p w:rsidR="00B57EF3" w:rsidRPr="001153FA" w:rsidRDefault="00B57EF3" w:rsidP="00B57EF3">
            <w:pPr>
              <w:tabs>
                <w:tab w:val="left" w:pos="2412"/>
              </w:tabs>
              <w:jc w:val="center"/>
              <w:rPr>
                <w:rFonts w:asciiTheme="majorBidi" w:hAnsiTheme="majorBidi" w:cstheme="majorBidi"/>
                <w:sz w:val="20"/>
                <w:szCs w:val="20"/>
                <w:lang w:eastAsia="fr-FR"/>
              </w:rPr>
            </w:pPr>
            <w:r>
              <w:rPr>
                <w:rFonts w:asciiTheme="majorBidi" w:hAnsiTheme="majorBidi" w:cstheme="majorBidi"/>
                <w:sz w:val="20"/>
                <w:szCs w:val="20"/>
                <w:lang w:eastAsia="fr-FR"/>
              </w:rPr>
              <w:t>2425</w:t>
            </w:r>
          </w:p>
        </w:tc>
        <w:tc>
          <w:tcPr>
            <w:tcW w:w="1417" w:type="dxa"/>
          </w:tcPr>
          <w:p w:rsidR="00B57EF3" w:rsidRPr="001153FA" w:rsidRDefault="00B57EF3" w:rsidP="00B57EF3">
            <w:pPr>
              <w:tabs>
                <w:tab w:val="left" w:pos="2412"/>
              </w:tabs>
              <w:jc w:val="center"/>
              <w:rPr>
                <w:rFonts w:asciiTheme="majorBidi" w:hAnsiTheme="majorBidi" w:cstheme="majorBidi"/>
                <w:sz w:val="20"/>
                <w:szCs w:val="20"/>
                <w:lang w:eastAsia="fr-FR"/>
              </w:rPr>
            </w:pPr>
            <w:r w:rsidRPr="001153FA">
              <w:rPr>
                <w:rFonts w:asciiTheme="majorBidi" w:hAnsiTheme="majorBidi" w:cstheme="majorBidi"/>
                <w:sz w:val="20"/>
                <w:szCs w:val="20"/>
                <w:lang w:eastAsia="fr-FR"/>
              </w:rPr>
              <w:t>19.000</w:t>
            </w:r>
          </w:p>
        </w:tc>
        <w:tc>
          <w:tcPr>
            <w:tcW w:w="2410" w:type="dxa"/>
          </w:tcPr>
          <w:p w:rsidR="00B57EF3" w:rsidRPr="001153FA" w:rsidRDefault="00B57EF3" w:rsidP="00B57EF3">
            <w:pPr>
              <w:tabs>
                <w:tab w:val="left" w:pos="2412"/>
              </w:tabs>
              <w:jc w:val="center"/>
              <w:rPr>
                <w:rFonts w:asciiTheme="majorBidi" w:hAnsiTheme="majorBidi" w:cstheme="majorBidi"/>
                <w:sz w:val="20"/>
                <w:szCs w:val="20"/>
                <w:lang w:eastAsia="fr-FR"/>
              </w:rPr>
            </w:pPr>
            <w:r>
              <w:rPr>
                <w:rFonts w:asciiTheme="majorBidi" w:hAnsiTheme="majorBidi" w:cstheme="majorBidi"/>
                <w:sz w:val="20"/>
                <w:szCs w:val="20"/>
                <w:lang w:eastAsia="fr-FR"/>
              </w:rPr>
              <w:t>46075.000</w:t>
            </w:r>
          </w:p>
        </w:tc>
      </w:tr>
      <w:tr w:rsidR="00B57EF3" w:rsidTr="00B57EF3">
        <w:tc>
          <w:tcPr>
            <w:tcW w:w="1384" w:type="dxa"/>
            <w:shd w:val="clear" w:color="auto" w:fill="F2DBDB" w:themeFill="accent2" w:themeFillTint="33"/>
          </w:tcPr>
          <w:p w:rsidR="00B57EF3" w:rsidRPr="001153FA" w:rsidRDefault="00B57EF3" w:rsidP="00B57EF3">
            <w:pPr>
              <w:tabs>
                <w:tab w:val="left" w:pos="2412"/>
              </w:tabs>
              <w:jc w:val="center"/>
              <w:rPr>
                <w:rFonts w:asciiTheme="majorBidi" w:hAnsiTheme="majorBidi" w:cstheme="majorBidi"/>
                <w:b/>
                <w:bCs/>
                <w:sz w:val="20"/>
                <w:szCs w:val="20"/>
                <w:lang w:eastAsia="fr-FR"/>
              </w:rPr>
            </w:pPr>
            <w:r w:rsidRPr="001153FA">
              <w:rPr>
                <w:rFonts w:asciiTheme="majorBidi" w:hAnsiTheme="majorBidi" w:cstheme="majorBidi"/>
                <w:b/>
                <w:bCs/>
                <w:sz w:val="20"/>
                <w:szCs w:val="20"/>
                <w:lang w:eastAsia="fr-FR"/>
              </w:rPr>
              <w:t>Boucles d’oreilles</w:t>
            </w:r>
          </w:p>
        </w:tc>
        <w:tc>
          <w:tcPr>
            <w:tcW w:w="1418" w:type="dxa"/>
          </w:tcPr>
          <w:p w:rsidR="00B57EF3" w:rsidRPr="001153FA" w:rsidRDefault="00B57EF3" w:rsidP="00B57EF3">
            <w:pPr>
              <w:tabs>
                <w:tab w:val="left" w:pos="2412"/>
              </w:tabs>
              <w:jc w:val="center"/>
              <w:rPr>
                <w:rFonts w:asciiTheme="majorBidi" w:hAnsiTheme="majorBidi" w:cstheme="majorBidi"/>
                <w:sz w:val="20"/>
                <w:szCs w:val="20"/>
                <w:lang w:eastAsia="fr-FR"/>
              </w:rPr>
            </w:pPr>
            <w:r>
              <w:rPr>
                <w:rFonts w:asciiTheme="majorBidi" w:hAnsiTheme="majorBidi" w:cstheme="majorBidi"/>
                <w:sz w:val="20"/>
                <w:szCs w:val="20"/>
                <w:lang w:eastAsia="fr-FR"/>
              </w:rPr>
              <w:t>12751</w:t>
            </w:r>
          </w:p>
        </w:tc>
        <w:tc>
          <w:tcPr>
            <w:tcW w:w="1417" w:type="dxa"/>
          </w:tcPr>
          <w:p w:rsidR="00B57EF3" w:rsidRPr="001153FA" w:rsidRDefault="00B57EF3" w:rsidP="00B57EF3">
            <w:pPr>
              <w:tabs>
                <w:tab w:val="left" w:pos="2412"/>
              </w:tabs>
              <w:jc w:val="center"/>
              <w:rPr>
                <w:rFonts w:asciiTheme="majorBidi" w:hAnsiTheme="majorBidi" w:cstheme="majorBidi"/>
                <w:sz w:val="20"/>
                <w:szCs w:val="20"/>
                <w:lang w:eastAsia="fr-FR"/>
              </w:rPr>
            </w:pPr>
            <w:r w:rsidRPr="001153FA">
              <w:rPr>
                <w:rFonts w:asciiTheme="majorBidi" w:hAnsiTheme="majorBidi" w:cstheme="majorBidi"/>
                <w:sz w:val="20"/>
                <w:szCs w:val="20"/>
                <w:lang w:eastAsia="fr-FR"/>
              </w:rPr>
              <w:t>23.000</w:t>
            </w:r>
          </w:p>
        </w:tc>
        <w:tc>
          <w:tcPr>
            <w:tcW w:w="2410" w:type="dxa"/>
          </w:tcPr>
          <w:p w:rsidR="00B57EF3" w:rsidRPr="001153FA" w:rsidRDefault="00B57EF3" w:rsidP="00B57EF3">
            <w:pPr>
              <w:tabs>
                <w:tab w:val="left" w:pos="2412"/>
              </w:tabs>
              <w:jc w:val="center"/>
              <w:rPr>
                <w:rFonts w:asciiTheme="majorBidi" w:hAnsiTheme="majorBidi" w:cstheme="majorBidi"/>
                <w:sz w:val="20"/>
                <w:szCs w:val="20"/>
                <w:lang w:eastAsia="fr-FR"/>
              </w:rPr>
            </w:pPr>
            <w:r>
              <w:rPr>
                <w:rFonts w:asciiTheme="majorBidi" w:hAnsiTheme="majorBidi" w:cstheme="majorBidi"/>
                <w:sz w:val="20"/>
                <w:szCs w:val="20"/>
                <w:lang w:eastAsia="fr-FR"/>
              </w:rPr>
              <w:t>293273.000</w:t>
            </w:r>
          </w:p>
        </w:tc>
      </w:tr>
      <w:tr w:rsidR="00B57EF3" w:rsidTr="00B57EF3">
        <w:tc>
          <w:tcPr>
            <w:tcW w:w="1384" w:type="dxa"/>
            <w:shd w:val="clear" w:color="auto" w:fill="F2DBDB" w:themeFill="accent2" w:themeFillTint="33"/>
          </w:tcPr>
          <w:p w:rsidR="00B57EF3" w:rsidRPr="001153FA" w:rsidRDefault="00B57EF3" w:rsidP="00B57EF3">
            <w:pPr>
              <w:tabs>
                <w:tab w:val="left" w:pos="2412"/>
              </w:tabs>
              <w:jc w:val="center"/>
              <w:rPr>
                <w:rFonts w:asciiTheme="majorBidi" w:hAnsiTheme="majorBidi" w:cstheme="majorBidi"/>
                <w:b/>
                <w:bCs/>
                <w:sz w:val="20"/>
                <w:szCs w:val="20"/>
                <w:lang w:eastAsia="fr-FR"/>
              </w:rPr>
            </w:pPr>
            <w:r w:rsidRPr="001153FA">
              <w:rPr>
                <w:rFonts w:asciiTheme="majorBidi" w:hAnsiTheme="majorBidi" w:cstheme="majorBidi"/>
                <w:b/>
                <w:bCs/>
                <w:sz w:val="20"/>
                <w:szCs w:val="20"/>
                <w:lang w:eastAsia="fr-FR"/>
              </w:rPr>
              <w:t>Colliers</w:t>
            </w:r>
          </w:p>
        </w:tc>
        <w:tc>
          <w:tcPr>
            <w:tcW w:w="1418" w:type="dxa"/>
          </w:tcPr>
          <w:p w:rsidR="00B57EF3" w:rsidRPr="001153FA" w:rsidRDefault="00B57EF3" w:rsidP="00B57EF3">
            <w:pPr>
              <w:tabs>
                <w:tab w:val="left" w:pos="2412"/>
              </w:tabs>
              <w:jc w:val="center"/>
              <w:rPr>
                <w:rFonts w:asciiTheme="majorBidi" w:hAnsiTheme="majorBidi" w:cstheme="majorBidi"/>
                <w:sz w:val="20"/>
                <w:szCs w:val="20"/>
                <w:lang w:eastAsia="fr-FR"/>
              </w:rPr>
            </w:pPr>
            <w:r>
              <w:rPr>
                <w:rFonts w:asciiTheme="majorBidi" w:hAnsiTheme="majorBidi" w:cstheme="majorBidi"/>
                <w:sz w:val="20"/>
                <w:szCs w:val="20"/>
                <w:lang w:eastAsia="fr-FR"/>
              </w:rPr>
              <w:t>6566</w:t>
            </w:r>
          </w:p>
        </w:tc>
        <w:tc>
          <w:tcPr>
            <w:tcW w:w="1417" w:type="dxa"/>
          </w:tcPr>
          <w:p w:rsidR="00B57EF3" w:rsidRPr="001153FA" w:rsidRDefault="00B57EF3" w:rsidP="00B57EF3">
            <w:pPr>
              <w:tabs>
                <w:tab w:val="left" w:pos="2412"/>
              </w:tabs>
              <w:jc w:val="center"/>
              <w:rPr>
                <w:rFonts w:asciiTheme="majorBidi" w:hAnsiTheme="majorBidi" w:cstheme="majorBidi"/>
                <w:sz w:val="20"/>
                <w:szCs w:val="20"/>
                <w:lang w:eastAsia="fr-FR"/>
              </w:rPr>
            </w:pPr>
            <w:r w:rsidRPr="001153FA">
              <w:rPr>
                <w:rFonts w:asciiTheme="majorBidi" w:hAnsiTheme="majorBidi" w:cstheme="majorBidi"/>
                <w:sz w:val="20"/>
                <w:szCs w:val="20"/>
                <w:lang w:eastAsia="fr-FR"/>
              </w:rPr>
              <w:t>30.000</w:t>
            </w:r>
          </w:p>
        </w:tc>
        <w:tc>
          <w:tcPr>
            <w:tcW w:w="2410" w:type="dxa"/>
          </w:tcPr>
          <w:p w:rsidR="00B57EF3" w:rsidRPr="001153FA" w:rsidRDefault="00B57EF3" w:rsidP="00B57EF3">
            <w:pPr>
              <w:tabs>
                <w:tab w:val="left" w:pos="2412"/>
              </w:tabs>
              <w:jc w:val="center"/>
              <w:rPr>
                <w:rFonts w:asciiTheme="majorBidi" w:hAnsiTheme="majorBidi" w:cstheme="majorBidi"/>
                <w:sz w:val="20"/>
                <w:szCs w:val="20"/>
                <w:lang w:eastAsia="fr-FR"/>
              </w:rPr>
            </w:pPr>
            <w:r>
              <w:rPr>
                <w:rFonts w:asciiTheme="majorBidi" w:hAnsiTheme="majorBidi" w:cstheme="majorBidi"/>
                <w:sz w:val="20"/>
                <w:szCs w:val="20"/>
                <w:lang w:eastAsia="fr-FR"/>
              </w:rPr>
              <w:t>196980.000</w:t>
            </w:r>
          </w:p>
        </w:tc>
      </w:tr>
      <w:tr w:rsidR="00B57EF3" w:rsidTr="00B57EF3">
        <w:tc>
          <w:tcPr>
            <w:tcW w:w="1384" w:type="dxa"/>
            <w:shd w:val="clear" w:color="auto" w:fill="F2DBDB" w:themeFill="accent2" w:themeFillTint="33"/>
          </w:tcPr>
          <w:p w:rsidR="00B57EF3" w:rsidRPr="001153FA" w:rsidRDefault="00B57EF3" w:rsidP="00B57EF3">
            <w:pPr>
              <w:tabs>
                <w:tab w:val="left" w:pos="2412"/>
              </w:tabs>
              <w:jc w:val="center"/>
              <w:rPr>
                <w:rFonts w:asciiTheme="majorBidi" w:hAnsiTheme="majorBidi" w:cstheme="majorBidi"/>
                <w:b/>
                <w:bCs/>
                <w:sz w:val="20"/>
                <w:szCs w:val="20"/>
                <w:lang w:eastAsia="fr-FR"/>
              </w:rPr>
            </w:pPr>
            <w:r w:rsidRPr="001153FA">
              <w:rPr>
                <w:rFonts w:asciiTheme="majorBidi" w:hAnsiTheme="majorBidi" w:cstheme="majorBidi"/>
                <w:b/>
                <w:bCs/>
                <w:sz w:val="20"/>
                <w:szCs w:val="20"/>
                <w:lang w:eastAsia="fr-FR"/>
              </w:rPr>
              <w:t>Bracelets</w:t>
            </w:r>
          </w:p>
        </w:tc>
        <w:tc>
          <w:tcPr>
            <w:tcW w:w="1418" w:type="dxa"/>
          </w:tcPr>
          <w:p w:rsidR="00B57EF3" w:rsidRPr="001153FA" w:rsidRDefault="00B57EF3" w:rsidP="00B57EF3">
            <w:pPr>
              <w:tabs>
                <w:tab w:val="left" w:pos="2412"/>
              </w:tabs>
              <w:jc w:val="center"/>
              <w:rPr>
                <w:rFonts w:asciiTheme="majorBidi" w:hAnsiTheme="majorBidi" w:cstheme="majorBidi"/>
                <w:sz w:val="20"/>
                <w:szCs w:val="20"/>
                <w:lang w:eastAsia="fr-FR"/>
              </w:rPr>
            </w:pPr>
            <w:r>
              <w:rPr>
                <w:rFonts w:asciiTheme="majorBidi" w:hAnsiTheme="majorBidi" w:cstheme="majorBidi"/>
                <w:sz w:val="20"/>
                <w:szCs w:val="20"/>
                <w:lang w:eastAsia="fr-FR"/>
              </w:rPr>
              <w:t>4141</w:t>
            </w:r>
          </w:p>
        </w:tc>
        <w:tc>
          <w:tcPr>
            <w:tcW w:w="1417" w:type="dxa"/>
          </w:tcPr>
          <w:p w:rsidR="00B57EF3" w:rsidRPr="001153FA" w:rsidRDefault="00B57EF3" w:rsidP="00B57EF3">
            <w:pPr>
              <w:tabs>
                <w:tab w:val="left" w:pos="2412"/>
              </w:tabs>
              <w:jc w:val="center"/>
              <w:rPr>
                <w:rFonts w:asciiTheme="majorBidi" w:hAnsiTheme="majorBidi" w:cstheme="majorBidi"/>
                <w:sz w:val="20"/>
                <w:szCs w:val="20"/>
                <w:lang w:eastAsia="fr-FR"/>
              </w:rPr>
            </w:pPr>
            <w:r w:rsidRPr="001153FA">
              <w:rPr>
                <w:rFonts w:asciiTheme="majorBidi" w:hAnsiTheme="majorBidi" w:cstheme="majorBidi"/>
                <w:sz w:val="20"/>
                <w:szCs w:val="20"/>
                <w:lang w:eastAsia="fr-FR"/>
              </w:rPr>
              <w:t>24.000</w:t>
            </w:r>
          </w:p>
        </w:tc>
        <w:tc>
          <w:tcPr>
            <w:tcW w:w="2410" w:type="dxa"/>
          </w:tcPr>
          <w:p w:rsidR="00B57EF3" w:rsidRPr="001153FA" w:rsidRDefault="00B57EF3" w:rsidP="00B57EF3">
            <w:pPr>
              <w:tabs>
                <w:tab w:val="left" w:pos="2412"/>
              </w:tabs>
              <w:jc w:val="center"/>
              <w:rPr>
                <w:rFonts w:asciiTheme="majorBidi" w:hAnsiTheme="majorBidi" w:cstheme="majorBidi"/>
                <w:sz w:val="20"/>
                <w:szCs w:val="20"/>
                <w:lang w:eastAsia="fr-FR"/>
              </w:rPr>
            </w:pPr>
            <w:r>
              <w:rPr>
                <w:rFonts w:asciiTheme="majorBidi" w:hAnsiTheme="majorBidi" w:cstheme="majorBidi"/>
                <w:sz w:val="20"/>
                <w:szCs w:val="20"/>
                <w:lang w:eastAsia="fr-FR"/>
              </w:rPr>
              <w:t>99384.000</w:t>
            </w:r>
          </w:p>
        </w:tc>
      </w:tr>
      <w:tr w:rsidR="00B57EF3" w:rsidTr="00B57EF3">
        <w:tc>
          <w:tcPr>
            <w:tcW w:w="1384" w:type="dxa"/>
            <w:shd w:val="clear" w:color="auto" w:fill="F2DBDB" w:themeFill="accent2" w:themeFillTint="33"/>
          </w:tcPr>
          <w:p w:rsidR="00B57EF3" w:rsidRPr="001153FA" w:rsidRDefault="00B57EF3" w:rsidP="00B57EF3">
            <w:pPr>
              <w:tabs>
                <w:tab w:val="left" w:pos="2412"/>
              </w:tabs>
              <w:jc w:val="center"/>
              <w:rPr>
                <w:rFonts w:asciiTheme="majorBidi" w:hAnsiTheme="majorBidi" w:cstheme="majorBidi"/>
                <w:b/>
                <w:bCs/>
                <w:sz w:val="20"/>
                <w:szCs w:val="20"/>
                <w:lang w:eastAsia="fr-FR"/>
              </w:rPr>
            </w:pPr>
            <w:r w:rsidRPr="001153FA">
              <w:rPr>
                <w:rFonts w:asciiTheme="majorBidi" w:hAnsiTheme="majorBidi" w:cstheme="majorBidi"/>
                <w:b/>
                <w:bCs/>
                <w:sz w:val="20"/>
                <w:szCs w:val="20"/>
                <w:lang w:eastAsia="fr-FR"/>
              </w:rPr>
              <w:t>Parures</w:t>
            </w:r>
          </w:p>
        </w:tc>
        <w:tc>
          <w:tcPr>
            <w:tcW w:w="1418" w:type="dxa"/>
          </w:tcPr>
          <w:p w:rsidR="00B57EF3" w:rsidRPr="001153FA" w:rsidRDefault="00B57EF3" w:rsidP="00B57EF3">
            <w:pPr>
              <w:tabs>
                <w:tab w:val="left" w:pos="2412"/>
              </w:tabs>
              <w:jc w:val="center"/>
              <w:rPr>
                <w:rFonts w:asciiTheme="majorBidi" w:hAnsiTheme="majorBidi" w:cstheme="majorBidi"/>
                <w:sz w:val="20"/>
                <w:szCs w:val="20"/>
                <w:lang w:eastAsia="fr-FR"/>
              </w:rPr>
            </w:pPr>
            <w:r>
              <w:rPr>
                <w:rFonts w:asciiTheme="majorBidi" w:hAnsiTheme="majorBidi" w:cstheme="majorBidi"/>
                <w:sz w:val="20"/>
                <w:szCs w:val="20"/>
                <w:lang w:eastAsia="fr-FR"/>
              </w:rPr>
              <w:t>1362</w:t>
            </w:r>
          </w:p>
        </w:tc>
        <w:tc>
          <w:tcPr>
            <w:tcW w:w="1417" w:type="dxa"/>
          </w:tcPr>
          <w:p w:rsidR="00B57EF3" w:rsidRPr="001153FA" w:rsidRDefault="00B57EF3" w:rsidP="00B57EF3">
            <w:pPr>
              <w:tabs>
                <w:tab w:val="left" w:pos="2412"/>
              </w:tabs>
              <w:jc w:val="center"/>
              <w:rPr>
                <w:rFonts w:asciiTheme="majorBidi" w:hAnsiTheme="majorBidi" w:cstheme="majorBidi"/>
                <w:sz w:val="20"/>
                <w:szCs w:val="20"/>
                <w:lang w:eastAsia="fr-FR"/>
              </w:rPr>
            </w:pPr>
            <w:r w:rsidRPr="001153FA">
              <w:rPr>
                <w:rFonts w:asciiTheme="majorBidi" w:hAnsiTheme="majorBidi" w:cstheme="majorBidi"/>
                <w:sz w:val="20"/>
                <w:szCs w:val="20"/>
                <w:lang w:eastAsia="fr-FR"/>
              </w:rPr>
              <w:t>55.000</w:t>
            </w:r>
          </w:p>
        </w:tc>
        <w:tc>
          <w:tcPr>
            <w:tcW w:w="2410" w:type="dxa"/>
          </w:tcPr>
          <w:p w:rsidR="00B57EF3" w:rsidRPr="001153FA" w:rsidRDefault="00B57EF3" w:rsidP="00B57EF3">
            <w:pPr>
              <w:tabs>
                <w:tab w:val="left" w:pos="2412"/>
              </w:tabs>
              <w:jc w:val="center"/>
              <w:rPr>
                <w:rFonts w:asciiTheme="majorBidi" w:hAnsiTheme="majorBidi" w:cstheme="majorBidi"/>
                <w:sz w:val="20"/>
                <w:szCs w:val="20"/>
                <w:lang w:eastAsia="fr-FR"/>
              </w:rPr>
            </w:pPr>
            <w:r>
              <w:rPr>
                <w:rFonts w:asciiTheme="majorBidi" w:hAnsiTheme="majorBidi" w:cstheme="majorBidi"/>
                <w:sz w:val="20"/>
                <w:szCs w:val="20"/>
                <w:lang w:eastAsia="fr-FR"/>
              </w:rPr>
              <w:t>74910.000</w:t>
            </w:r>
          </w:p>
        </w:tc>
      </w:tr>
      <w:tr w:rsidR="00B57EF3" w:rsidTr="00B57EF3">
        <w:tc>
          <w:tcPr>
            <w:tcW w:w="1384" w:type="dxa"/>
            <w:shd w:val="clear" w:color="auto" w:fill="F2DBDB" w:themeFill="accent2" w:themeFillTint="33"/>
          </w:tcPr>
          <w:p w:rsidR="00B57EF3" w:rsidRDefault="00B57EF3" w:rsidP="00B57EF3">
            <w:pPr>
              <w:tabs>
                <w:tab w:val="left" w:pos="2412"/>
              </w:tabs>
              <w:jc w:val="center"/>
              <w:rPr>
                <w:rFonts w:asciiTheme="majorBidi" w:hAnsiTheme="majorBidi" w:cstheme="majorBidi"/>
                <w:b/>
                <w:bCs/>
                <w:sz w:val="20"/>
                <w:szCs w:val="20"/>
                <w:lang w:eastAsia="fr-FR"/>
              </w:rPr>
            </w:pPr>
            <w:r>
              <w:rPr>
                <w:rFonts w:asciiTheme="majorBidi" w:hAnsiTheme="majorBidi" w:cstheme="majorBidi"/>
                <w:b/>
                <w:bCs/>
                <w:sz w:val="20"/>
                <w:szCs w:val="20"/>
                <w:lang w:eastAsia="fr-FR"/>
              </w:rPr>
              <w:t>Total</w:t>
            </w:r>
          </w:p>
        </w:tc>
        <w:tc>
          <w:tcPr>
            <w:tcW w:w="1418" w:type="dxa"/>
          </w:tcPr>
          <w:p w:rsidR="00B57EF3" w:rsidRPr="001153FA" w:rsidRDefault="00B57EF3" w:rsidP="00B57EF3">
            <w:pPr>
              <w:tabs>
                <w:tab w:val="left" w:pos="2412"/>
              </w:tabs>
              <w:jc w:val="center"/>
              <w:rPr>
                <w:rFonts w:asciiTheme="majorBidi" w:hAnsiTheme="majorBidi" w:cstheme="majorBidi"/>
                <w:b/>
                <w:bCs/>
                <w:sz w:val="20"/>
                <w:szCs w:val="20"/>
                <w:lang w:eastAsia="fr-FR"/>
              </w:rPr>
            </w:pPr>
            <w:r w:rsidRPr="001153FA">
              <w:rPr>
                <w:rFonts w:asciiTheme="majorBidi" w:hAnsiTheme="majorBidi" w:cstheme="majorBidi"/>
                <w:b/>
                <w:bCs/>
                <w:sz w:val="20"/>
                <w:szCs w:val="20"/>
                <w:lang w:eastAsia="fr-FR"/>
              </w:rPr>
              <w:t>27245</w:t>
            </w:r>
          </w:p>
        </w:tc>
        <w:tc>
          <w:tcPr>
            <w:tcW w:w="1417" w:type="dxa"/>
          </w:tcPr>
          <w:p w:rsidR="00B57EF3" w:rsidRPr="001153FA" w:rsidRDefault="00B57EF3" w:rsidP="00B57EF3">
            <w:pPr>
              <w:tabs>
                <w:tab w:val="left" w:pos="2412"/>
              </w:tabs>
              <w:jc w:val="center"/>
              <w:rPr>
                <w:rFonts w:asciiTheme="majorBidi" w:hAnsiTheme="majorBidi" w:cstheme="majorBidi"/>
                <w:b/>
                <w:bCs/>
                <w:sz w:val="20"/>
                <w:szCs w:val="20"/>
                <w:lang w:eastAsia="fr-FR"/>
              </w:rPr>
            </w:pPr>
            <w:r w:rsidRPr="001153FA">
              <w:rPr>
                <w:rFonts w:asciiTheme="majorBidi" w:hAnsiTheme="majorBidi" w:cstheme="majorBidi"/>
                <w:b/>
                <w:bCs/>
                <w:sz w:val="20"/>
                <w:szCs w:val="20"/>
                <w:lang w:eastAsia="fr-FR"/>
              </w:rPr>
              <w:t>--</w:t>
            </w:r>
          </w:p>
        </w:tc>
        <w:tc>
          <w:tcPr>
            <w:tcW w:w="2410" w:type="dxa"/>
          </w:tcPr>
          <w:p w:rsidR="00B57EF3" w:rsidRPr="001153FA" w:rsidRDefault="00B57EF3" w:rsidP="00B57EF3">
            <w:pPr>
              <w:tabs>
                <w:tab w:val="left" w:pos="2412"/>
              </w:tabs>
              <w:jc w:val="center"/>
              <w:rPr>
                <w:rFonts w:asciiTheme="majorBidi" w:hAnsiTheme="majorBidi" w:cstheme="majorBidi"/>
                <w:b/>
                <w:bCs/>
                <w:sz w:val="20"/>
                <w:szCs w:val="20"/>
                <w:lang w:eastAsia="fr-FR"/>
              </w:rPr>
            </w:pPr>
            <w:r w:rsidRPr="001153FA">
              <w:rPr>
                <w:rFonts w:asciiTheme="majorBidi" w:hAnsiTheme="majorBidi" w:cstheme="majorBidi"/>
                <w:b/>
                <w:bCs/>
                <w:sz w:val="20"/>
                <w:szCs w:val="20"/>
                <w:lang w:eastAsia="fr-FR"/>
              </w:rPr>
              <w:t>7106</w:t>
            </w:r>
            <w:r>
              <w:rPr>
                <w:rFonts w:asciiTheme="majorBidi" w:hAnsiTheme="majorBidi" w:cstheme="majorBidi"/>
                <w:b/>
                <w:bCs/>
                <w:sz w:val="20"/>
                <w:szCs w:val="20"/>
                <w:lang w:eastAsia="fr-FR"/>
              </w:rPr>
              <w:t>34</w:t>
            </w:r>
            <w:r w:rsidRPr="001153FA">
              <w:rPr>
                <w:rFonts w:asciiTheme="majorBidi" w:hAnsiTheme="majorBidi" w:cstheme="majorBidi"/>
                <w:b/>
                <w:bCs/>
                <w:sz w:val="20"/>
                <w:szCs w:val="20"/>
                <w:lang w:eastAsia="fr-FR"/>
              </w:rPr>
              <w:t>.000</w:t>
            </w:r>
          </w:p>
        </w:tc>
      </w:tr>
    </w:tbl>
    <w:p w:rsidR="008E3A2C" w:rsidRDefault="008E3A2C" w:rsidP="008E3A2C">
      <w:pPr>
        <w:pStyle w:val="Default"/>
        <w:spacing w:line="480" w:lineRule="auto"/>
        <w:jc w:val="both"/>
        <w:rPr>
          <w:b/>
          <w:bCs/>
          <w:color w:val="1F497D" w:themeColor="text2"/>
        </w:rPr>
      </w:pPr>
    </w:p>
    <w:p w:rsidR="008E3A2C" w:rsidRDefault="008E3A2C" w:rsidP="008E3A2C">
      <w:pPr>
        <w:pStyle w:val="Default"/>
        <w:spacing w:line="480" w:lineRule="auto"/>
        <w:jc w:val="both"/>
        <w:rPr>
          <w:b/>
          <w:bCs/>
          <w:color w:val="1F497D" w:themeColor="text2"/>
        </w:rPr>
      </w:pPr>
    </w:p>
    <w:p w:rsidR="008E3A2C" w:rsidRDefault="008E3A2C" w:rsidP="008E3A2C">
      <w:pPr>
        <w:pStyle w:val="Default"/>
        <w:spacing w:line="480" w:lineRule="auto"/>
        <w:jc w:val="both"/>
        <w:rPr>
          <w:b/>
          <w:bCs/>
          <w:color w:val="1F497D" w:themeColor="text2"/>
        </w:rPr>
      </w:pPr>
    </w:p>
    <w:p w:rsidR="008E3A2C" w:rsidRDefault="008E3A2C" w:rsidP="008E3A2C">
      <w:pPr>
        <w:pStyle w:val="Default"/>
        <w:spacing w:line="480" w:lineRule="auto"/>
        <w:jc w:val="both"/>
        <w:rPr>
          <w:b/>
          <w:bCs/>
          <w:color w:val="1F497D" w:themeColor="text2"/>
        </w:rPr>
      </w:pPr>
    </w:p>
    <w:p w:rsidR="008E3A2C" w:rsidRDefault="008E3A2C" w:rsidP="008E3A2C">
      <w:pPr>
        <w:pStyle w:val="Default"/>
        <w:spacing w:line="480" w:lineRule="auto"/>
        <w:jc w:val="both"/>
        <w:rPr>
          <w:b/>
          <w:bCs/>
          <w:color w:val="1F497D" w:themeColor="text2"/>
        </w:rPr>
      </w:pPr>
    </w:p>
    <w:p w:rsidR="008E3A2C" w:rsidRDefault="008E3A2C" w:rsidP="008E3A2C">
      <w:pPr>
        <w:pStyle w:val="Default"/>
        <w:spacing w:line="480" w:lineRule="auto"/>
        <w:jc w:val="both"/>
        <w:rPr>
          <w:b/>
          <w:bCs/>
          <w:color w:val="1F497D" w:themeColor="text2"/>
        </w:rPr>
      </w:pPr>
    </w:p>
    <w:p w:rsidR="008E3A2C" w:rsidRDefault="008E3A2C" w:rsidP="008E3A2C">
      <w:pPr>
        <w:pStyle w:val="Default"/>
        <w:spacing w:line="480" w:lineRule="auto"/>
        <w:jc w:val="both"/>
        <w:rPr>
          <w:b/>
          <w:bCs/>
          <w:color w:val="1F497D" w:themeColor="text2"/>
        </w:rPr>
      </w:pPr>
    </w:p>
    <w:p w:rsidR="00ED6C8C" w:rsidRDefault="00ED6C8C" w:rsidP="008E3A2C">
      <w:pPr>
        <w:pStyle w:val="Default"/>
        <w:spacing w:line="480" w:lineRule="auto"/>
        <w:jc w:val="both"/>
        <w:rPr>
          <w:b/>
          <w:bCs/>
          <w:color w:val="1F497D" w:themeColor="text2"/>
        </w:rPr>
      </w:pPr>
    </w:p>
    <w:p w:rsidR="00ED6C8C" w:rsidRDefault="00ED6C8C" w:rsidP="008E3A2C">
      <w:pPr>
        <w:pStyle w:val="Default"/>
        <w:spacing w:line="480" w:lineRule="auto"/>
        <w:jc w:val="both"/>
        <w:rPr>
          <w:b/>
          <w:bCs/>
          <w:color w:val="1F497D" w:themeColor="text2"/>
        </w:rPr>
      </w:pPr>
    </w:p>
    <w:p w:rsidR="00ED6C8C" w:rsidRDefault="00ED6C8C" w:rsidP="008E3A2C">
      <w:pPr>
        <w:pStyle w:val="Default"/>
        <w:spacing w:line="480" w:lineRule="auto"/>
        <w:jc w:val="both"/>
        <w:rPr>
          <w:b/>
          <w:bCs/>
          <w:color w:val="1F497D" w:themeColor="text2"/>
        </w:rPr>
      </w:pPr>
    </w:p>
    <w:p w:rsidR="00ED6C8C" w:rsidRDefault="00ED6C8C" w:rsidP="008E3A2C">
      <w:pPr>
        <w:pStyle w:val="Default"/>
        <w:spacing w:line="480" w:lineRule="auto"/>
        <w:jc w:val="both"/>
        <w:rPr>
          <w:b/>
          <w:bCs/>
          <w:color w:val="1F497D" w:themeColor="text2"/>
        </w:rPr>
      </w:pPr>
    </w:p>
    <w:p w:rsidR="00BC01A5" w:rsidRDefault="00BC01A5" w:rsidP="008E3A2C">
      <w:pPr>
        <w:pStyle w:val="Default"/>
        <w:spacing w:line="480" w:lineRule="auto"/>
        <w:jc w:val="both"/>
        <w:rPr>
          <w:b/>
          <w:bCs/>
          <w:color w:val="1F497D" w:themeColor="text2"/>
        </w:rPr>
      </w:pPr>
    </w:p>
    <w:p w:rsidR="00BC01A5" w:rsidRDefault="00BC01A5" w:rsidP="0069676E">
      <w:pPr>
        <w:pStyle w:val="Default"/>
        <w:spacing w:line="480" w:lineRule="auto"/>
        <w:jc w:val="both"/>
        <w:rPr>
          <w:b/>
          <w:bCs/>
          <w:color w:val="1F497D" w:themeColor="text2"/>
        </w:rPr>
      </w:pPr>
    </w:p>
    <w:p w:rsidR="00BC01A5" w:rsidRDefault="00BC01A5" w:rsidP="0069676E">
      <w:pPr>
        <w:pStyle w:val="Default"/>
        <w:spacing w:line="480" w:lineRule="auto"/>
        <w:jc w:val="both"/>
        <w:rPr>
          <w:b/>
          <w:bCs/>
          <w:color w:val="1F497D" w:themeColor="text2"/>
        </w:rPr>
      </w:pPr>
    </w:p>
    <w:p w:rsidR="00585CCB" w:rsidRDefault="008E3A2C" w:rsidP="0069676E">
      <w:pPr>
        <w:pStyle w:val="Default"/>
        <w:spacing w:line="480" w:lineRule="auto"/>
        <w:jc w:val="both"/>
        <w:rPr>
          <w:b/>
          <w:bCs/>
          <w:color w:val="1F497D" w:themeColor="text2"/>
        </w:rPr>
      </w:pPr>
      <w:r w:rsidRPr="008E3A2C">
        <w:rPr>
          <w:b/>
          <w:bCs/>
          <w:color w:val="1F497D" w:themeColor="text2"/>
        </w:rPr>
        <w:t>Tableau n°</w:t>
      </w:r>
      <w:r>
        <w:rPr>
          <w:b/>
          <w:bCs/>
          <w:color w:val="1F497D" w:themeColor="text2"/>
        </w:rPr>
        <w:t>20</w:t>
      </w:r>
      <w:r w:rsidRPr="008E3A2C">
        <w:rPr>
          <w:b/>
          <w:bCs/>
          <w:color w:val="1F497D" w:themeColor="text2"/>
        </w:rPr>
        <w:t xml:space="preserve"> : le chiffre d’affaire à la </w:t>
      </w:r>
      <w:r>
        <w:rPr>
          <w:b/>
          <w:bCs/>
          <w:color w:val="1F497D" w:themeColor="text2"/>
        </w:rPr>
        <w:t>3</w:t>
      </w:r>
      <w:r w:rsidRPr="008E3A2C">
        <w:rPr>
          <w:b/>
          <w:bCs/>
          <w:color w:val="1F497D" w:themeColor="text2"/>
        </w:rPr>
        <w:t>è</w:t>
      </w:r>
      <w:r>
        <w:rPr>
          <w:b/>
          <w:bCs/>
          <w:color w:val="1F497D" w:themeColor="text2"/>
        </w:rPr>
        <w:t>m</w:t>
      </w:r>
      <w:r w:rsidRPr="008E3A2C">
        <w:rPr>
          <w:b/>
          <w:bCs/>
          <w:color w:val="1F497D" w:themeColor="text2"/>
        </w:rPr>
        <w:t>e année</w:t>
      </w:r>
      <w:r w:rsidR="00E51409">
        <w:rPr>
          <w:b/>
          <w:bCs/>
          <w:color w:val="1F497D" w:themeColor="text2"/>
        </w:rPr>
        <w:t> :</w:t>
      </w:r>
    </w:p>
    <w:p w:rsidR="0069676E" w:rsidRPr="008E3A2C" w:rsidRDefault="0069676E" w:rsidP="0069676E">
      <w:pPr>
        <w:pStyle w:val="Default"/>
        <w:spacing w:line="480" w:lineRule="auto"/>
        <w:jc w:val="both"/>
        <w:rPr>
          <w:b/>
          <w:bCs/>
          <w:color w:val="1F497D" w:themeColor="text2"/>
        </w:rPr>
      </w:pPr>
    </w:p>
    <w:tbl>
      <w:tblPr>
        <w:tblStyle w:val="Grilledutableau"/>
        <w:tblpPr w:leftFromText="141" w:rightFromText="141" w:vertAnchor="text" w:horzAnchor="margin" w:tblpXSpec="center" w:tblpY="317"/>
        <w:tblOverlap w:val="never"/>
        <w:tblW w:w="6629" w:type="dxa"/>
        <w:tblLayout w:type="fixed"/>
        <w:tblLook w:val="04A0"/>
      </w:tblPr>
      <w:tblGrid>
        <w:gridCol w:w="1384"/>
        <w:gridCol w:w="1418"/>
        <w:gridCol w:w="1417"/>
        <w:gridCol w:w="2410"/>
      </w:tblGrid>
      <w:tr w:rsidR="00585CCB" w:rsidTr="002759A3">
        <w:tc>
          <w:tcPr>
            <w:tcW w:w="1384" w:type="dxa"/>
            <w:shd w:val="clear" w:color="auto" w:fill="DBE5F1" w:themeFill="accent1" w:themeFillTint="33"/>
          </w:tcPr>
          <w:p w:rsidR="00585CCB" w:rsidRPr="001153FA" w:rsidRDefault="00585CCB" w:rsidP="002759A3">
            <w:pPr>
              <w:tabs>
                <w:tab w:val="left" w:pos="2412"/>
              </w:tabs>
              <w:jc w:val="center"/>
              <w:rPr>
                <w:rFonts w:asciiTheme="majorBidi" w:hAnsiTheme="majorBidi" w:cstheme="majorBidi"/>
                <w:b/>
                <w:bCs/>
                <w:sz w:val="20"/>
                <w:szCs w:val="20"/>
                <w:lang w:eastAsia="fr-FR"/>
              </w:rPr>
            </w:pPr>
          </w:p>
        </w:tc>
        <w:tc>
          <w:tcPr>
            <w:tcW w:w="5245" w:type="dxa"/>
            <w:gridSpan w:val="3"/>
            <w:shd w:val="clear" w:color="auto" w:fill="DBE5F1" w:themeFill="accent1" w:themeFillTint="33"/>
          </w:tcPr>
          <w:p w:rsidR="00585CCB" w:rsidRPr="00CA5460" w:rsidRDefault="00585CCB" w:rsidP="002759A3">
            <w:pPr>
              <w:tabs>
                <w:tab w:val="left" w:pos="2412"/>
              </w:tabs>
              <w:jc w:val="center"/>
              <w:rPr>
                <w:rFonts w:asciiTheme="majorBidi" w:hAnsiTheme="majorBidi" w:cstheme="majorBidi"/>
                <w:b/>
                <w:bCs/>
                <w:lang w:eastAsia="fr-FR"/>
              </w:rPr>
            </w:pPr>
            <w:r w:rsidRPr="00CA5460">
              <w:rPr>
                <w:rFonts w:asciiTheme="majorBidi" w:hAnsiTheme="majorBidi" w:cstheme="majorBidi"/>
                <w:b/>
                <w:bCs/>
                <w:lang w:eastAsia="fr-FR"/>
              </w:rPr>
              <w:t xml:space="preserve">Année </w:t>
            </w:r>
            <w:r>
              <w:rPr>
                <w:rFonts w:asciiTheme="majorBidi" w:hAnsiTheme="majorBidi" w:cstheme="majorBidi"/>
                <w:b/>
                <w:bCs/>
                <w:lang w:eastAsia="fr-FR"/>
              </w:rPr>
              <w:t>3</w:t>
            </w:r>
          </w:p>
        </w:tc>
      </w:tr>
      <w:tr w:rsidR="00585CCB" w:rsidTr="002759A3">
        <w:tc>
          <w:tcPr>
            <w:tcW w:w="1384" w:type="dxa"/>
            <w:shd w:val="clear" w:color="auto" w:fill="F2DBDB" w:themeFill="accent2" w:themeFillTint="33"/>
          </w:tcPr>
          <w:p w:rsidR="00585CCB" w:rsidRPr="001153FA" w:rsidRDefault="00585CCB" w:rsidP="002759A3">
            <w:pPr>
              <w:tabs>
                <w:tab w:val="left" w:pos="2412"/>
              </w:tabs>
              <w:jc w:val="center"/>
              <w:rPr>
                <w:rFonts w:asciiTheme="majorBidi" w:hAnsiTheme="majorBidi" w:cstheme="majorBidi"/>
                <w:b/>
                <w:bCs/>
                <w:sz w:val="20"/>
                <w:szCs w:val="20"/>
                <w:lang w:eastAsia="fr-FR"/>
              </w:rPr>
            </w:pPr>
            <w:r w:rsidRPr="001153FA">
              <w:rPr>
                <w:rFonts w:asciiTheme="majorBidi" w:hAnsiTheme="majorBidi" w:cstheme="majorBidi"/>
                <w:b/>
                <w:bCs/>
                <w:sz w:val="20"/>
                <w:szCs w:val="20"/>
                <w:lang w:eastAsia="fr-FR"/>
              </w:rPr>
              <w:t>Désignation</w:t>
            </w:r>
          </w:p>
        </w:tc>
        <w:tc>
          <w:tcPr>
            <w:tcW w:w="1418" w:type="dxa"/>
            <w:shd w:val="clear" w:color="auto" w:fill="F2DBDB" w:themeFill="accent2" w:themeFillTint="33"/>
          </w:tcPr>
          <w:p w:rsidR="00585CCB" w:rsidRPr="001153FA" w:rsidRDefault="00585CCB" w:rsidP="002759A3">
            <w:pPr>
              <w:tabs>
                <w:tab w:val="left" w:pos="2412"/>
              </w:tabs>
              <w:jc w:val="center"/>
              <w:rPr>
                <w:rFonts w:asciiTheme="majorBidi" w:hAnsiTheme="majorBidi" w:cstheme="majorBidi"/>
                <w:b/>
                <w:bCs/>
                <w:sz w:val="20"/>
                <w:szCs w:val="20"/>
                <w:lang w:eastAsia="fr-FR"/>
              </w:rPr>
            </w:pPr>
            <w:r w:rsidRPr="001153FA">
              <w:rPr>
                <w:rFonts w:asciiTheme="majorBidi" w:hAnsiTheme="majorBidi" w:cstheme="majorBidi"/>
                <w:b/>
                <w:bCs/>
                <w:sz w:val="20"/>
                <w:szCs w:val="20"/>
                <w:lang w:eastAsia="fr-FR"/>
              </w:rPr>
              <w:t>Qté</w:t>
            </w:r>
            <w:r>
              <w:rPr>
                <w:rFonts w:asciiTheme="majorBidi" w:hAnsiTheme="majorBidi" w:cstheme="majorBidi"/>
                <w:b/>
                <w:bCs/>
                <w:sz w:val="20"/>
                <w:szCs w:val="20"/>
                <w:lang w:eastAsia="fr-FR"/>
              </w:rPr>
              <w:t xml:space="preserve"> prévisionnelle</w:t>
            </w:r>
          </w:p>
        </w:tc>
        <w:tc>
          <w:tcPr>
            <w:tcW w:w="1417" w:type="dxa"/>
            <w:shd w:val="clear" w:color="auto" w:fill="F2DBDB" w:themeFill="accent2" w:themeFillTint="33"/>
          </w:tcPr>
          <w:p w:rsidR="00585CCB" w:rsidRPr="001153FA" w:rsidRDefault="00585CCB" w:rsidP="002759A3">
            <w:pPr>
              <w:tabs>
                <w:tab w:val="left" w:pos="2412"/>
              </w:tabs>
              <w:jc w:val="center"/>
              <w:rPr>
                <w:rFonts w:asciiTheme="majorBidi" w:hAnsiTheme="majorBidi" w:cstheme="majorBidi"/>
                <w:b/>
                <w:bCs/>
                <w:sz w:val="20"/>
                <w:szCs w:val="20"/>
                <w:lang w:eastAsia="fr-FR"/>
              </w:rPr>
            </w:pPr>
            <w:r w:rsidRPr="001153FA">
              <w:rPr>
                <w:rFonts w:asciiTheme="majorBidi" w:hAnsiTheme="majorBidi" w:cstheme="majorBidi"/>
                <w:b/>
                <w:bCs/>
                <w:sz w:val="20"/>
                <w:szCs w:val="20"/>
                <w:lang w:eastAsia="fr-FR"/>
              </w:rPr>
              <w:t>PU</w:t>
            </w:r>
          </w:p>
        </w:tc>
        <w:tc>
          <w:tcPr>
            <w:tcW w:w="2410" w:type="dxa"/>
            <w:shd w:val="clear" w:color="auto" w:fill="F2DBDB" w:themeFill="accent2" w:themeFillTint="33"/>
          </w:tcPr>
          <w:p w:rsidR="00585CCB" w:rsidRPr="001153FA" w:rsidRDefault="00585CCB" w:rsidP="002759A3">
            <w:pPr>
              <w:tabs>
                <w:tab w:val="left" w:pos="2412"/>
              </w:tabs>
              <w:jc w:val="center"/>
              <w:rPr>
                <w:rFonts w:asciiTheme="majorBidi" w:hAnsiTheme="majorBidi" w:cstheme="majorBidi"/>
                <w:b/>
                <w:bCs/>
                <w:sz w:val="20"/>
                <w:szCs w:val="20"/>
                <w:lang w:eastAsia="fr-FR"/>
              </w:rPr>
            </w:pPr>
            <w:r w:rsidRPr="001153FA">
              <w:rPr>
                <w:rFonts w:asciiTheme="majorBidi" w:hAnsiTheme="majorBidi" w:cstheme="majorBidi"/>
                <w:b/>
                <w:bCs/>
                <w:sz w:val="20"/>
                <w:szCs w:val="20"/>
                <w:lang w:eastAsia="fr-FR"/>
              </w:rPr>
              <w:t>CA</w:t>
            </w:r>
          </w:p>
        </w:tc>
      </w:tr>
      <w:tr w:rsidR="00585CCB" w:rsidTr="002759A3">
        <w:tc>
          <w:tcPr>
            <w:tcW w:w="1384" w:type="dxa"/>
            <w:shd w:val="clear" w:color="auto" w:fill="F2DBDB" w:themeFill="accent2" w:themeFillTint="33"/>
          </w:tcPr>
          <w:p w:rsidR="00585CCB" w:rsidRPr="001153FA" w:rsidRDefault="00585CCB" w:rsidP="002759A3">
            <w:pPr>
              <w:tabs>
                <w:tab w:val="left" w:pos="2412"/>
              </w:tabs>
              <w:jc w:val="center"/>
              <w:rPr>
                <w:rFonts w:asciiTheme="majorBidi" w:hAnsiTheme="majorBidi" w:cstheme="majorBidi"/>
                <w:b/>
                <w:bCs/>
                <w:sz w:val="20"/>
                <w:szCs w:val="20"/>
                <w:lang w:eastAsia="fr-FR"/>
              </w:rPr>
            </w:pPr>
            <w:r w:rsidRPr="001153FA">
              <w:rPr>
                <w:rFonts w:asciiTheme="majorBidi" w:hAnsiTheme="majorBidi" w:cstheme="majorBidi"/>
                <w:b/>
                <w:bCs/>
                <w:sz w:val="20"/>
                <w:szCs w:val="20"/>
                <w:lang w:eastAsia="fr-FR"/>
              </w:rPr>
              <w:t>Bagues</w:t>
            </w:r>
          </w:p>
        </w:tc>
        <w:tc>
          <w:tcPr>
            <w:tcW w:w="1418" w:type="dxa"/>
          </w:tcPr>
          <w:p w:rsidR="00585CCB" w:rsidRPr="001153FA" w:rsidRDefault="00585CCB" w:rsidP="002759A3">
            <w:pPr>
              <w:tabs>
                <w:tab w:val="left" w:pos="2412"/>
              </w:tabs>
              <w:jc w:val="center"/>
              <w:rPr>
                <w:rFonts w:asciiTheme="majorBidi" w:hAnsiTheme="majorBidi" w:cstheme="majorBidi"/>
                <w:sz w:val="20"/>
                <w:szCs w:val="20"/>
                <w:lang w:eastAsia="fr-FR"/>
              </w:rPr>
            </w:pPr>
            <w:r>
              <w:rPr>
                <w:rFonts w:asciiTheme="majorBidi" w:hAnsiTheme="majorBidi" w:cstheme="majorBidi"/>
                <w:sz w:val="20"/>
                <w:szCs w:val="20"/>
                <w:lang w:eastAsia="fr-FR"/>
              </w:rPr>
              <w:t>2546</w:t>
            </w:r>
          </w:p>
        </w:tc>
        <w:tc>
          <w:tcPr>
            <w:tcW w:w="1417" w:type="dxa"/>
          </w:tcPr>
          <w:p w:rsidR="00585CCB" w:rsidRPr="001153FA" w:rsidRDefault="00585CCB" w:rsidP="002759A3">
            <w:pPr>
              <w:tabs>
                <w:tab w:val="left" w:pos="2412"/>
              </w:tabs>
              <w:jc w:val="center"/>
              <w:rPr>
                <w:rFonts w:asciiTheme="majorBidi" w:hAnsiTheme="majorBidi" w:cstheme="majorBidi"/>
                <w:sz w:val="20"/>
                <w:szCs w:val="20"/>
                <w:lang w:eastAsia="fr-FR"/>
              </w:rPr>
            </w:pPr>
            <w:r w:rsidRPr="001153FA">
              <w:rPr>
                <w:rFonts w:asciiTheme="majorBidi" w:hAnsiTheme="majorBidi" w:cstheme="majorBidi"/>
                <w:sz w:val="20"/>
                <w:szCs w:val="20"/>
                <w:lang w:eastAsia="fr-FR"/>
              </w:rPr>
              <w:t>19.000</w:t>
            </w:r>
          </w:p>
        </w:tc>
        <w:tc>
          <w:tcPr>
            <w:tcW w:w="2410" w:type="dxa"/>
          </w:tcPr>
          <w:p w:rsidR="00585CCB" w:rsidRPr="001153FA" w:rsidRDefault="00585CCB" w:rsidP="002759A3">
            <w:pPr>
              <w:tabs>
                <w:tab w:val="left" w:pos="2412"/>
              </w:tabs>
              <w:jc w:val="center"/>
              <w:rPr>
                <w:rFonts w:asciiTheme="majorBidi" w:hAnsiTheme="majorBidi" w:cstheme="majorBidi"/>
                <w:sz w:val="20"/>
                <w:szCs w:val="20"/>
                <w:lang w:eastAsia="fr-FR"/>
              </w:rPr>
            </w:pPr>
            <w:r>
              <w:rPr>
                <w:rFonts w:asciiTheme="majorBidi" w:hAnsiTheme="majorBidi" w:cstheme="majorBidi"/>
                <w:sz w:val="20"/>
                <w:szCs w:val="20"/>
                <w:lang w:eastAsia="fr-FR"/>
              </w:rPr>
              <w:t>48374.000</w:t>
            </w:r>
          </w:p>
        </w:tc>
      </w:tr>
      <w:tr w:rsidR="00585CCB" w:rsidTr="002759A3">
        <w:tc>
          <w:tcPr>
            <w:tcW w:w="1384" w:type="dxa"/>
            <w:shd w:val="clear" w:color="auto" w:fill="F2DBDB" w:themeFill="accent2" w:themeFillTint="33"/>
          </w:tcPr>
          <w:p w:rsidR="00585CCB" w:rsidRPr="001153FA" w:rsidRDefault="00585CCB" w:rsidP="002759A3">
            <w:pPr>
              <w:tabs>
                <w:tab w:val="left" w:pos="2412"/>
              </w:tabs>
              <w:jc w:val="center"/>
              <w:rPr>
                <w:rFonts w:asciiTheme="majorBidi" w:hAnsiTheme="majorBidi" w:cstheme="majorBidi"/>
                <w:b/>
                <w:bCs/>
                <w:sz w:val="20"/>
                <w:szCs w:val="20"/>
                <w:lang w:eastAsia="fr-FR"/>
              </w:rPr>
            </w:pPr>
            <w:r w:rsidRPr="001153FA">
              <w:rPr>
                <w:rFonts w:asciiTheme="majorBidi" w:hAnsiTheme="majorBidi" w:cstheme="majorBidi"/>
                <w:b/>
                <w:bCs/>
                <w:sz w:val="20"/>
                <w:szCs w:val="20"/>
                <w:lang w:eastAsia="fr-FR"/>
              </w:rPr>
              <w:t>Boucles d’oreilles</w:t>
            </w:r>
          </w:p>
        </w:tc>
        <w:tc>
          <w:tcPr>
            <w:tcW w:w="1418" w:type="dxa"/>
          </w:tcPr>
          <w:p w:rsidR="00585CCB" w:rsidRPr="001153FA" w:rsidRDefault="00585CCB" w:rsidP="002759A3">
            <w:pPr>
              <w:tabs>
                <w:tab w:val="left" w:pos="2412"/>
              </w:tabs>
              <w:jc w:val="center"/>
              <w:rPr>
                <w:rFonts w:asciiTheme="majorBidi" w:hAnsiTheme="majorBidi" w:cstheme="majorBidi"/>
                <w:sz w:val="20"/>
                <w:szCs w:val="20"/>
                <w:lang w:eastAsia="fr-FR"/>
              </w:rPr>
            </w:pPr>
            <w:r>
              <w:rPr>
                <w:rFonts w:asciiTheme="majorBidi" w:hAnsiTheme="majorBidi" w:cstheme="majorBidi"/>
                <w:sz w:val="20"/>
                <w:szCs w:val="20"/>
                <w:lang w:eastAsia="fr-FR"/>
              </w:rPr>
              <w:t>13388</w:t>
            </w:r>
          </w:p>
        </w:tc>
        <w:tc>
          <w:tcPr>
            <w:tcW w:w="1417" w:type="dxa"/>
          </w:tcPr>
          <w:p w:rsidR="00585CCB" w:rsidRPr="001153FA" w:rsidRDefault="00585CCB" w:rsidP="002759A3">
            <w:pPr>
              <w:tabs>
                <w:tab w:val="left" w:pos="2412"/>
              </w:tabs>
              <w:jc w:val="center"/>
              <w:rPr>
                <w:rFonts w:asciiTheme="majorBidi" w:hAnsiTheme="majorBidi" w:cstheme="majorBidi"/>
                <w:sz w:val="20"/>
                <w:szCs w:val="20"/>
                <w:lang w:eastAsia="fr-FR"/>
              </w:rPr>
            </w:pPr>
            <w:r w:rsidRPr="001153FA">
              <w:rPr>
                <w:rFonts w:asciiTheme="majorBidi" w:hAnsiTheme="majorBidi" w:cstheme="majorBidi"/>
                <w:sz w:val="20"/>
                <w:szCs w:val="20"/>
                <w:lang w:eastAsia="fr-FR"/>
              </w:rPr>
              <w:t>23.000</w:t>
            </w:r>
          </w:p>
        </w:tc>
        <w:tc>
          <w:tcPr>
            <w:tcW w:w="2410" w:type="dxa"/>
          </w:tcPr>
          <w:p w:rsidR="00585CCB" w:rsidRPr="001153FA" w:rsidRDefault="00585CCB" w:rsidP="002759A3">
            <w:pPr>
              <w:tabs>
                <w:tab w:val="left" w:pos="2412"/>
              </w:tabs>
              <w:jc w:val="center"/>
              <w:rPr>
                <w:rFonts w:asciiTheme="majorBidi" w:hAnsiTheme="majorBidi" w:cstheme="majorBidi"/>
                <w:sz w:val="20"/>
                <w:szCs w:val="20"/>
                <w:lang w:eastAsia="fr-FR"/>
              </w:rPr>
            </w:pPr>
            <w:r>
              <w:rPr>
                <w:rFonts w:asciiTheme="majorBidi" w:hAnsiTheme="majorBidi" w:cstheme="majorBidi"/>
                <w:sz w:val="20"/>
                <w:szCs w:val="20"/>
                <w:lang w:eastAsia="fr-FR"/>
              </w:rPr>
              <w:t>307924.000</w:t>
            </w:r>
          </w:p>
        </w:tc>
      </w:tr>
      <w:tr w:rsidR="00585CCB" w:rsidTr="002759A3">
        <w:tc>
          <w:tcPr>
            <w:tcW w:w="1384" w:type="dxa"/>
            <w:shd w:val="clear" w:color="auto" w:fill="F2DBDB" w:themeFill="accent2" w:themeFillTint="33"/>
          </w:tcPr>
          <w:p w:rsidR="00585CCB" w:rsidRPr="001153FA" w:rsidRDefault="00585CCB" w:rsidP="002759A3">
            <w:pPr>
              <w:tabs>
                <w:tab w:val="left" w:pos="2412"/>
              </w:tabs>
              <w:jc w:val="center"/>
              <w:rPr>
                <w:rFonts w:asciiTheme="majorBidi" w:hAnsiTheme="majorBidi" w:cstheme="majorBidi"/>
                <w:b/>
                <w:bCs/>
                <w:sz w:val="20"/>
                <w:szCs w:val="20"/>
                <w:lang w:eastAsia="fr-FR"/>
              </w:rPr>
            </w:pPr>
            <w:r w:rsidRPr="001153FA">
              <w:rPr>
                <w:rFonts w:asciiTheme="majorBidi" w:hAnsiTheme="majorBidi" w:cstheme="majorBidi"/>
                <w:b/>
                <w:bCs/>
                <w:sz w:val="20"/>
                <w:szCs w:val="20"/>
                <w:lang w:eastAsia="fr-FR"/>
              </w:rPr>
              <w:t>Colliers</w:t>
            </w:r>
          </w:p>
        </w:tc>
        <w:tc>
          <w:tcPr>
            <w:tcW w:w="1418" w:type="dxa"/>
          </w:tcPr>
          <w:p w:rsidR="00585CCB" w:rsidRPr="001153FA" w:rsidRDefault="00585CCB" w:rsidP="002759A3">
            <w:pPr>
              <w:tabs>
                <w:tab w:val="left" w:pos="2412"/>
              </w:tabs>
              <w:jc w:val="center"/>
              <w:rPr>
                <w:rFonts w:asciiTheme="majorBidi" w:hAnsiTheme="majorBidi" w:cstheme="majorBidi"/>
                <w:sz w:val="20"/>
                <w:szCs w:val="20"/>
                <w:lang w:eastAsia="fr-FR"/>
              </w:rPr>
            </w:pPr>
            <w:r>
              <w:rPr>
                <w:rFonts w:asciiTheme="majorBidi" w:hAnsiTheme="majorBidi" w:cstheme="majorBidi"/>
                <w:sz w:val="20"/>
                <w:szCs w:val="20"/>
                <w:lang w:eastAsia="fr-FR"/>
              </w:rPr>
              <w:t>6894</w:t>
            </w:r>
          </w:p>
        </w:tc>
        <w:tc>
          <w:tcPr>
            <w:tcW w:w="1417" w:type="dxa"/>
          </w:tcPr>
          <w:p w:rsidR="00585CCB" w:rsidRPr="001153FA" w:rsidRDefault="00585CCB" w:rsidP="002759A3">
            <w:pPr>
              <w:tabs>
                <w:tab w:val="left" w:pos="2412"/>
              </w:tabs>
              <w:jc w:val="center"/>
              <w:rPr>
                <w:rFonts w:asciiTheme="majorBidi" w:hAnsiTheme="majorBidi" w:cstheme="majorBidi"/>
                <w:sz w:val="20"/>
                <w:szCs w:val="20"/>
                <w:lang w:eastAsia="fr-FR"/>
              </w:rPr>
            </w:pPr>
            <w:r w:rsidRPr="001153FA">
              <w:rPr>
                <w:rFonts w:asciiTheme="majorBidi" w:hAnsiTheme="majorBidi" w:cstheme="majorBidi"/>
                <w:sz w:val="20"/>
                <w:szCs w:val="20"/>
                <w:lang w:eastAsia="fr-FR"/>
              </w:rPr>
              <w:t>30.000</w:t>
            </w:r>
          </w:p>
        </w:tc>
        <w:tc>
          <w:tcPr>
            <w:tcW w:w="2410" w:type="dxa"/>
          </w:tcPr>
          <w:p w:rsidR="00585CCB" w:rsidRPr="001153FA" w:rsidRDefault="00585CCB" w:rsidP="002759A3">
            <w:pPr>
              <w:tabs>
                <w:tab w:val="left" w:pos="2412"/>
              </w:tabs>
              <w:jc w:val="center"/>
              <w:rPr>
                <w:rFonts w:asciiTheme="majorBidi" w:hAnsiTheme="majorBidi" w:cstheme="majorBidi"/>
                <w:sz w:val="20"/>
                <w:szCs w:val="20"/>
                <w:lang w:eastAsia="fr-FR"/>
              </w:rPr>
            </w:pPr>
            <w:r>
              <w:rPr>
                <w:rFonts w:asciiTheme="majorBidi" w:hAnsiTheme="majorBidi" w:cstheme="majorBidi"/>
                <w:sz w:val="20"/>
                <w:szCs w:val="20"/>
                <w:lang w:eastAsia="fr-FR"/>
              </w:rPr>
              <w:t>206820.000</w:t>
            </w:r>
          </w:p>
        </w:tc>
      </w:tr>
      <w:tr w:rsidR="00585CCB" w:rsidTr="002759A3">
        <w:tc>
          <w:tcPr>
            <w:tcW w:w="1384" w:type="dxa"/>
            <w:shd w:val="clear" w:color="auto" w:fill="F2DBDB" w:themeFill="accent2" w:themeFillTint="33"/>
          </w:tcPr>
          <w:p w:rsidR="00585CCB" w:rsidRPr="001153FA" w:rsidRDefault="00585CCB" w:rsidP="002759A3">
            <w:pPr>
              <w:tabs>
                <w:tab w:val="left" w:pos="2412"/>
              </w:tabs>
              <w:jc w:val="center"/>
              <w:rPr>
                <w:rFonts w:asciiTheme="majorBidi" w:hAnsiTheme="majorBidi" w:cstheme="majorBidi"/>
                <w:b/>
                <w:bCs/>
                <w:sz w:val="20"/>
                <w:szCs w:val="20"/>
                <w:lang w:eastAsia="fr-FR"/>
              </w:rPr>
            </w:pPr>
            <w:r w:rsidRPr="001153FA">
              <w:rPr>
                <w:rFonts w:asciiTheme="majorBidi" w:hAnsiTheme="majorBidi" w:cstheme="majorBidi"/>
                <w:b/>
                <w:bCs/>
                <w:sz w:val="20"/>
                <w:szCs w:val="20"/>
                <w:lang w:eastAsia="fr-FR"/>
              </w:rPr>
              <w:t>Bracelets</w:t>
            </w:r>
          </w:p>
        </w:tc>
        <w:tc>
          <w:tcPr>
            <w:tcW w:w="1418" w:type="dxa"/>
          </w:tcPr>
          <w:p w:rsidR="00585CCB" w:rsidRPr="001153FA" w:rsidRDefault="00585CCB" w:rsidP="002759A3">
            <w:pPr>
              <w:tabs>
                <w:tab w:val="left" w:pos="2412"/>
              </w:tabs>
              <w:jc w:val="center"/>
              <w:rPr>
                <w:rFonts w:asciiTheme="majorBidi" w:hAnsiTheme="majorBidi" w:cstheme="majorBidi"/>
                <w:sz w:val="20"/>
                <w:szCs w:val="20"/>
                <w:lang w:eastAsia="fr-FR"/>
              </w:rPr>
            </w:pPr>
            <w:r>
              <w:rPr>
                <w:rFonts w:asciiTheme="majorBidi" w:hAnsiTheme="majorBidi" w:cstheme="majorBidi"/>
                <w:sz w:val="20"/>
                <w:szCs w:val="20"/>
                <w:lang w:eastAsia="fr-FR"/>
              </w:rPr>
              <w:t>4347</w:t>
            </w:r>
          </w:p>
        </w:tc>
        <w:tc>
          <w:tcPr>
            <w:tcW w:w="1417" w:type="dxa"/>
          </w:tcPr>
          <w:p w:rsidR="00585CCB" w:rsidRPr="001153FA" w:rsidRDefault="00585CCB" w:rsidP="002759A3">
            <w:pPr>
              <w:tabs>
                <w:tab w:val="left" w:pos="2412"/>
              </w:tabs>
              <w:jc w:val="center"/>
              <w:rPr>
                <w:rFonts w:asciiTheme="majorBidi" w:hAnsiTheme="majorBidi" w:cstheme="majorBidi"/>
                <w:sz w:val="20"/>
                <w:szCs w:val="20"/>
                <w:lang w:eastAsia="fr-FR"/>
              </w:rPr>
            </w:pPr>
            <w:r w:rsidRPr="001153FA">
              <w:rPr>
                <w:rFonts w:asciiTheme="majorBidi" w:hAnsiTheme="majorBidi" w:cstheme="majorBidi"/>
                <w:sz w:val="20"/>
                <w:szCs w:val="20"/>
                <w:lang w:eastAsia="fr-FR"/>
              </w:rPr>
              <w:t>24.000</w:t>
            </w:r>
          </w:p>
        </w:tc>
        <w:tc>
          <w:tcPr>
            <w:tcW w:w="2410" w:type="dxa"/>
          </w:tcPr>
          <w:p w:rsidR="00585CCB" w:rsidRPr="001153FA" w:rsidRDefault="00585CCB" w:rsidP="002759A3">
            <w:pPr>
              <w:tabs>
                <w:tab w:val="left" w:pos="2412"/>
              </w:tabs>
              <w:jc w:val="center"/>
              <w:rPr>
                <w:rFonts w:asciiTheme="majorBidi" w:hAnsiTheme="majorBidi" w:cstheme="majorBidi"/>
                <w:sz w:val="20"/>
                <w:szCs w:val="20"/>
                <w:lang w:eastAsia="fr-FR"/>
              </w:rPr>
            </w:pPr>
            <w:r>
              <w:rPr>
                <w:rFonts w:asciiTheme="majorBidi" w:hAnsiTheme="majorBidi" w:cstheme="majorBidi"/>
                <w:sz w:val="20"/>
                <w:szCs w:val="20"/>
                <w:lang w:eastAsia="fr-FR"/>
              </w:rPr>
              <w:t>104328.000</w:t>
            </w:r>
          </w:p>
        </w:tc>
      </w:tr>
      <w:tr w:rsidR="00585CCB" w:rsidTr="002759A3">
        <w:tc>
          <w:tcPr>
            <w:tcW w:w="1384" w:type="dxa"/>
            <w:shd w:val="clear" w:color="auto" w:fill="F2DBDB" w:themeFill="accent2" w:themeFillTint="33"/>
          </w:tcPr>
          <w:p w:rsidR="00585CCB" w:rsidRPr="001153FA" w:rsidRDefault="00585CCB" w:rsidP="002759A3">
            <w:pPr>
              <w:tabs>
                <w:tab w:val="left" w:pos="2412"/>
              </w:tabs>
              <w:jc w:val="center"/>
              <w:rPr>
                <w:rFonts w:asciiTheme="majorBidi" w:hAnsiTheme="majorBidi" w:cstheme="majorBidi"/>
                <w:b/>
                <w:bCs/>
                <w:sz w:val="20"/>
                <w:szCs w:val="20"/>
                <w:lang w:eastAsia="fr-FR"/>
              </w:rPr>
            </w:pPr>
            <w:r w:rsidRPr="001153FA">
              <w:rPr>
                <w:rFonts w:asciiTheme="majorBidi" w:hAnsiTheme="majorBidi" w:cstheme="majorBidi"/>
                <w:b/>
                <w:bCs/>
                <w:sz w:val="20"/>
                <w:szCs w:val="20"/>
                <w:lang w:eastAsia="fr-FR"/>
              </w:rPr>
              <w:t>Parures</w:t>
            </w:r>
          </w:p>
        </w:tc>
        <w:tc>
          <w:tcPr>
            <w:tcW w:w="1418" w:type="dxa"/>
          </w:tcPr>
          <w:p w:rsidR="00585CCB" w:rsidRPr="001153FA" w:rsidRDefault="00585CCB" w:rsidP="002759A3">
            <w:pPr>
              <w:tabs>
                <w:tab w:val="left" w:pos="2412"/>
              </w:tabs>
              <w:jc w:val="center"/>
              <w:rPr>
                <w:rFonts w:asciiTheme="majorBidi" w:hAnsiTheme="majorBidi" w:cstheme="majorBidi"/>
                <w:sz w:val="20"/>
                <w:szCs w:val="20"/>
                <w:lang w:eastAsia="fr-FR"/>
              </w:rPr>
            </w:pPr>
            <w:r>
              <w:rPr>
                <w:rFonts w:asciiTheme="majorBidi" w:hAnsiTheme="majorBidi" w:cstheme="majorBidi"/>
                <w:sz w:val="20"/>
                <w:szCs w:val="20"/>
                <w:lang w:eastAsia="fr-FR"/>
              </w:rPr>
              <w:t>1430</w:t>
            </w:r>
          </w:p>
        </w:tc>
        <w:tc>
          <w:tcPr>
            <w:tcW w:w="1417" w:type="dxa"/>
          </w:tcPr>
          <w:p w:rsidR="00585CCB" w:rsidRPr="001153FA" w:rsidRDefault="00585CCB" w:rsidP="002759A3">
            <w:pPr>
              <w:tabs>
                <w:tab w:val="left" w:pos="2412"/>
              </w:tabs>
              <w:jc w:val="center"/>
              <w:rPr>
                <w:rFonts w:asciiTheme="majorBidi" w:hAnsiTheme="majorBidi" w:cstheme="majorBidi"/>
                <w:sz w:val="20"/>
                <w:szCs w:val="20"/>
                <w:lang w:eastAsia="fr-FR"/>
              </w:rPr>
            </w:pPr>
            <w:r w:rsidRPr="001153FA">
              <w:rPr>
                <w:rFonts w:asciiTheme="majorBidi" w:hAnsiTheme="majorBidi" w:cstheme="majorBidi"/>
                <w:sz w:val="20"/>
                <w:szCs w:val="20"/>
                <w:lang w:eastAsia="fr-FR"/>
              </w:rPr>
              <w:t>55.000</w:t>
            </w:r>
          </w:p>
        </w:tc>
        <w:tc>
          <w:tcPr>
            <w:tcW w:w="2410" w:type="dxa"/>
          </w:tcPr>
          <w:p w:rsidR="00585CCB" w:rsidRPr="001153FA" w:rsidRDefault="00585CCB" w:rsidP="002759A3">
            <w:pPr>
              <w:tabs>
                <w:tab w:val="left" w:pos="2412"/>
              </w:tabs>
              <w:jc w:val="center"/>
              <w:rPr>
                <w:rFonts w:asciiTheme="majorBidi" w:hAnsiTheme="majorBidi" w:cstheme="majorBidi"/>
                <w:sz w:val="20"/>
                <w:szCs w:val="20"/>
                <w:lang w:eastAsia="fr-FR"/>
              </w:rPr>
            </w:pPr>
            <w:r>
              <w:rPr>
                <w:rFonts w:asciiTheme="majorBidi" w:hAnsiTheme="majorBidi" w:cstheme="majorBidi"/>
                <w:sz w:val="20"/>
                <w:szCs w:val="20"/>
                <w:lang w:eastAsia="fr-FR"/>
              </w:rPr>
              <w:t>78650.000</w:t>
            </w:r>
          </w:p>
        </w:tc>
      </w:tr>
      <w:tr w:rsidR="00585CCB" w:rsidTr="002759A3">
        <w:tc>
          <w:tcPr>
            <w:tcW w:w="1384" w:type="dxa"/>
            <w:shd w:val="clear" w:color="auto" w:fill="F2DBDB" w:themeFill="accent2" w:themeFillTint="33"/>
          </w:tcPr>
          <w:p w:rsidR="00585CCB" w:rsidRDefault="00585CCB" w:rsidP="002759A3">
            <w:pPr>
              <w:tabs>
                <w:tab w:val="left" w:pos="2412"/>
              </w:tabs>
              <w:jc w:val="center"/>
              <w:rPr>
                <w:rFonts w:asciiTheme="majorBidi" w:hAnsiTheme="majorBidi" w:cstheme="majorBidi"/>
                <w:b/>
                <w:bCs/>
                <w:sz w:val="20"/>
                <w:szCs w:val="20"/>
                <w:lang w:eastAsia="fr-FR"/>
              </w:rPr>
            </w:pPr>
            <w:r>
              <w:rPr>
                <w:rFonts w:asciiTheme="majorBidi" w:hAnsiTheme="majorBidi" w:cstheme="majorBidi"/>
                <w:b/>
                <w:bCs/>
                <w:sz w:val="20"/>
                <w:szCs w:val="20"/>
                <w:lang w:eastAsia="fr-FR"/>
              </w:rPr>
              <w:t>Total</w:t>
            </w:r>
          </w:p>
        </w:tc>
        <w:tc>
          <w:tcPr>
            <w:tcW w:w="1418" w:type="dxa"/>
          </w:tcPr>
          <w:p w:rsidR="00585CCB" w:rsidRPr="001153FA" w:rsidRDefault="00585CCB" w:rsidP="002759A3">
            <w:pPr>
              <w:tabs>
                <w:tab w:val="left" w:pos="2412"/>
              </w:tabs>
              <w:jc w:val="center"/>
              <w:rPr>
                <w:rFonts w:asciiTheme="majorBidi" w:hAnsiTheme="majorBidi" w:cstheme="majorBidi"/>
                <w:b/>
                <w:bCs/>
                <w:sz w:val="20"/>
                <w:szCs w:val="20"/>
                <w:lang w:eastAsia="fr-FR"/>
              </w:rPr>
            </w:pPr>
            <w:r w:rsidRPr="001153FA">
              <w:rPr>
                <w:rFonts w:asciiTheme="majorBidi" w:hAnsiTheme="majorBidi" w:cstheme="majorBidi"/>
                <w:b/>
                <w:bCs/>
                <w:sz w:val="20"/>
                <w:szCs w:val="20"/>
                <w:lang w:eastAsia="fr-FR"/>
              </w:rPr>
              <w:t>28607</w:t>
            </w:r>
          </w:p>
        </w:tc>
        <w:tc>
          <w:tcPr>
            <w:tcW w:w="1417" w:type="dxa"/>
          </w:tcPr>
          <w:p w:rsidR="00585CCB" w:rsidRPr="001153FA" w:rsidRDefault="00585CCB" w:rsidP="002759A3">
            <w:pPr>
              <w:tabs>
                <w:tab w:val="left" w:pos="2412"/>
              </w:tabs>
              <w:jc w:val="center"/>
              <w:rPr>
                <w:rFonts w:asciiTheme="majorBidi" w:hAnsiTheme="majorBidi" w:cstheme="majorBidi"/>
                <w:b/>
                <w:bCs/>
                <w:sz w:val="20"/>
                <w:szCs w:val="20"/>
                <w:lang w:eastAsia="fr-FR"/>
              </w:rPr>
            </w:pPr>
            <w:r w:rsidRPr="001153FA">
              <w:rPr>
                <w:rFonts w:asciiTheme="majorBidi" w:hAnsiTheme="majorBidi" w:cstheme="majorBidi"/>
                <w:b/>
                <w:bCs/>
                <w:sz w:val="20"/>
                <w:szCs w:val="20"/>
                <w:lang w:eastAsia="fr-FR"/>
              </w:rPr>
              <w:t>--</w:t>
            </w:r>
          </w:p>
        </w:tc>
        <w:tc>
          <w:tcPr>
            <w:tcW w:w="2410" w:type="dxa"/>
          </w:tcPr>
          <w:p w:rsidR="00585CCB" w:rsidRPr="001153FA" w:rsidRDefault="00585CCB" w:rsidP="002759A3">
            <w:pPr>
              <w:tabs>
                <w:tab w:val="left" w:pos="2412"/>
              </w:tabs>
              <w:jc w:val="center"/>
              <w:rPr>
                <w:rFonts w:asciiTheme="majorBidi" w:hAnsiTheme="majorBidi" w:cstheme="majorBidi"/>
                <w:b/>
                <w:bCs/>
                <w:sz w:val="20"/>
                <w:szCs w:val="20"/>
                <w:lang w:eastAsia="fr-FR"/>
              </w:rPr>
            </w:pPr>
            <w:r w:rsidRPr="001153FA">
              <w:rPr>
                <w:rFonts w:asciiTheme="majorBidi" w:hAnsiTheme="majorBidi" w:cstheme="majorBidi"/>
                <w:b/>
                <w:bCs/>
                <w:sz w:val="20"/>
                <w:szCs w:val="20"/>
                <w:lang w:eastAsia="fr-FR"/>
              </w:rPr>
              <w:t>746166.000</w:t>
            </w:r>
          </w:p>
        </w:tc>
      </w:tr>
    </w:tbl>
    <w:p w:rsidR="008E3A2C" w:rsidRPr="008E3A2C" w:rsidRDefault="008E3A2C" w:rsidP="008E3A2C">
      <w:pPr>
        <w:pStyle w:val="Default"/>
        <w:spacing w:line="480" w:lineRule="auto"/>
        <w:jc w:val="both"/>
        <w:rPr>
          <w:b/>
          <w:bCs/>
          <w:color w:val="1F497D" w:themeColor="text2"/>
        </w:rPr>
      </w:pPr>
    </w:p>
    <w:p w:rsidR="007012E1" w:rsidRDefault="007012E1" w:rsidP="007012E1">
      <w:pPr>
        <w:tabs>
          <w:tab w:val="left" w:pos="3131"/>
        </w:tabs>
        <w:jc w:val="center"/>
        <w:rPr>
          <w:rFonts w:asciiTheme="majorBidi" w:hAnsiTheme="majorBidi" w:cstheme="majorBidi"/>
          <w:sz w:val="24"/>
          <w:szCs w:val="24"/>
        </w:rPr>
      </w:pPr>
    </w:p>
    <w:p w:rsidR="007012E1" w:rsidRDefault="007012E1" w:rsidP="007012E1">
      <w:pPr>
        <w:tabs>
          <w:tab w:val="left" w:pos="3131"/>
        </w:tabs>
        <w:jc w:val="center"/>
        <w:rPr>
          <w:rFonts w:asciiTheme="majorBidi" w:hAnsiTheme="majorBidi" w:cstheme="majorBidi"/>
          <w:sz w:val="24"/>
          <w:szCs w:val="24"/>
        </w:rPr>
      </w:pPr>
    </w:p>
    <w:p w:rsidR="008E3A2C" w:rsidRDefault="008E3A2C" w:rsidP="008E3A2C">
      <w:pPr>
        <w:pStyle w:val="Default"/>
      </w:pPr>
    </w:p>
    <w:p w:rsidR="008E3A2C" w:rsidRDefault="008E3A2C" w:rsidP="008E3A2C">
      <w:pPr>
        <w:pStyle w:val="Default"/>
      </w:pPr>
    </w:p>
    <w:p w:rsidR="00ED6C8C" w:rsidRDefault="00ED6C8C" w:rsidP="008E3A2C">
      <w:pPr>
        <w:pStyle w:val="Default"/>
      </w:pPr>
    </w:p>
    <w:p w:rsidR="00ED6C8C" w:rsidRDefault="00ED6C8C" w:rsidP="008E3A2C">
      <w:pPr>
        <w:pStyle w:val="Default"/>
      </w:pPr>
    </w:p>
    <w:p w:rsidR="00ED6C8C" w:rsidRDefault="00ED6C8C" w:rsidP="008E3A2C">
      <w:pPr>
        <w:pStyle w:val="Default"/>
      </w:pPr>
    </w:p>
    <w:p w:rsidR="00ED6C8C" w:rsidRDefault="00ED6C8C" w:rsidP="008E3A2C">
      <w:pPr>
        <w:pStyle w:val="Default"/>
      </w:pPr>
    </w:p>
    <w:p w:rsidR="00ED6C8C" w:rsidRDefault="00ED6C8C" w:rsidP="008E3A2C">
      <w:pPr>
        <w:pStyle w:val="Default"/>
      </w:pPr>
    </w:p>
    <w:p w:rsidR="00ED6C8C" w:rsidRDefault="00ED6C8C" w:rsidP="008E3A2C">
      <w:pPr>
        <w:pStyle w:val="Default"/>
      </w:pPr>
    </w:p>
    <w:p w:rsidR="00ED6C8C" w:rsidRDefault="00ED6C8C" w:rsidP="008E3A2C">
      <w:pPr>
        <w:pStyle w:val="Default"/>
      </w:pPr>
    </w:p>
    <w:p w:rsidR="00ED6C8C" w:rsidRDefault="00ED6C8C" w:rsidP="008E3A2C">
      <w:pPr>
        <w:pStyle w:val="Default"/>
      </w:pPr>
    </w:p>
    <w:p w:rsidR="00ED6C8C" w:rsidRDefault="00ED6C8C" w:rsidP="008E3A2C">
      <w:pPr>
        <w:pStyle w:val="Default"/>
      </w:pPr>
    </w:p>
    <w:p w:rsidR="00ED6C8C" w:rsidRDefault="00ED6C8C" w:rsidP="008E3A2C">
      <w:pPr>
        <w:pStyle w:val="Default"/>
      </w:pPr>
    </w:p>
    <w:p w:rsidR="00B47D42" w:rsidRPr="008E3A2C" w:rsidRDefault="00B47D42" w:rsidP="008E3A2C">
      <w:pPr>
        <w:pStyle w:val="Default"/>
      </w:pPr>
    </w:p>
    <w:p w:rsidR="00D12813" w:rsidRPr="00D12813" w:rsidRDefault="00D12813" w:rsidP="00D12813">
      <w:pPr>
        <w:pStyle w:val="Default"/>
      </w:pPr>
    </w:p>
    <w:p w:rsidR="007012E1" w:rsidRPr="00BC1173" w:rsidRDefault="00BC1173" w:rsidP="00CA6FE2">
      <w:pPr>
        <w:spacing w:after="200" w:line="360" w:lineRule="auto"/>
        <w:jc w:val="both"/>
        <w:rPr>
          <w:rFonts w:asciiTheme="majorBidi" w:hAnsiTheme="majorBidi" w:cstheme="majorBidi"/>
          <w:b/>
          <w:bCs/>
          <w:color w:val="FF0000"/>
          <w:sz w:val="24"/>
          <w:szCs w:val="24"/>
        </w:rPr>
      </w:pPr>
      <w:r w:rsidRPr="00BC1173">
        <w:rPr>
          <w:rFonts w:asciiTheme="majorBidi" w:hAnsiTheme="majorBidi" w:cstheme="majorBidi"/>
          <w:b/>
          <w:bCs/>
          <w:color w:val="FF0000"/>
          <w:sz w:val="24"/>
          <w:szCs w:val="24"/>
        </w:rPr>
        <w:t>Remarque </w:t>
      </w:r>
      <w:r w:rsidR="00EE51B3" w:rsidRPr="00BC1173">
        <w:rPr>
          <w:rFonts w:asciiTheme="majorBidi" w:hAnsiTheme="majorBidi" w:cstheme="majorBidi"/>
          <w:b/>
          <w:bCs/>
          <w:color w:val="FF0000"/>
          <w:sz w:val="24"/>
          <w:szCs w:val="24"/>
        </w:rPr>
        <w:t>:</w:t>
      </w:r>
      <w:r w:rsidR="00EE51B3">
        <w:rPr>
          <w:rFonts w:asciiTheme="majorBidi" w:hAnsiTheme="majorBidi" w:cstheme="majorBidi"/>
          <w:sz w:val="24"/>
          <w:szCs w:val="24"/>
        </w:rPr>
        <w:t xml:space="preserve"> Nous</w:t>
      </w:r>
      <w:r w:rsidR="0036168F">
        <w:rPr>
          <w:rFonts w:asciiTheme="majorBidi" w:hAnsiTheme="majorBidi" w:cstheme="majorBidi"/>
          <w:sz w:val="24"/>
          <w:szCs w:val="24"/>
        </w:rPr>
        <w:t xml:space="preserve"> allons</w:t>
      </w:r>
      <w:r w:rsidRPr="00BC1173">
        <w:rPr>
          <w:rFonts w:asciiTheme="majorBidi" w:hAnsiTheme="majorBidi" w:cstheme="majorBidi"/>
          <w:sz w:val="24"/>
          <w:szCs w:val="24"/>
        </w:rPr>
        <w:t xml:space="preserve"> </w:t>
      </w:r>
      <w:r w:rsidR="003C0174" w:rsidRPr="00BC1173">
        <w:rPr>
          <w:rFonts w:asciiTheme="majorBidi" w:hAnsiTheme="majorBidi" w:cstheme="majorBidi"/>
          <w:sz w:val="24"/>
          <w:szCs w:val="24"/>
        </w:rPr>
        <w:t>garder</w:t>
      </w:r>
      <w:r w:rsidRPr="00BC1173">
        <w:rPr>
          <w:rFonts w:asciiTheme="majorBidi" w:hAnsiTheme="majorBidi" w:cstheme="majorBidi"/>
          <w:sz w:val="24"/>
          <w:szCs w:val="24"/>
        </w:rPr>
        <w:t xml:space="preserve"> les mêmes prix afin de garantir le pouvoir d’achat et accaparer une importante part de marché. </w:t>
      </w:r>
      <w:r w:rsidR="007012E1" w:rsidRPr="00BC1173">
        <w:rPr>
          <w:rFonts w:asciiTheme="majorBidi" w:hAnsiTheme="majorBidi" w:cstheme="majorBidi"/>
          <w:b/>
          <w:bCs/>
          <w:color w:val="FF0000"/>
          <w:sz w:val="24"/>
          <w:szCs w:val="24"/>
        </w:rPr>
        <w:br w:type="page"/>
      </w:r>
    </w:p>
    <w:p w:rsidR="007012E1" w:rsidRDefault="007012E1" w:rsidP="007012E1">
      <w:pPr>
        <w:pStyle w:val="Default"/>
      </w:pPr>
    </w:p>
    <w:p w:rsidR="007012E1" w:rsidRDefault="007012E1" w:rsidP="007012E1">
      <w:pPr>
        <w:pStyle w:val="Titre1"/>
        <w:jc w:val="center"/>
        <w:rPr>
          <w:rStyle w:val="Rfrenceintense"/>
          <w:rFonts w:asciiTheme="majorBidi" w:hAnsiTheme="majorBidi"/>
          <w:sz w:val="72"/>
          <w:szCs w:val="72"/>
        </w:rPr>
      </w:pPr>
    </w:p>
    <w:p w:rsidR="007012E1" w:rsidRDefault="007012E1" w:rsidP="007012E1">
      <w:pPr>
        <w:pStyle w:val="Titre1"/>
        <w:jc w:val="center"/>
        <w:rPr>
          <w:rStyle w:val="Rfrenceintense"/>
          <w:rFonts w:asciiTheme="majorBidi" w:hAnsiTheme="majorBidi"/>
          <w:sz w:val="72"/>
          <w:szCs w:val="72"/>
        </w:rPr>
      </w:pPr>
    </w:p>
    <w:p w:rsidR="007012E1" w:rsidRDefault="007012E1" w:rsidP="007012E1">
      <w:pPr>
        <w:pStyle w:val="Titre1"/>
        <w:jc w:val="center"/>
        <w:rPr>
          <w:rStyle w:val="Rfrenceintense"/>
          <w:rFonts w:asciiTheme="majorBidi" w:hAnsiTheme="majorBidi"/>
          <w:sz w:val="72"/>
          <w:szCs w:val="72"/>
        </w:rPr>
      </w:pPr>
    </w:p>
    <w:p w:rsidR="007012E1" w:rsidRDefault="007012E1" w:rsidP="007012E1">
      <w:pPr>
        <w:pStyle w:val="Titre1"/>
        <w:jc w:val="center"/>
        <w:rPr>
          <w:rStyle w:val="Rfrenceintense"/>
          <w:rFonts w:asciiTheme="majorBidi" w:hAnsiTheme="majorBidi"/>
          <w:sz w:val="72"/>
          <w:szCs w:val="72"/>
        </w:rPr>
      </w:pPr>
    </w:p>
    <w:p w:rsidR="007012E1" w:rsidRDefault="007012E1" w:rsidP="007012E1">
      <w:pPr>
        <w:pStyle w:val="Titre1"/>
        <w:jc w:val="center"/>
        <w:rPr>
          <w:rStyle w:val="Rfrenceintense"/>
          <w:rFonts w:asciiTheme="majorBidi" w:hAnsiTheme="majorBidi"/>
          <w:sz w:val="72"/>
          <w:szCs w:val="72"/>
        </w:rPr>
      </w:pPr>
    </w:p>
    <w:p w:rsidR="007012E1" w:rsidRPr="00230EE3" w:rsidRDefault="001513E8" w:rsidP="00670806">
      <w:pPr>
        <w:pStyle w:val="Titre1"/>
        <w:jc w:val="center"/>
        <w:rPr>
          <w:rStyle w:val="Rfrenceintense"/>
          <w:rFonts w:asciiTheme="majorBidi" w:hAnsiTheme="majorBidi"/>
          <w:sz w:val="72"/>
          <w:szCs w:val="72"/>
        </w:rPr>
      </w:pPr>
      <w:r w:rsidRPr="00230EE3">
        <w:rPr>
          <w:rStyle w:val="Rfrenceintense"/>
          <w:rFonts w:asciiTheme="majorBidi" w:hAnsiTheme="majorBidi"/>
          <w:sz w:val="72"/>
          <w:szCs w:val="72"/>
        </w:rPr>
        <w:t xml:space="preserve">Dossier </w:t>
      </w:r>
      <w:r w:rsidR="00670806" w:rsidRPr="00230EE3">
        <w:rPr>
          <w:rStyle w:val="Rfrenceintense"/>
          <w:rFonts w:asciiTheme="majorBidi" w:hAnsiTheme="majorBidi"/>
          <w:sz w:val="72"/>
          <w:szCs w:val="72"/>
        </w:rPr>
        <w:t>3</w:t>
      </w:r>
      <w:r w:rsidR="007012E1" w:rsidRPr="00230EE3">
        <w:rPr>
          <w:rStyle w:val="Rfrenceintense"/>
          <w:rFonts w:asciiTheme="majorBidi" w:hAnsiTheme="majorBidi"/>
          <w:sz w:val="72"/>
          <w:szCs w:val="72"/>
        </w:rPr>
        <w:t xml:space="preserve">: </w:t>
      </w:r>
    </w:p>
    <w:p w:rsidR="007012E1" w:rsidRDefault="001513E8" w:rsidP="007012E1">
      <w:pPr>
        <w:spacing w:after="200" w:line="240" w:lineRule="auto"/>
        <w:ind w:left="714" w:hanging="357"/>
        <w:jc w:val="center"/>
        <w:rPr>
          <w:rFonts w:ascii="Times New Roman" w:hAnsi="Times New Roman" w:cs="Times New Roman"/>
          <w:color w:val="000000"/>
          <w:sz w:val="24"/>
          <w:szCs w:val="24"/>
        </w:rPr>
      </w:pPr>
      <w:r w:rsidRPr="00230EE3">
        <w:rPr>
          <w:rStyle w:val="Rfrenceintense"/>
          <w:rFonts w:asciiTheme="majorBidi" w:hAnsiTheme="majorBidi"/>
          <w:sz w:val="72"/>
          <w:szCs w:val="72"/>
        </w:rPr>
        <w:t>L’étude</w:t>
      </w:r>
      <w:r w:rsidR="007012E1" w:rsidRPr="00230EE3">
        <w:rPr>
          <w:rStyle w:val="Rfrenceintense"/>
          <w:rFonts w:asciiTheme="majorBidi" w:hAnsiTheme="majorBidi"/>
          <w:sz w:val="72"/>
          <w:szCs w:val="72"/>
        </w:rPr>
        <w:t xml:space="preserve"> marketing</w:t>
      </w:r>
      <w:r w:rsidR="007012E1">
        <w:t xml:space="preserve"> </w:t>
      </w:r>
      <w:r w:rsidR="007012E1">
        <w:br w:type="page"/>
      </w:r>
    </w:p>
    <w:p w:rsidR="007012E1" w:rsidRPr="00E771E9" w:rsidRDefault="007012E1" w:rsidP="007012E1">
      <w:pPr>
        <w:pStyle w:val="Default"/>
      </w:pPr>
    </w:p>
    <w:p w:rsidR="00B67D66" w:rsidRPr="001531F4" w:rsidRDefault="00B67D66" w:rsidP="00B67D66">
      <w:pPr>
        <w:pStyle w:val="Titre1"/>
        <w:jc w:val="center"/>
        <w:rPr>
          <w:rStyle w:val="Rfrenceintense"/>
          <w:rFonts w:asciiTheme="majorBidi" w:hAnsiTheme="majorBidi"/>
          <w:color w:val="365F91" w:themeColor="accent1" w:themeShade="BF"/>
          <w:sz w:val="44"/>
          <w:szCs w:val="44"/>
        </w:rPr>
      </w:pPr>
      <w:bookmarkStart w:id="12" w:name="_Toc513826181"/>
      <w:r w:rsidRPr="001531F4">
        <w:rPr>
          <w:rStyle w:val="Rfrenceintense"/>
          <w:rFonts w:asciiTheme="majorBidi" w:hAnsiTheme="majorBidi"/>
          <w:color w:val="365F91" w:themeColor="accent1" w:themeShade="BF"/>
          <w:sz w:val="44"/>
          <w:szCs w:val="44"/>
        </w:rPr>
        <w:t>Dossier3:L’étude marketing</w:t>
      </w:r>
    </w:p>
    <w:p w:rsidR="00B67D66" w:rsidRPr="00B67D66" w:rsidRDefault="00B67D66" w:rsidP="00B67D66"/>
    <w:p w:rsidR="007012E1" w:rsidRPr="000F2974" w:rsidRDefault="007012E1" w:rsidP="00B67D66">
      <w:pPr>
        <w:pStyle w:val="Section"/>
        <w:spacing w:line="360" w:lineRule="auto"/>
        <w:jc w:val="both"/>
        <w:rPr>
          <w:rStyle w:val="Rfrenceintense"/>
          <w:rFonts w:asciiTheme="majorBidi" w:hAnsiTheme="majorBidi" w:cstheme="majorBidi"/>
          <w:b/>
          <w:bCs/>
          <w:color w:val="1F497D" w:themeColor="text2"/>
          <w:sz w:val="32"/>
          <w:szCs w:val="32"/>
        </w:rPr>
      </w:pPr>
      <w:r w:rsidRPr="000F2974">
        <w:rPr>
          <w:rStyle w:val="Rfrenceintense"/>
          <w:rFonts w:asciiTheme="majorBidi" w:hAnsiTheme="majorBidi" w:cstheme="majorBidi"/>
          <w:b/>
          <w:bCs/>
          <w:color w:val="1F497D" w:themeColor="text2"/>
          <w:sz w:val="32"/>
          <w:szCs w:val="32"/>
        </w:rPr>
        <w:t>Section 3 : La stratégie marketing :</w:t>
      </w:r>
      <w:bookmarkEnd w:id="12"/>
    </w:p>
    <w:p w:rsidR="007012E1" w:rsidRPr="00CC59BE" w:rsidRDefault="00B00D1E" w:rsidP="00552BCD">
      <w:pPr>
        <w:pStyle w:val="Normal1"/>
        <w:spacing w:line="360" w:lineRule="auto"/>
        <w:rPr>
          <w:rFonts w:asciiTheme="majorBidi" w:hAnsiTheme="majorBidi" w:cstheme="majorBidi"/>
          <w:szCs w:val="24"/>
        </w:rPr>
      </w:pPr>
      <w:r>
        <w:rPr>
          <w:rFonts w:asciiTheme="majorBidi" w:hAnsiTheme="majorBidi" w:cstheme="majorBidi"/>
          <w:szCs w:val="24"/>
        </w:rPr>
        <w:t>Cette</w:t>
      </w:r>
      <w:r w:rsidRPr="00B00D1E">
        <w:rPr>
          <w:sz w:val="23"/>
          <w:szCs w:val="23"/>
        </w:rPr>
        <w:t xml:space="preserve"> </w:t>
      </w:r>
      <w:r>
        <w:rPr>
          <w:sz w:val="23"/>
          <w:szCs w:val="23"/>
        </w:rPr>
        <w:t>section aura pour objet l’élaboration d’une stratégie marketing</w:t>
      </w:r>
      <w:r w:rsidR="000502EA">
        <w:rPr>
          <w:sz w:val="23"/>
          <w:szCs w:val="23"/>
        </w:rPr>
        <w:t xml:space="preserve"> qui résulte</w:t>
      </w:r>
      <w:r>
        <w:rPr>
          <w:sz w:val="23"/>
          <w:szCs w:val="23"/>
        </w:rPr>
        <w:t xml:space="preserve"> des analyses de l’offre et de la demande faites précédemment</w:t>
      </w:r>
      <w:r w:rsidR="00CB6E0D">
        <w:rPr>
          <w:sz w:val="23"/>
          <w:szCs w:val="23"/>
        </w:rPr>
        <w:t>.</w:t>
      </w:r>
    </w:p>
    <w:p w:rsidR="007012E1" w:rsidRPr="000F2974" w:rsidRDefault="007012E1" w:rsidP="00086432">
      <w:pPr>
        <w:pStyle w:val="Section"/>
        <w:spacing w:line="360" w:lineRule="auto"/>
        <w:jc w:val="both"/>
        <w:rPr>
          <w:rStyle w:val="Rfrenceintense"/>
          <w:rFonts w:asciiTheme="majorBidi" w:hAnsiTheme="majorBidi" w:cstheme="majorBidi"/>
          <w:b/>
          <w:bCs/>
          <w:color w:val="1F497D" w:themeColor="text2"/>
          <w:sz w:val="28"/>
          <w:szCs w:val="28"/>
        </w:rPr>
      </w:pPr>
      <w:bookmarkStart w:id="13" w:name="_Toc513826182"/>
      <w:r w:rsidRPr="000F2974">
        <w:rPr>
          <w:rStyle w:val="Rfrenceintense"/>
          <w:rFonts w:asciiTheme="majorBidi" w:hAnsiTheme="majorBidi" w:cstheme="majorBidi"/>
          <w:b/>
          <w:bCs/>
          <w:color w:val="1F497D" w:themeColor="text2"/>
          <w:sz w:val="28"/>
          <w:szCs w:val="28"/>
        </w:rPr>
        <w:t>3.1 Présentation du Logo de notre entreprise :</w:t>
      </w:r>
      <w:bookmarkEnd w:id="13"/>
    </w:p>
    <w:p w:rsidR="007012E1" w:rsidRPr="00CC59BE" w:rsidRDefault="007012E1" w:rsidP="00086432">
      <w:pPr>
        <w:pStyle w:val="Normal1"/>
        <w:spacing w:line="360" w:lineRule="auto"/>
      </w:pPr>
      <w:r w:rsidRPr="00CC59BE">
        <w:t>Nous avons choisi comme dénomination à notre entreprise « </w:t>
      </w:r>
      <w:r w:rsidRPr="00CC59BE">
        <w:rPr>
          <w:b/>
          <w:bCs/>
        </w:rPr>
        <w:t>Mezyena</w:t>
      </w:r>
      <w:r w:rsidRPr="00CC59BE">
        <w:t>», c’est un nom en arabe qui veut dire « belle », il est facile à mémoriser, il rappelle  aussi que c’est un produit local 100% tunisien.</w:t>
      </w:r>
    </w:p>
    <w:p w:rsidR="00B67D66" w:rsidRDefault="00B67D66" w:rsidP="00086432">
      <w:pPr>
        <w:pStyle w:val="Normal1"/>
        <w:spacing w:line="360" w:lineRule="auto"/>
      </w:pPr>
    </w:p>
    <w:p w:rsidR="007012E1" w:rsidRDefault="007012E1" w:rsidP="00086432">
      <w:pPr>
        <w:pStyle w:val="Normal1"/>
        <w:spacing w:line="360" w:lineRule="auto"/>
      </w:pPr>
      <w:r w:rsidRPr="00CC59BE">
        <w:t>En ce qui concerne le LOGO de la marque on a choisi</w:t>
      </w:r>
      <w:r>
        <w:t xml:space="preserve"> un logo assez sobre en utilisant 2 couleurs telles que le noir et le doré qui reflètent le style des produits qu’on souhaite commercialiser, avec un slogan court facile à retenir en bas.</w:t>
      </w:r>
    </w:p>
    <w:p w:rsidR="00BC2105" w:rsidRDefault="00BC2105" w:rsidP="00086432">
      <w:pPr>
        <w:pStyle w:val="Normal1"/>
        <w:spacing w:line="360" w:lineRule="auto"/>
      </w:pPr>
      <w:r>
        <w:rPr>
          <w:noProof/>
        </w:rPr>
        <w:drawing>
          <wp:anchor distT="0" distB="0" distL="114300" distR="114300" simplePos="0" relativeHeight="251693056" behindDoc="1" locked="0" layoutInCell="1" allowOverlap="1">
            <wp:simplePos x="0" y="0"/>
            <wp:positionH relativeFrom="column">
              <wp:posOffset>1341120</wp:posOffset>
            </wp:positionH>
            <wp:positionV relativeFrom="paragraph">
              <wp:posOffset>92710</wp:posOffset>
            </wp:positionV>
            <wp:extent cx="3085465" cy="1456055"/>
            <wp:effectExtent l="19050" t="0" r="635" b="0"/>
            <wp:wrapTight wrapText="bothSides">
              <wp:wrapPolygon edited="0">
                <wp:start x="-133" y="0"/>
                <wp:lineTo x="-133" y="21195"/>
                <wp:lineTo x="21604" y="21195"/>
                <wp:lineTo x="21604" y="0"/>
                <wp:lineTo x="-133" y="0"/>
              </wp:wrapPolygon>
            </wp:wrapTight>
            <wp:docPr id="53" name="Image 9" descr="https://scontent.ftun5-1.fna.fbcdn.net/v/t1.15752-9/32153810_448404265597915_1456725861670584320_n.png?_nc_cat=0&amp;oh=72b656163cf2fdda1812dbda1b978a1d&amp;oe=5B4F7F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ontent.ftun5-1.fna.fbcdn.net/v/t1.15752-9/32153810_448404265597915_1456725861670584320_n.png?_nc_cat=0&amp;oh=72b656163cf2fdda1812dbda1b978a1d&amp;oe=5B4F7FF3"/>
                    <pic:cNvPicPr>
                      <a:picLocks noChangeAspect="1" noChangeArrowheads="1"/>
                    </pic:cNvPicPr>
                  </pic:nvPicPr>
                  <pic:blipFill>
                    <a:blip r:embed="rId13"/>
                    <a:srcRect/>
                    <a:stretch>
                      <a:fillRect/>
                    </a:stretch>
                  </pic:blipFill>
                  <pic:spPr bwMode="auto">
                    <a:xfrm>
                      <a:off x="0" y="0"/>
                      <a:ext cx="3085465" cy="1456055"/>
                    </a:xfrm>
                    <a:prstGeom prst="rect">
                      <a:avLst/>
                    </a:prstGeom>
                    <a:noFill/>
                    <a:ln w="9525">
                      <a:noFill/>
                      <a:miter lim="800000"/>
                      <a:headEnd/>
                      <a:tailEnd/>
                    </a:ln>
                  </pic:spPr>
                </pic:pic>
              </a:graphicData>
            </a:graphic>
          </wp:anchor>
        </w:drawing>
      </w:r>
    </w:p>
    <w:p w:rsidR="00BC2105" w:rsidRDefault="00BC2105" w:rsidP="00652DCA">
      <w:pPr>
        <w:pStyle w:val="Section"/>
        <w:spacing w:line="360" w:lineRule="auto"/>
        <w:jc w:val="both"/>
        <w:rPr>
          <w:rStyle w:val="Rfrenceintense"/>
          <w:rFonts w:asciiTheme="majorBidi" w:hAnsiTheme="majorBidi" w:cstheme="majorBidi"/>
          <w:b/>
          <w:bCs/>
          <w:color w:val="1F497D" w:themeColor="text2"/>
          <w:sz w:val="28"/>
          <w:szCs w:val="28"/>
        </w:rPr>
      </w:pPr>
    </w:p>
    <w:p w:rsidR="00835811" w:rsidRDefault="00835811" w:rsidP="00652DCA">
      <w:pPr>
        <w:pStyle w:val="Section"/>
        <w:spacing w:line="360" w:lineRule="auto"/>
        <w:jc w:val="both"/>
        <w:rPr>
          <w:rStyle w:val="Rfrenceintense"/>
          <w:rFonts w:asciiTheme="majorBidi" w:hAnsiTheme="majorBidi" w:cstheme="majorBidi"/>
          <w:b/>
          <w:bCs/>
          <w:color w:val="1F497D" w:themeColor="text2"/>
          <w:sz w:val="28"/>
          <w:szCs w:val="28"/>
        </w:rPr>
      </w:pPr>
    </w:p>
    <w:p w:rsidR="00BC2105" w:rsidRDefault="00BC2105" w:rsidP="00652DCA">
      <w:pPr>
        <w:pStyle w:val="Section"/>
        <w:spacing w:line="360" w:lineRule="auto"/>
        <w:jc w:val="both"/>
        <w:rPr>
          <w:rStyle w:val="Rfrenceintense"/>
          <w:rFonts w:asciiTheme="majorBidi" w:hAnsiTheme="majorBidi" w:cstheme="majorBidi"/>
          <w:b/>
          <w:bCs/>
          <w:color w:val="1F497D" w:themeColor="text2"/>
          <w:sz w:val="28"/>
          <w:szCs w:val="28"/>
        </w:rPr>
      </w:pPr>
    </w:p>
    <w:p w:rsidR="00BC2105" w:rsidRDefault="00BC2105" w:rsidP="00652DCA">
      <w:pPr>
        <w:pStyle w:val="Section"/>
        <w:spacing w:line="360" w:lineRule="auto"/>
        <w:jc w:val="both"/>
        <w:rPr>
          <w:rStyle w:val="Rfrenceintense"/>
          <w:rFonts w:asciiTheme="majorBidi" w:hAnsiTheme="majorBidi" w:cstheme="majorBidi"/>
          <w:b/>
          <w:bCs/>
          <w:color w:val="1F497D" w:themeColor="text2"/>
          <w:sz w:val="28"/>
          <w:szCs w:val="28"/>
        </w:rPr>
      </w:pPr>
    </w:p>
    <w:p w:rsidR="00BC2105" w:rsidRDefault="00BC2105" w:rsidP="00652DCA">
      <w:pPr>
        <w:pStyle w:val="Section"/>
        <w:spacing w:line="360" w:lineRule="auto"/>
        <w:jc w:val="both"/>
        <w:rPr>
          <w:rStyle w:val="Rfrenceintense"/>
          <w:rFonts w:asciiTheme="majorBidi" w:hAnsiTheme="majorBidi" w:cstheme="majorBidi"/>
          <w:b/>
          <w:bCs/>
          <w:color w:val="1F497D" w:themeColor="text2"/>
          <w:sz w:val="28"/>
          <w:szCs w:val="28"/>
        </w:rPr>
      </w:pPr>
    </w:p>
    <w:p w:rsidR="00835811" w:rsidRDefault="00835811" w:rsidP="00652DCA">
      <w:pPr>
        <w:pStyle w:val="Section"/>
        <w:spacing w:line="360" w:lineRule="auto"/>
        <w:jc w:val="both"/>
        <w:rPr>
          <w:rStyle w:val="Rfrenceintense"/>
          <w:rFonts w:asciiTheme="majorBidi" w:hAnsiTheme="majorBidi" w:cstheme="majorBidi"/>
          <w:b/>
          <w:bCs/>
          <w:color w:val="1F497D" w:themeColor="text2"/>
          <w:sz w:val="28"/>
          <w:szCs w:val="28"/>
        </w:rPr>
      </w:pPr>
    </w:p>
    <w:p w:rsidR="00652DCA" w:rsidRDefault="005441C3" w:rsidP="00652DCA">
      <w:pPr>
        <w:pStyle w:val="Section"/>
        <w:spacing w:line="360" w:lineRule="auto"/>
        <w:jc w:val="both"/>
        <w:rPr>
          <w:rStyle w:val="Rfrenceintense"/>
          <w:rFonts w:asciiTheme="majorBidi" w:hAnsiTheme="majorBidi" w:cstheme="majorBidi"/>
          <w:b/>
          <w:bCs/>
          <w:color w:val="1F497D" w:themeColor="text2"/>
          <w:sz w:val="28"/>
          <w:szCs w:val="28"/>
        </w:rPr>
      </w:pPr>
      <w:r w:rsidRPr="000F2974">
        <w:rPr>
          <w:rStyle w:val="Rfrenceintense"/>
          <w:rFonts w:asciiTheme="majorBidi" w:hAnsiTheme="majorBidi" w:cstheme="majorBidi"/>
          <w:b/>
          <w:bCs/>
          <w:color w:val="1F497D" w:themeColor="text2"/>
          <w:sz w:val="28"/>
          <w:szCs w:val="28"/>
        </w:rPr>
        <w:t>3.</w:t>
      </w:r>
      <w:r>
        <w:rPr>
          <w:rStyle w:val="Rfrenceintense"/>
          <w:rFonts w:asciiTheme="majorBidi" w:hAnsiTheme="majorBidi" w:cstheme="majorBidi"/>
          <w:b/>
          <w:bCs/>
          <w:color w:val="1F497D" w:themeColor="text2"/>
          <w:sz w:val="28"/>
          <w:szCs w:val="28"/>
        </w:rPr>
        <w:t>2</w:t>
      </w:r>
      <w:r w:rsidRPr="000F2974">
        <w:rPr>
          <w:rStyle w:val="Rfrenceintense"/>
          <w:rFonts w:asciiTheme="majorBidi" w:hAnsiTheme="majorBidi" w:cstheme="majorBidi"/>
          <w:b/>
          <w:bCs/>
          <w:color w:val="1F497D" w:themeColor="text2"/>
          <w:sz w:val="28"/>
          <w:szCs w:val="28"/>
        </w:rPr>
        <w:t>:</w:t>
      </w:r>
      <w:r>
        <w:rPr>
          <w:rStyle w:val="Rfrenceintense"/>
          <w:rFonts w:asciiTheme="majorBidi" w:hAnsiTheme="majorBidi" w:cstheme="majorBidi"/>
          <w:b/>
          <w:bCs/>
          <w:color w:val="1F497D" w:themeColor="text2"/>
          <w:sz w:val="28"/>
          <w:szCs w:val="28"/>
        </w:rPr>
        <w:t>la segmentation :</w:t>
      </w:r>
    </w:p>
    <w:p w:rsidR="005441C3" w:rsidRPr="00754260" w:rsidRDefault="00652DCA" w:rsidP="00754260">
      <w:pPr>
        <w:spacing w:line="360" w:lineRule="auto"/>
        <w:jc w:val="both"/>
        <w:rPr>
          <w:rFonts w:asciiTheme="majorBidi" w:hAnsiTheme="majorBidi" w:cstheme="majorBidi"/>
          <w:sz w:val="24"/>
          <w:szCs w:val="24"/>
        </w:rPr>
      </w:pPr>
      <w:r w:rsidRPr="00652DCA">
        <w:rPr>
          <w:rFonts w:asciiTheme="majorBidi" w:hAnsiTheme="majorBidi" w:cstheme="majorBidi"/>
          <w:sz w:val="24"/>
          <w:szCs w:val="24"/>
        </w:rPr>
        <w:t xml:space="preserve">En ce qui </w:t>
      </w:r>
      <w:r>
        <w:rPr>
          <w:rFonts w:asciiTheme="majorBidi" w:hAnsiTheme="majorBidi" w:cstheme="majorBidi"/>
          <w:sz w:val="24"/>
          <w:szCs w:val="24"/>
        </w:rPr>
        <w:t xml:space="preserve">concerne la segmentation on a choisi de segmenter le marché selon le critère </w:t>
      </w:r>
      <w:r w:rsidR="005C3C12">
        <w:rPr>
          <w:rFonts w:asciiTheme="majorBidi" w:hAnsiTheme="majorBidi" w:cstheme="majorBidi"/>
          <w:sz w:val="24"/>
          <w:szCs w:val="24"/>
        </w:rPr>
        <w:t>géographique</w:t>
      </w:r>
      <w:r>
        <w:rPr>
          <w:rFonts w:asciiTheme="majorBidi" w:hAnsiTheme="majorBidi" w:cstheme="majorBidi"/>
          <w:sz w:val="24"/>
          <w:szCs w:val="24"/>
        </w:rPr>
        <w:t xml:space="preserve"> </w:t>
      </w:r>
      <w:r w:rsidR="005C3C12">
        <w:rPr>
          <w:rFonts w:asciiTheme="majorBidi" w:hAnsiTheme="majorBidi" w:cstheme="majorBidi"/>
          <w:sz w:val="24"/>
          <w:szCs w:val="24"/>
        </w:rPr>
        <w:t>ainsi</w:t>
      </w:r>
      <w:r>
        <w:rPr>
          <w:rFonts w:asciiTheme="majorBidi" w:hAnsiTheme="majorBidi" w:cstheme="majorBidi"/>
          <w:sz w:val="24"/>
          <w:szCs w:val="24"/>
        </w:rPr>
        <w:t xml:space="preserve"> que le genre et l’</w:t>
      </w:r>
      <w:r w:rsidR="005C3C12">
        <w:rPr>
          <w:rFonts w:asciiTheme="majorBidi" w:hAnsiTheme="majorBidi" w:cstheme="majorBidi"/>
          <w:sz w:val="24"/>
          <w:szCs w:val="24"/>
        </w:rPr>
        <w:t>âge</w:t>
      </w:r>
      <w:r>
        <w:rPr>
          <w:rFonts w:asciiTheme="majorBidi" w:hAnsiTheme="majorBidi" w:cstheme="majorBidi"/>
          <w:sz w:val="24"/>
          <w:szCs w:val="24"/>
        </w:rPr>
        <w:t xml:space="preserve"> par conséquent le segment sur le quel on va travailler c’est les femmes ayant l’âge à partir de 18 ans habitant le grand Tunis </w:t>
      </w:r>
    </w:p>
    <w:p w:rsidR="00835811" w:rsidRDefault="00835811" w:rsidP="005441C3">
      <w:pPr>
        <w:pStyle w:val="Section"/>
        <w:rPr>
          <w:rStyle w:val="Rfrenceintense"/>
          <w:rFonts w:asciiTheme="majorBidi" w:hAnsiTheme="majorBidi" w:cstheme="majorBidi"/>
          <w:b/>
          <w:bCs/>
          <w:color w:val="1F497D" w:themeColor="text2"/>
          <w:sz w:val="28"/>
          <w:szCs w:val="28"/>
        </w:rPr>
      </w:pPr>
      <w:bookmarkStart w:id="14" w:name="_Toc513826183"/>
    </w:p>
    <w:p w:rsidR="00835811" w:rsidRDefault="00835811" w:rsidP="005441C3">
      <w:pPr>
        <w:pStyle w:val="Section"/>
        <w:rPr>
          <w:rStyle w:val="Rfrenceintense"/>
          <w:rFonts w:asciiTheme="majorBidi" w:hAnsiTheme="majorBidi" w:cstheme="majorBidi"/>
          <w:b/>
          <w:bCs/>
          <w:color w:val="1F497D" w:themeColor="text2"/>
          <w:sz w:val="28"/>
          <w:szCs w:val="28"/>
        </w:rPr>
      </w:pPr>
    </w:p>
    <w:p w:rsidR="00835811" w:rsidRDefault="00835811" w:rsidP="005441C3">
      <w:pPr>
        <w:pStyle w:val="Section"/>
        <w:rPr>
          <w:rStyle w:val="Rfrenceintense"/>
          <w:rFonts w:asciiTheme="majorBidi" w:hAnsiTheme="majorBidi" w:cstheme="majorBidi"/>
          <w:b/>
          <w:bCs/>
          <w:color w:val="1F497D" w:themeColor="text2"/>
          <w:sz w:val="28"/>
          <w:szCs w:val="28"/>
        </w:rPr>
      </w:pPr>
    </w:p>
    <w:p w:rsidR="007012E1" w:rsidRDefault="007012E1" w:rsidP="005441C3">
      <w:pPr>
        <w:pStyle w:val="Section"/>
        <w:rPr>
          <w:rStyle w:val="Rfrenceintense"/>
          <w:rFonts w:asciiTheme="majorBidi" w:hAnsiTheme="majorBidi" w:cstheme="majorBidi"/>
          <w:b/>
          <w:bCs/>
          <w:color w:val="1F497D" w:themeColor="text2"/>
          <w:sz w:val="28"/>
          <w:szCs w:val="28"/>
        </w:rPr>
      </w:pPr>
      <w:r w:rsidRPr="000F2974">
        <w:rPr>
          <w:rStyle w:val="Rfrenceintense"/>
          <w:rFonts w:asciiTheme="majorBidi" w:hAnsiTheme="majorBidi" w:cstheme="majorBidi"/>
          <w:b/>
          <w:bCs/>
          <w:color w:val="1F497D" w:themeColor="text2"/>
          <w:sz w:val="28"/>
          <w:szCs w:val="28"/>
        </w:rPr>
        <w:t>3.</w:t>
      </w:r>
      <w:r w:rsidR="005441C3">
        <w:rPr>
          <w:rStyle w:val="Rfrenceintense"/>
          <w:rFonts w:asciiTheme="majorBidi" w:hAnsiTheme="majorBidi" w:cstheme="majorBidi"/>
          <w:b/>
          <w:bCs/>
          <w:color w:val="1F497D" w:themeColor="text2"/>
          <w:sz w:val="28"/>
          <w:szCs w:val="28"/>
        </w:rPr>
        <w:t>3</w:t>
      </w:r>
      <w:r w:rsidRPr="000F2974">
        <w:rPr>
          <w:rStyle w:val="Rfrenceintense"/>
          <w:rFonts w:asciiTheme="majorBidi" w:hAnsiTheme="majorBidi" w:cstheme="majorBidi"/>
          <w:b/>
          <w:bCs/>
          <w:color w:val="1F497D" w:themeColor="text2"/>
          <w:sz w:val="28"/>
          <w:szCs w:val="28"/>
        </w:rPr>
        <w:t xml:space="preserve"> La clientèle cible :</w:t>
      </w:r>
      <w:bookmarkEnd w:id="14"/>
    </w:p>
    <w:p w:rsidR="00197319" w:rsidRDefault="00197319" w:rsidP="00754260">
      <w:pPr>
        <w:pStyle w:val="Normal1"/>
        <w:spacing w:line="360" w:lineRule="auto"/>
        <w:ind w:firstLine="0"/>
        <w:rPr>
          <w:rStyle w:val="Rfrenceintense"/>
          <w:rFonts w:asciiTheme="majorBidi" w:eastAsia="Arial" w:hAnsiTheme="majorBidi" w:cstheme="majorBidi"/>
          <w:color w:val="1F497D" w:themeColor="text2"/>
          <w:sz w:val="28"/>
          <w:szCs w:val="28"/>
        </w:rPr>
      </w:pPr>
    </w:p>
    <w:p w:rsidR="007012E1" w:rsidRPr="00E86D34" w:rsidRDefault="00197319" w:rsidP="00835811">
      <w:pPr>
        <w:pStyle w:val="Normal1"/>
        <w:spacing w:line="360" w:lineRule="auto"/>
        <w:ind w:firstLine="0"/>
      </w:pPr>
      <w:r>
        <w:rPr>
          <w:rStyle w:val="Rfrenceintense"/>
          <w:rFonts w:asciiTheme="majorBidi" w:eastAsia="Arial" w:hAnsiTheme="majorBidi" w:cstheme="majorBidi"/>
          <w:color w:val="1F497D" w:themeColor="text2"/>
          <w:sz w:val="28"/>
          <w:szCs w:val="28"/>
        </w:rPr>
        <w:t xml:space="preserve">    </w:t>
      </w:r>
      <w:r w:rsidR="007012E1" w:rsidRPr="00E86D34">
        <w:rPr>
          <w:i/>
          <w:iCs/>
        </w:rPr>
        <w:t xml:space="preserve">. </w:t>
      </w:r>
      <w:r w:rsidR="007012E1" w:rsidRPr="00E86D34">
        <w:t>La cible n’est pas un synonyme du client, mais bien un concept marketing par lequel nous définissons un ensemble d’acheteurs et d’acteurs potentiels qu’une entreprise cherche à conquérir puis à fidéliser par le biais d’actions marketing spécialement conçues pour toucher ce segment de personnes. Concernant les femmes nous pouvons retirer deux grands segments principaux en fonction du mode de distribution choisi.</w:t>
      </w:r>
    </w:p>
    <w:p w:rsidR="00835811" w:rsidRDefault="00835811" w:rsidP="00835811">
      <w:pPr>
        <w:pStyle w:val="Normal1"/>
        <w:spacing w:line="360" w:lineRule="auto"/>
      </w:pPr>
    </w:p>
    <w:p w:rsidR="007012E1" w:rsidRPr="00E86D34" w:rsidRDefault="007012E1" w:rsidP="00835811">
      <w:pPr>
        <w:pStyle w:val="Normal1"/>
        <w:spacing w:line="360" w:lineRule="auto"/>
      </w:pPr>
      <w:r w:rsidRPr="00E86D34">
        <w:t>Pour la bijouterie joaillerie traditionnelle, la cible est principalement une femme entre 30/45 ans, appartenant à une catégorie sociaux-professionnelle élevées, celle-ci est à la fois émancipée et indépendante, c’est elle-même qui a tendance à s’offrir un bijou pour se faire plaisir.</w:t>
      </w:r>
    </w:p>
    <w:p w:rsidR="00835811" w:rsidRDefault="00835811" w:rsidP="00835811">
      <w:pPr>
        <w:pStyle w:val="Normal1"/>
        <w:spacing w:line="360" w:lineRule="auto"/>
      </w:pPr>
    </w:p>
    <w:p w:rsidR="007012E1" w:rsidRPr="00E86D34" w:rsidRDefault="007012E1" w:rsidP="00835811">
      <w:pPr>
        <w:pStyle w:val="Normal1"/>
        <w:spacing w:line="360" w:lineRule="auto"/>
      </w:pPr>
      <w:r w:rsidRPr="00E86D34">
        <w:t>Pour la bijouterie fantaisie, nous sommes face à une recrudescence du ciblag</w:t>
      </w:r>
      <w:r w:rsidR="00FA0D3E">
        <w:t xml:space="preserve">e. La cible est une femme de 18 à </w:t>
      </w:r>
      <w:r w:rsidRPr="00E86D34">
        <w:t xml:space="preserve">50 ans,  qui souhaite se faire plaisir souvent, sans pour autant dépenser une fortune  </w:t>
      </w:r>
    </w:p>
    <w:p w:rsidR="00835811" w:rsidRDefault="00835811" w:rsidP="00835811">
      <w:pPr>
        <w:pStyle w:val="Normal1"/>
        <w:spacing w:line="360" w:lineRule="auto"/>
      </w:pPr>
    </w:p>
    <w:p w:rsidR="007012E1" w:rsidRPr="00E86D34" w:rsidRDefault="007012E1" w:rsidP="00835811">
      <w:pPr>
        <w:pStyle w:val="Normal1"/>
        <w:spacing w:line="360" w:lineRule="auto"/>
      </w:pPr>
      <w:r w:rsidRPr="00E86D34">
        <w:t>la bijouterie fantaisie représente un petit poste de dépenses ; les marges d’ajustement sont faibles et l’intérêt de réduire un tel budget limité.</w:t>
      </w:r>
    </w:p>
    <w:p w:rsidR="007012E1" w:rsidRPr="00E86D34" w:rsidRDefault="007012E1" w:rsidP="00835811">
      <w:pPr>
        <w:pStyle w:val="Normal1"/>
        <w:spacing w:line="360" w:lineRule="auto"/>
        <w:ind w:firstLine="0"/>
      </w:pPr>
      <w:r w:rsidRPr="00E86D34">
        <w:t>Elle cadre en outre parfaitement avec les dépenses à caractère impulsif et débridé que la consommatrice se permet dans un sursaut positiviste : se faire plaisir malgré la crise. Ce « petit luxe » n’est en outre pas contradictoire avec les changements de valeur qui sont en train de s’opérer vers un retour à un certain rigorisme et l’abandon de l’ostentatoire.</w:t>
      </w:r>
    </w:p>
    <w:p w:rsidR="00835811" w:rsidRDefault="00835811" w:rsidP="007012E1">
      <w:pPr>
        <w:pStyle w:val="Section"/>
        <w:rPr>
          <w:rStyle w:val="Rfrenceintense"/>
          <w:rFonts w:asciiTheme="majorBidi" w:hAnsiTheme="majorBidi" w:cstheme="majorBidi"/>
          <w:b/>
          <w:bCs/>
          <w:color w:val="1F497D" w:themeColor="text2"/>
          <w:sz w:val="28"/>
          <w:szCs w:val="28"/>
        </w:rPr>
      </w:pPr>
      <w:bookmarkStart w:id="15" w:name="_Toc513826184"/>
    </w:p>
    <w:p w:rsidR="007012E1" w:rsidRPr="000F2974" w:rsidRDefault="007012E1" w:rsidP="007012E1">
      <w:pPr>
        <w:pStyle w:val="Section"/>
        <w:rPr>
          <w:rStyle w:val="Rfrenceintense"/>
          <w:rFonts w:asciiTheme="majorBidi" w:hAnsiTheme="majorBidi" w:cstheme="majorBidi"/>
          <w:b/>
          <w:bCs/>
          <w:color w:val="1F497D" w:themeColor="text2"/>
          <w:sz w:val="28"/>
          <w:szCs w:val="28"/>
        </w:rPr>
      </w:pPr>
      <w:r w:rsidRPr="000F2974">
        <w:rPr>
          <w:rStyle w:val="Rfrenceintense"/>
          <w:rFonts w:asciiTheme="majorBidi" w:hAnsiTheme="majorBidi" w:cstheme="majorBidi"/>
          <w:b/>
          <w:bCs/>
          <w:color w:val="1F497D" w:themeColor="text2"/>
          <w:sz w:val="28"/>
          <w:szCs w:val="28"/>
        </w:rPr>
        <w:t>3.3 Les produits :</w:t>
      </w:r>
      <w:bookmarkEnd w:id="15"/>
      <w:r w:rsidRPr="000F2974">
        <w:rPr>
          <w:rStyle w:val="Rfrenceintense"/>
          <w:rFonts w:asciiTheme="majorBidi" w:hAnsiTheme="majorBidi" w:cstheme="majorBidi"/>
          <w:b/>
          <w:bCs/>
          <w:color w:val="1F497D" w:themeColor="text2"/>
          <w:sz w:val="28"/>
          <w:szCs w:val="28"/>
        </w:rPr>
        <w:tab/>
      </w:r>
    </w:p>
    <w:p w:rsidR="007012E1" w:rsidRDefault="007012E1" w:rsidP="005D7CB5">
      <w:pPr>
        <w:pStyle w:val="Normal1"/>
        <w:spacing w:line="360" w:lineRule="auto"/>
      </w:pPr>
      <w:r w:rsidRPr="00F51110">
        <w:t>Des colliers /Des bracelets/Des boucles d’oreilles/Des bagues/</w:t>
      </w:r>
      <w:r>
        <w:t>Des Parures.</w:t>
      </w:r>
    </w:p>
    <w:p w:rsidR="007012E1" w:rsidRDefault="007012E1" w:rsidP="005D7CB5">
      <w:pPr>
        <w:pStyle w:val="Normal1"/>
        <w:spacing w:line="360" w:lineRule="auto"/>
      </w:pPr>
      <w:r w:rsidRPr="00F51110">
        <w:t>On vise à offrir une large gamme de produits en misant sur les diversifications des modèles et ce grâce à la créativité de nos créateurs qualifiés.</w:t>
      </w:r>
    </w:p>
    <w:p w:rsidR="007012E1" w:rsidRDefault="007012E1" w:rsidP="005D7CB5">
      <w:pPr>
        <w:pStyle w:val="Normal1"/>
        <w:spacing w:line="360" w:lineRule="auto"/>
      </w:pPr>
    </w:p>
    <w:p w:rsidR="00835811" w:rsidRDefault="00835811" w:rsidP="005D7CB5">
      <w:pPr>
        <w:pStyle w:val="Normal1"/>
        <w:spacing w:line="360" w:lineRule="auto"/>
      </w:pPr>
    </w:p>
    <w:p w:rsidR="00835811" w:rsidRDefault="00835811" w:rsidP="005D7CB5">
      <w:pPr>
        <w:pStyle w:val="Normal1"/>
        <w:spacing w:line="360" w:lineRule="auto"/>
      </w:pPr>
    </w:p>
    <w:p w:rsidR="00835811" w:rsidRDefault="00835811" w:rsidP="005D7CB5">
      <w:pPr>
        <w:pStyle w:val="Normal1"/>
        <w:spacing w:line="360" w:lineRule="auto"/>
      </w:pPr>
    </w:p>
    <w:p w:rsidR="00902B89" w:rsidRDefault="007012E1" w:rsidP="005D7CB5">
      <w:pPr>
        <w:pStyle w:val="Normal1"/>
        <w:spacing w:line="360" w:lineRule="auto"/>
      </w:pPr>
      <w:r>
        <w:t>Pour confectionner les bijoux on va utiliser:</w:t>
      </w:r>
      <w:r w:rsidR="00902B89" w:rsidRPr="00902B89">
        <w:t xml:space="preserve"> </w:t>
      </w:r>
    </w:p>
    <w:p w:rsidR="00D66A5A" w:rsidRDefault="00D66A5A" w:rsidP="005D7CB5">
      <w:pPr>
        <w:pStyle w:val="Normal1"/>
        <w:spacing w:line="360" w:lineRule="auto"/>
      </w:pPr>
    </w:p>
    <w:p w:rsidR="00902B89" w:rsidRDefault="00902B89" w:rsidP="005D7CB5">
      <w:pPr>
        <w:pStyle w:val="Normal1"/>
        <w:spacing w:line="360" w:lineRule="auto"/>
        <w:ind w:firstLine="0"/>
      </w:pPr>
      <w:r w:rsidRPr="006F58C2">
        <w:t>* </w:t>
      </w:r>
      <w:r w:rsidRPr="006F58C2">
        <w:rPr>
          <w:b/>
          <w:bCs/>
        </w:rPr>
        <w:t>Pour la base :</w:t>
      </w:r>
      <w:r w:rsidRPr="006F58C2">
        <w:t> du fils de cuivre, du fils câblé, fils de</w:t>
      </w:r>
      <w:r>
        <w:t xml:space="preserve"> nylon ou fils d'argent 925ème.</w:t>
      </w:r>
      <w:r w:rsidRPr="006F58C2">
        <w:br/>
      </w:r>
      <w:r w:rsidRPr="006F58C2">
        <w:rPr>
          <w:b/>
          <w:bCs/>
        </w:rPr>
        <w:t>* Pour orner les bijoux</w:t>
      </w:r>
      <w:r w:rsidRPr="006F58C2">
        <w:t> : Perles de verre, perles de Murano, pierres naturelles, perles en bois, et parfois des perles synthétiques.</w:t>
      </w:r>
    </w:p>
    <w:p w:rsidR="00902B89" w:rsidRDefault="00902B89" w:rsidP="00902B89">
      <w:pPr>
        <w:pStyle w:val="Normal1"/>
        <w:jc w:val="left"/>
      </w:pPr>
    </w:p>
    <w:p w:rsidR="005D7CB5" w:rsidRDefault="005D7CB5" w:rsidP="00C56C14">
      <w:pPr>
        <w:pStyle w:val="Normal1"/>
        <w:ind w:firstLine="0"/>
        <w:jc w:val="left"/>
      </w:pPr>
    </w:p>
    <w:p w:rsidR="00902B89" w:rsidRDefault="0033585E" w:rsidP="007012E1">
      <w:pPr>
        <w:pStyle w:val="Normal1"/>
        <w:jc w:val="left"/>
      </w:pPr>
      <w:r w:rsidRPr="008D0349">
        <w:rPr>
          <w:b/>
          <w:bCs/>
          <w:color w:val="1F497D" w:themeColor="text2"/>
        </w:rPr>
        <w:t>Tableau</w:t>
      </w:r>
      <w:r w:rsidR="00D66A5A">
        <w:rPr>
          <w:b/>
          <w:bCs/>
          <w:color w:val="1F497D" w:themeColor="text2"/>
        </w:rPr>
        <w:t xml:space="preserve"> n°21</w:t>
      </w:r>
      <w:r w:rsidRPr="008D0349">
        <w:rPr>
          <w:b/>
          <w:bCs/>
          <w:color w:val="1F497D" w:themeColor="text2"/>
        </w:rPr>
        <w:t>:</w:t>
      </w:r>
      <w:r w:rsidR="00412DC5">
        <w:rPr>
          <w:b/>
          <w:bCs/>
        </w:rPr>
        <w:t xml:space="preserve"> </w:t>
      </w:r>
      <w:r w:rsidR="003C4A22">
        <w:t>les articles à commercialiser :</w:t>
      </w:r>
    </w:p>
    <w:p w:rsidR="00C56C14" w:rsidRDefault="00C56C14" w:rsidP="007012E1">
      <w:pPr>
        <w:pStyle w:val="Normal1"/>
        <w:jc w:val="left"/>
      </w:pPr>
    </w:p>
    <w:tbl>
      <w:tblPr>
        <w:tblStyle w:val="Grilledutableau"/>
        <w:tblW w:w="0" w:type="auto"/>
        <w:tblLook w:val="04A0"/>
      </w:tblPr>
      <w:tblGrid>
        <w:gridCol w:w="1809"/>
        <w:gridCol w:w="4332"/>
        <w:gridCol w:w="3071"/>
      </w:tblGrid>
      <w:tr w:rsidR="00902B89" w:rsidTr="005D7CB5">
        <w:tc>
          <w:tcPr>
            <w:tcW w:w="1809" w:type="dxa"/>
          </w:tcPr>
          <w:p w:rsidR="00902B89" w:rsidRPr="005D7CB5" w:rsidRDefault="005D7CB5" w:rsidP="005D7CB5">
            <w:pPr>
              <w:pStyle w:val="Normal1"/>
              <w:ind w:firstLine="0"/>
              <w:jc w:val="center"/>
              <w:rPr>
                <w:b/>
                <w:bCs/>
              </w:rPr>
            </w:pPr>
            <w:r>
              <w:rPr>
                <w:b/>
                <w:bCs/>
              </w:rPr>
              <w:t>A</w:t>
            </w:r>
            <w:r w:rsidR="00902B89" w:rsidRPr="005D7CB5">
              <w:rPr>
                <w:b/>
                <w:bCs/>
              </w:rPr>
              <w:t>rticle</w:t>
            </w:r>
            <w:r>
              <w:rPr>
                <w:b/>
                <w:bCs/>
              </w:rPr>
              <w:t>s</w:t>
            </w:r>
          </w:p>
        </w:tc>
        <w:tc>
          <w:tcPr>
            <w:tcW w:w="4332" w:type="dxa"/>
          </w:tcPr>
          <w:p w:rsidR="00902B89" w:rsidRPr="005D7CB5" w:rsidRDefault="005D7CB5" w:rsidP="005D7CB5">
            <w:pPr>
              <w:pStyle w:val="Normal1"/>
              <w:ind w:firstLine="0"/>
              <w:jc w:val="center"/>
              <w:rPr>
                <w:b/>
                <w:bCs/>
              </w:rPr>
            </w:pPr>
            <w:r>
              <w:rPr>
                <w:b/>
                <w:bCs/>
              </w:rPr>
              <w:t>D</w:t>
            </w:r>
            <w:r w:rsidR="00902B89" w:rsidRPr="005D7CB5">
              <w:rPr>
                <w:b/>
                <w:bCs/>
              </w:rPr>
              <w:t>escription</w:t>
            </w:r>
          </w:p>
        </w:tc>
        <w:tc>
          <w:tcPr>
            <w:tcW w:w="3071" w:type="dxa"/>
          </w:tcPr>
          <w:p w:rsidR="00902B89" w:rsidRPr="005D7CB5" w:rsidRDefault="005D7CB5" w:rsidP="005D7CB5">
            <w:pPr>
              <w:pStyle w:val="Normal1"/>
              <w:ind w:firstLine="0"/>
              <w:jc w:val="center"/>
              <w:rPr>
                <w:b/>
                <w:bCs/>
              </w:rPr>
            </w:pPr>
            <w:r>
              <w:rPr>
                <w:b/>
                <w:bCs/>
              </w:rPr>
              <w:t>M</w:t>
            </w:r>
            <w:r w:rsidR="00902B89" w:rsidRPr="005D7CB5">
              <w:rPr>
                <w:b/>
                <w:bCs/>
              </w:rPr>
              <w:t>odèle</w:t>
            </w:r>
            <w:r w:rsidR="00594E4F">
              <w:rPr>
                <w:b/>
                <w:bCs/>
              </w:rPr>
              <w:t>s</w:t>
            </w:r>
          </w:p>
        </w:tc>
      </w:tr>
      <w:tr w:rsidR="00902B89" w:rsidTr="005D7CB5">
        <w:tc>
          <w:tcPr>
            <w:tcW w:w="1809" w:type="dxa"/>
          </w:tcPr>
          <w:p w:rsidR="00902B89" w:rsidRDefault="005D7CB5" w:rsidP="005D7CB5">
            <w:pPr>
              <w:pStyle w:val="Normal1"/>
              <w:ind w:firstLine="0"/>
              <w:jc w:val="center"/>
            </w:pPr>
            <w:r>
              <w:rPr>
                <w:b/>
                <w:bCs/>
              </w:rPr>
              <w:t>b</w:t>
            </w:r>
            <w:r w:rsidRPr="0067242B">
              <w:rPr>
                <w:b/>
                <w:bCs/>
              </w:rPr>
              <w:t>oucles d'oreilles</w:t>
            </w:r>
          </w:p>
        </w:tc>
        <w:tc>
          <w:tcPr>
            <w:tcW w:w="4332" w:type="dxa"/>
          </w:tcPr>
          <w:p w:rsidR="00902B89" w:rsidRDefault="00A82779" w:rsidP="005D7CB5">
            <w:pPr>
              <w:pStyle w:val="Normal1"/>
              <w:spacing w:line="360" w:lineRule="auto"/>
              <w:ind w:firstLine="0"/>
            </w:pPr>
            <w:r>
              <w:t>E</w:t>
            </w:r>
            <w:r w:rsidR="005D7CB5">
              <w:t>lles sont travaillées avec du fils soit en cuivre soit en argent décorées de jolies perles de toutes variétés</w:t>
            </w:r>
          </w:p>
        </w:tc>
        <w:tc>
          <w:tcPr>
            <w:tcW w:w="3071" w:type="dxa"/>
          </w:tcPr>
          <w:p w:rsidR="00902B89" w:rsidRDefault="00F8400A" w:rsidP="007012E1">
            <w:pPr>
              <w:pStyle w:val="Normal1"/>
              <w:ind w:firstLine="0"/>
              <w:jc w:val="left"/>
            </w:pPr>
            <w:r>
              <w:rPr>
                <w:noProof/>
              </w:rPr>
              <w:drawing>
                <wp:anchor distT="0" distB="0" distL="114300" distR="114300" simplePos="0" relativeHeight="251702272" behindDoc="1" locked="0" layoutInCell="1" allowOverlap="1">
                  <wp:simplePos x="0" y="0"/>
                  <wp:positionH relativeFrom="column">
                    <wp:posOffset>487045</wp:posOffset>
                  </wp:positionH>
                  <wp:positionV relativeFrom="paragraph">
                    <wp:posOffset>5715</wp:posOffset>
                  </wp:positionV>
                  <wp:extent cx="800100" cy="800100"/>
                  <wp:effectExtent l="19050" t="0" r="0" b="0"/>
                  <wp:wrapTight wrapText="bothSides">
                    <wp:wrapPolygon edited="0">
                      <wp:start x="-514" y="0"/>
                      <wp:lineTo x="-514" y="21086"/>
                      <wp:lineTo x="21600" y="21086"/>
                      <wp:lineTo x="21600" y="0"/>
                      <wp:lineTo x="-514" y="0"/>
                    </wp:wrapPolygon>
                  </wp:wrapTight>
                  <wp:docPr id="6" name="Image 8" descr="C:\Users\user\Desktop\31N5zlOyLgL._UY39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31N5zlOyLgL._UY395_.jpg"/>
                          <pic:cNvPicPr>
                            <a:picLocks noChangeAspect="1" noChangeArrowheads="1"/>
                          </pic:cNvPicPr>
                        </pic:nvPicPr>
                        <pic:blipFill>
                          <a:blip r:embed="rId14"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p>
        </w:tc>
      </w:tr>
      <w:tr w:rsidR="00902B89" w:rsidTr="005D7CB5">
        <w:tc>
          <w:tcPr>
            <w:tcW w:w="1809" w:type="dxa"/>
          </w:tcPr>
          <w:p w:rsidR="00902B89" w:rsidRDefault="005D7CB5" w:rsidP="005D7CB5">
            <w:pPr>
              <w:pStyle w:val="Normal1"/>
              <w:ind w:firstLine="0"/>
              <w:jc w:val="center"/>
            </w:pPr>
            <w:r>
              <w:rPr>
                <w:b/>
                <w:bCs/>
              </w:rPr>
              <w:t>Bagues</w:t>
            </w:r>
          </w:p>
        </w:tc>
        <w:tc>
          <w:tcPr>
            <w:tcW w:w="4332" w:type="dxa"/>
          </w:tcPr>
          <w:p w:rsidR="00902B89" w:rsidRDefault="004C2FFE" w:rsidP="005D7CB5">
            <w:pPr>
              <w:pStyle w:val="Normal1"/>
              <w:spacing w:line="360" w:lineRule="auto"/>
              <w:ind w:firstLine="0"/>
            </w:pPr>
            <w:r>
              <w:t>D</w:t>
            </w:r>
            <w:r w:rsidR="005D7CB5">
              <w:t>es modèles simples mais originales qui font leur effet, en métal ornées de pierres naturelles, de perles de verres ou des perles  synthétiques</w:t>
            </w:r>
          </w:p>
        </w:tc>
        <w:tc>
          <w:tcPr>
            <w:tcW w:w="3071" w:type="dxa"/>
          </w:tcPr>
          <w:p w:rsidR="00902B89" w:rsidRDefault="00F8400A" w:rsidP="007012E1">
            <w:pPr>
              <w:pStyle w:val="Normal1"/>
              <w:ind w:firstLine="0"/>
              <w:jc w:val="left"/>
            </w:pPr>
            <w:r>
              <w:rPr>
                <w:noProof/>
              </w:rPr>
              <w:drawing>
                <wp:anchor distT="0" distB="0" distL="114300" distR="114300" simplePos="0" relativeHeight="251703296" behindDoc="1" locked="0" layoutInCell="1" allowOverlap="1">
                  <wp:simplePos x="0" y="0"/>
                  <wp:positionH relativeFrom="column">
                    <wp:posOffset>487045</wp:posOffset>
                  </wp:positionH>
                  <wp:positionV relativeFrom="paragraph">
                    <wp:posOffset>165100</wp:posOffset>
                  </wp:positionV>
                  <wp:extent cx="720090" cy="590550"/>
                  <wp:effectExtent l="19050" t="0" r="3810" b="0"/>
                  <wp:wrapTight wrapText="bothSides">
                    <wp:wrapPolygon edited="0">
                      <wp:start x="-571" y="0"/>
                      <wp:lineTo x="-571" y="20903"/>
                      <wp:lineTo x="21714" y="20903"/>
                      <wp:lineTo x="21714" y="0"/>
                      <wp:lineTo x="-571" y="0"/>
                    </wp:wrapPolygon>
                  </wp:wrapTight>
                  <wp:docPr id="11" name="Image 9" descr="C:\Users\user\Desktop\IMG_20180916_120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IMG_20180916_120249.jpg"/>
                          <pic:cNvPicPr>
                            <a:picLocks noChangeAspect="1" noChangeArrowheads="1"/>
                          </pic:cNvPicPr>
                        </pic:nvPicPr>
                        <pic:blipFill>
                          <a:blip r:embed="rId15" cstate="print"/>
                          <a:srcRect/>
                          <a:stretch>
                            <a:fillRect/>
                          </a:stretch>
                        </pic:blipFill>
                        <pic:spPr bwMode="auto">
                          <a:xfrm>
                            <a:off x="0" y="0"/>
                            <a:ext cx="720090" cy="590550"/>
                          </a:xfrm>
                          <a:prstGeom prst="rect">
                            <a:avLst/>
                          </a:prstGeom>
                          <a:noFill/>
                          <a:ln w="9525">
                            <a:noFill/>
                            <a:miter lim="800000"/>
                            <a:headEnd/>
                            <a:tailEnd/>
                          </a:ln>
                        </pic:spPr>
                      </pic:pic>
                    </a:graphicData>
                  </a:graphic>
                </wp:anchor>
              </w:drawing>
            </w:r>
          </w:p>
        </w:tc>
      </w:tr>
      <w:tr w:rsidR="00902B89" w:rsidTr="005D7CB5">
        <w:tc>
          <w:tcPr>
            <w:tcW w:w="1809" w:type="dxa"/>
          </w:tcPr>
          <w:p w:rsidR="00902B89" w:rsidRDefault="005D7CB5" w:rsidP="005D7CB5">
            <w:pPr>
              <w:pStyle w:val="Normal1"/>
              <w:ind w:firstLine="0"/>
              <w:jc w:val="center"/>
            </w:pPr>
            <w:r>
              <w:rPr>
                <w:b/>
                <w:bCs/>
              </w:rPr>
              <w:t>C</w:t>
            </w:r>
            <w:r w:rsidRPr="0017399C">
              <w:rPr>
                <w:b/>
                <w:bCs/>
              </w:rPr>
              <w:t>olliers</w:t>
            </w:r>
            <w:r>
              <w:rPr>
                <w:b/>
                <w:bCs/>
              </w:rPr>
              <w:t>, Parures et B</w:t>
            </w:r>
            <w:r w:rsidRPr="0017399C">
              <w:rPr>
                <w:b/>
                <w:bCs/>
              </w:rPr>
              <w:t>racelets</w:t>
            </w:r>
          </w:p>
        </w:tc>
        <w:tc>
          <w:tcPr>
            <w:tcW w:w="4332" w:type="dxa"/>
          </w:tcPr>
          <w:p w:rsidR="00902B89" w:rsidRDefault="005D7CB5" w:rsidP="005D7CB5">
            <w:pPr>
              <w:pStyle w:val="Normal1"/>
              <w:spacing w:line="360" w:lineRule="auto"/>
              <w:ind w:firstLine="0"/>
            </w:pPr>
            <w:r>
              <w:t>P</w:t>
            </w:r>
            <w:r w:rsidRPr="0017399C">
              <w:rPr>
                <w:rFonts w:eastAsiaTheme="majorEastAsia"/>
              </w:rPr>
              <w:t>our privilégier l'esthétisme, dans la mesure du possible, les fermoirs sont mélangés au style des bijoux, afin qu'ils passent inaperçus. Sinon, utilisation de fermoirs classiques en métal garantis sans nickel.</w:t>
            </w:r>
          </w:p>
        </w:tc>
        <w:tc>
          <w:tcPr>
            <w:tcW w:w="3071" w:type="dxa"/>
          </w:tcPr>
          <w:p w:rsidR="00902B89" w:rsidRDefault="001B76E3" w:rsidP="007012E1">
            <w:pPr>
              <w:pStyle w:val="Normal1"/>
              <w:ind w:firstLine="0"/>
              <w:jc w:val="left"/>
            </w:pPr>
            <w:r>
              <w:rPr>
                <w:noProof/>
              </w:rPr>
              <w:drawing>
                <wp:anchor distT="0" distB="0" distL="114300" distR="114300" simplePos="0" relativeHeight="251704320" behindDoc="1" locked="0" layoutInCell="1" allowOverlap="1">
                  <wp:simplePos x="0" y="0"/>
                  <wp:positionH relativeFrom="column">
                    <wp:posOffset>953135</wp:posOffset>
                  </wp:positionH>
                  <wp:positionV relativeFrom="paragraph">
                    <wp:posOffset>783590</wp:posOffset>
                  </wp:positionV>
                  <wp:extent cx="883920" cy="666750"/>
                  <wp:effectExtent l="19050" t="0" r="0" b="0"/>
                  <wp:wrapTight wrapText="bothSides">
                    <wp:wrapPolygon edited="0">
                      <wp:start x="-466" y="0"/>
                      <wp:lineTo x="-466" y="20983"/>
                      <wp:lineTo x="21414" y="20983"/>
                      <wp:lineTo x="21414" y="0"/>
                      <wp:lineTo x="-466" y="0"/>
                    </wp:wrapPolygon>
                  </wp:wrapTight>
                  <wp:docPr id="13" name="Image 10" descr="C:\Users\user\Desktop\IMG_20180916_120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IMG_20180916_120238.jpg"/>
                          <pic:cNvPicPr>
                            <a:picLocks noChangeAspect="1" noChangeArrowheads="1"/>
                          </pic:cNvPicPr>
                        </pic:nvPicPr>
                        <pic:blipFill>
                          <a:blip r:embed="rId16" cstate="print"/>
                          <a:srcRect/>
                          <a:stretch>
                            <a:fillRect/>
                          </a:stretch>
                        </pic:blipFill>
                        <pic:spPr bwMode="auto">
                          <a:xfrm>
                            <a:off x="0" y="0"/>
                            <a:ext cx="883920" cy="666750"/>
                          </a:xfrm>
                          <a:prstGeom prst="rect">
                            <a:avLst/>
                          </a:prstGeom>
                          <a:noFill/>
                          <a:ln w="9525">
                            <a:noFill/>
                            <a:miter lim="800000"/>
                            <a:headEnd/>
                            <a:tailEnd/>
                          </a:ln>
                        </pic:spPr>
                      </pic:pic>
                    </a:graphicData>
                  </a:graphic>
                </wp:anchor>
              </w:drawing>
            </w:r>
            <w:r w:rsidR="00F8400A">
              <w:rPr>
                <w:noProof/>
              </w:rPr>
              <w:drawing>
                <wp:anchor distT="0" distB="0" distL="114300" distR="114300" simplePos="0" relativeHeight="251701248" behindDoc="1" locked="0" layoutInCell="1" allowOverlap="1">
                  <wp:simplePos x="0" y="0"/>
                  <wp:positionH relativeFrom="column">
                    <wp:posOffset>-17780</wp:posOffset>
                  </wp:positionH>
                  <wp:positionV relativeFrom="paragraph">
                    <wp:posOffset>86360</wp:posOffset>
                  </wp:positionV>
                  <wp:extent cx="876300" cy="885825"/>
                  <wp:effectExtent l="19050" t="0" r="0" b="0"/>
                  <wp:wrapTight wrapText="bothSides">
                    <wp:wrapPolygon edited="0">
                      <wp:start x="-470" y="0"/>
                      <wp:lineTo x="-470" y="21368"/>
                      <wp:lineTo x="21600" y="21368"/>
                      <wp:lineTo x="21600" y="0"/>
                      <wp:lineTo x="-470" y="0"/>
                    </wp:wrapPolygon>
                  </wp:wrapTight>
                  <wp:docPr id="5" name="Image 3" descr="C:\Users\user\Desktop\IMG_20180916_120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G_20180916_120337.jpg"/>
                          <pic:cNvPicPr>
                            <a:picLocks noChangeAspect="1" noChangeArrowheads="1"/>
                          </pic:cNvPicPr>
                        </pic:nvPicPr>
                        <pic:blipFill>
                          <a:blip r:embed="rId17" cstate="print"/>
                          <a:srcRect/>
                          <a:stretch>
                            <a:fillRect/>
                          </a:stretch>
                        </pic:blipFill>
                        <pic:spPr bwMode="auto">
                          <a:xfrm>
                            <a:off x="0" y="0"/>
                            <a:ext cx="876300" cy="885825"/>
                          </a:xfrm>
                          <a:prstGeom prst="rect">
                            <a:avLst/>
                          </a:prstGeom>
                          <a:noFill/>
                          <a:ln w="9525">
                            <a:noFill/>
                            <a:miter lim="800000"/>
                            <a:headEnd/>
                            <a:tailEnd/>
                          </a:ln>
                        </pic:spPr>
                      </pic:pic>
                    </a:graphicData>
                  </a:graphic>
                </wp:anchor>
              </w:drawing>
            </w:r>
          </w:p>
        </w:tc>
      </w:tr>
      <w:tr w:rsidR="00902B89" w:rsidTr="005D7CB5">
        <w:tc>
          <w:tcPr>
            <w:tcW w:w="1809" w:type="dxa"/>
          </w:tcPr>
          <w:p w:rsidR="00902B89" w:rsidRDefault="005D7CB5" w:rsidP="007012E1">
            <w:pPr>
              <w:pStyle w:val="Normal1"/>
              <w:ind w:firstLine="0"/>
              <w:jc w:val="left"/>
            </w:pPr>
            <w:r>
              <w:rPr>
                <w:b/>
                <w:bCs/>
              </w:rPr>
              <w:t>L’emballage</w:t>
            </w:r>
          </w:p>
        </w:tc>
        <w:tc>
          <w:tcPr>
            <w:tcW w:w="4332" w:type="dxa"/>
          </w:tcPr>
          <w:p w:rsidR="00902B89" w:rsidRDefault="00A82779" w:rsidP="005D7CB5">
            <w:pPr>
              <w:pStyle w:val="Normal1"/>
              <w:spacing w:line="360" w:lineRule="auto"/>
              <w:ind w:firstLine="0"/>
            </w:pPr>
            <w:r>
              <w:t>E</w:t>
            </w:r>
            <w:r w:rsidR="005D7CB5">
              <w:t xml:space="preserve">n ce </w:t>
            </w:r>
            <w:r w:rsidR="005D7CB5" w:rsidRPr="003F5995">
              <w:t>qui concerne l’</w:t>
            </w:r>
            <w:r w:rsidR="005D7CB5">
              <w:t>emballage, il</w:t>
            </w:r>
            <w:r w:rsidR="005D7CB5" w:rsidRPr="003F5995">
              <w:t xml:space="preserve"> sera présenté par des boites en carton en différentes dimensions et </w:t>
            </w:r>
            <w:r w:rsidR="005D7CB5">
              <w:t>elles</w:t>
            </w:r>
            <w:r w:rsidR="005D7CB5" w:rsidRPr="003F5995">
              <w:t xml:space="preserve"> seront customisé</w:t>
            </w:r>
            <w:r w:rsidR="005D7CB5">
              <w:t>e</w:t>
            </w:r>
            <w:r w:rsidR="005D7CB5" w:rsidRPr="003F5995">
              <w:t xml:space="preserve">s en y collant le </w:t>
            </w:r>
            <w:r w:rsidR="005D7CB5">
              <w:t>Logo</w:t>
            </w:r>
            <w:r w:rsidR="005D7CB5" w:rsidRPr="003F5995">
              <w:t xml:space="preserve"> de not</w:t>
            </w:r>
            <w:r w:rsidR="005D7CB5">
              <w:t>re marque dessus</w:t>
            </w:r>
          </w:p>
        </w:tc>
        <w:tc>
          <w:tcPr>
            <w:tcW w:w="3071" w:type="dxa"/>
          </w:tcPr>
          <w:p w:rsidR="00902B89" w:rsidRDefault="0061095B" w:rsidP="007012E1">
            <w:pPr>
              <w:pStyle w:val="Normal1"/>
              <w:ind w:firstLine="0"/>
              <w:jc w:val="left"/>
            </w:pPr>
            <w:r>
              <w:rPr>
                <w:noProof/>
              </w:rPr>
              <w:drawing>
                <wp:inline distT="0" distB="0" distL="0" distR="0">
                  <wp:extent cx="1266825" cy="1266825"/>
                  <wp:effectExtent l="19050" t="0" r="9525" b="0"/>
                  <wp:docPr id="14" name="Image 11"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associÃ©e"/>
                          <pic:cNvPicPr>
                            <a:picLocks noChangeAspect="1" noChangeArrowheads="1"/>
                          </pic:cNvPicPr>
                        </pic:nvPicPr>
                        <pic:blipFill>
                          <a:blip r:embed="rId18"/>
                          <a:srcRect/>
                          <a:stretch>
                            <a:fillRect/>
                          </a:stretch>
                        </pic:blipFill>
                        <pic:spPr bwMode="auto">
                          <a:xfrm>
                            <a:off x="0" y="0"/>
                            <a:ext cx="1266825" cy="1266825"/>
                          </a:xfrm>
                          <a:prstGeom prst="rect">
                            <a:avLst/>
                          </a:prstGeom>
                          <a:noFill/>
                          <a:ln w="9525">
                            <a:noFill/>
                            <a:miter lim="800000"/>
                            <a:headEnd/>
                            <a:tailEnd/>
                          </a:ln>
                        </pic:spPr>
                      </pic:pic>
                    </a:graphicData>
                  </a:graphic>
                </wp:inline>
              </w:drawing>
            </w:r>
          </w:p>
        </w:tc>
      </w:tr>
    </w:tbl>
    <w:p w:rsidR="007012E1" w:rsidRPr="0067242B" w:rsidRDefault="007012E1" w:rsidP="007012E1">
      <w:pPr>
        <w:pStyle w:val="Normal1"/>
        <w:ind w:firstLine="0"/>
      </w:pPr>
    </w:p>
    <w:p w:rsidR="00C21C05" w:rsidRDefault="00C21C05" w:rsidP="007012E1">
      <w:pPr>
        <w:pStyle w:val="Section"/>
        <w:rPr>
          <w:rStyle w:val="Rfrenceintense"/>
          <w:rFonts w:asciiTheme="majorBidi" w:hAnsiTheme="majorBidi" w:cstheme="majorBidi"/>
          <w:b/>
          <w:bCs/>
          <w:color w:val="1F497D" w:themeColor="text2"/>
          <w:sz w:val="28"/>
          <w:szCs w:val="28"/>
        </w:rPr>
      </w:pPr>
      <w:bookmarkStart w:id="16" w:name="_Toc513826185"/>
    </w:p>
    <w:p w:rsidR="00C21C05" w:rsidRDefault="00C21C05" w:rsidP="007012E1">
      <w:pPr>
        <w:pStyle w:val="Section"/>
        <w:rPr>
          <w:rStyle w:val="Rfrenceintense"/>
          <w:rFonts w:asciiTheme="majorBidi" w:hAnsiTheme="majorBidi" w:cstheme="majorBidi"/>
          <w:b/>
          <w:bCs/>
          <w:color w:val="1F497D" w:themeColor="text2"/>
          <w:sz w:val="28"/>
          <w:szCs w:val="28"/>
        </w:rPr>
      </w:pPr>
    </w:p>
    <w:p w:rsidR="007012E1" w:rsidRDefault="007012E1" w:rsidP="007012E1">
      <w:pPr>
        <w:pStyle w:val="Section"/>
        <w:rPr>
          <w:rStyle w:val="Rfrenceintense"/>
          <w:rFonts w:asciiTheme="majorBidi" w:hAnsiTheme="majorBidi" w:cstheme="majorBidi"/>
          <w:b/>
          <w:bCs/>
          <w:color w:val="1F497D" w:themeColor="text2"/>
          <w:sz w:val="28"/>
          <w:szCs w:val="28"/>
        </w:rPr>
      </w:pPr>
      <w:r>
        <w:rPr>
          <w:rStyle w:val="Rfrenceintense"/>
          <w:rFonts w:asciiTheme="majorBidi" w:hAnsiTheme="majorBidi" w:cstheme="majorBidi"/>
          <w:b/>
          <w:bCs/>
          <w:color w:val="1F497D" w:themeColor="text2"/>
          <w:sz w:val="28"/>
          <w:szCs w:val="28"/>
        </w:rPr>
        <w:t xml:space="preserve">3.4 </w:t>
      </w:r>
      <w:r w:rsidRPr="00A645E0">
        <w:rPr>
          <w:rStyle w:val="Rfrenceintense"/>
          <w:rFonts w:asciiTheme="majorBidi" w:hAnsiTheme="majorBidi" w:cstheme="majorBidi"/>
          <w:b/>
          <w:bCs/>
          <w:color w:val="1F497D" w:themeColor="text2"/>
          <w:sz w:val="28"/>
          <w:szCs w:val="28"/>
        </w:rPr>
        <w:t>Les prix :</w:t>
      </w:r>
      <w:bookmarkEnd w:id="16"/>
    </w:p>
    <w:p w:rsidR="007012E1" w:rsidRPr="00A645E0" w:rsidRDefault="007012E1" w:rsidP="007012E1">
      <w:pPr>
        <w:pStyle w:val="Section"/>
        <w:rPr>
          <w:rStyle w:val="Rfrenceintense"/>
          <w:rFonts w:asciiTheme="majorBidi" w:hAnsiTheme="majorBidi" w:cstheme="majorBidi"/>
          <w:b/>
          <w:bCs/>
          <w:color w:val="1F497D" w:themeColor="text2"/>
          <w:sz w:val="28"/>
          <w:szCs w:val="28"/>
        </w:rPr>
      </w:pPr>
    </w:p>
    <w:p w:rsidR="007012E1" w:rsidRDefault="007012E1" w:rsidP="002B527E">
      <w:pPr>
        <w:pStyle w:val="Normal1"/>
        <w:spacing w:line="360" w:lineRule="auto"/>
      </w:pPr>
      <w:r w:rsidRPr="00CC59BE">
        <w:t>D’après les analyses qu’on a faites on a bien remarqué une forte sensibilité au prix auprès de la cible avec un intérêt pour la qualité du produit .De ce fait le choix le nos prix ne va pas être arbitraire, nous allons de la sorte jouer sur le rapport qualité/prix qui sera un de nos points forts.</w:t>
      </w:r>
    </w:p>
    <w:p w:rsidR="00C21C05" w:rsidRDefault="00C21C05" w:rsidP="00D75C58">
      <w:pPr>
        <w:pStyle w:val="Normal1"/>
        <w:spacing w:line="360" w:lineRule="auto"/>
        <w:rPr>
          <w:color w:val="000000" w:themeColor="text1"/>
        </w:rPr>
      </w:pPr>
    </w:p>
    <w:p w:rsidR="007012E1" w:rsidRPr="00C434A0" w:rsidRDefault="007012E1" w:rsidP="00D75C58">
      <w:pPr>
        <w:pStyle w:val="Normal1"/>
        <w:spacing w:line="360" w:lineRule="auto"/>
        <w:rPr>
          <w:color w:val="000000" w:themeColor="text1"/>
        </w:rPr>
      </w:pPr>
      <w:r w:rsidRPr="00C434A0">
        <w:rPr>
          <w:color w:val="000000" w:themeColor="text1"/>
        </w:rPr>
        <w:t>D'après nos recherches sur la bijouterie fantaisie nous avons remarqué que  les points de vente se diversifient de plus en plus : on trouve maintenant des bijoux </w:t>
      </w:r>
      <w:r w:rsidRPr="00C434A0">
        <w:rPr>
          <w:color w:val="000000" w:themeColor="text1"/>
        </w:rPr>
        <w:br/>
        <w:t>chez les coiffeurs, chez certains marchands de chaussures et pratiquement dans </w:t>
      </w:r>
      <w:r w:rsidRPr="00C434A0">
        <w:rPr>
          <w:color w:val="000000" w:themeColor="text1"/>
        </w:rPr>
        <w:br/>
        <w:t>toutes les enseignes de prêt-à-porter féminin. Ce phénomène se retrouve aussi sur internet </w:t>
      </w:r>
      <w:r w:rsidRPr="00C434A0">
        <w:rPr>
          <w:color w:val="000000" w:themeColor="text1"/>
        </w:rPr>
        <w:br/>
        <w:t xml:space="preserve">puisque la plupart des sites de prêt-à-porter proposent maintenant des bijoux (Mango, Zara… ). </w:t>
      </w:r>
      <w:r w:rsidR="00C21C05" w:rsidRPr="00C434A0">
        <w:rPr>
          <w:color w:val="000000" w:themeColor="text1"/>
        </w:rPr>
        <w:t>De</w:t>
      </w:r>
      <w:r w:rsidRPr="00C434A0">
        <w:rPr>
          <w:color w:val="000000" w:themeColor="text1"/>
        </w:rPr>
        <w:t xml:space="preserve"> plus en plus de marques proposent leurs bijoux aussi bien dans des boutiques physiques </w:t>
      </w:r>
      <w:r w:rsidRPr="00C434A0">
        <w:rPr>
          <w:color w:val="000000" w:themeColor="text1"/>
        </w:rPr>
        <w:br/>
        <w:t>que sur des sites internet.</w:t>
      </w:r>
    </w:p>
    <w:p w:rsidR="00C21C05" w:rsidRDefault="00C21C05" w:rsidP="00D75C58">
      <w:pPr>
        <w:pStyle w:val="Normal1"/>
        <w:spacing w:line="360" w:lineRule="auto"/>
        <w:rPr>
          <w:color w:val="000000" w:themeColor="text1"/>
        </w:rPr>
      </w:pPr>
    </w:p>
    <w:p w:rsidR="007012E1" w:rsidRDefault="007012E1" w:rsidP="00D75C58">
      <w:pPr>
        <w:pStyle w:val="Normal1"/>
        <w:spacing w:line="360" w:lineRule="auto"/>
        <w:rPr>
          <w:color w:val="000000" w:themeColor="text1"/>
        </w:rPr>
      </w:pPr>
      <w:r w:rsidRPr="00C434A0">
        <w:rPr>
          <w:color w:val="000000" w:themeColor="text1"/>
        </w:rPr>
        <w:t xml:space="preserve">Et pour faire face à cette concurrence rude pour ne pas dire déloyale nous avons choisi  </w:t>
      </w:r>
      <w:r w:rsidRPr="00C434A0">
        <w:rPr>
          <w:b/>
          <w:bCs/>
          <w:color w:val="000000" w:themeColor="text1"/>
        </w:rPr>
        <w:t xml:space="preserve">la stratégie marketing de pénétration </w:t>
      </w:r>
      <w:r w:rsidRPr="00C434A0">
        <w:rPr>
          <w:color w:val="000000" w:themeColor="text1"/>
        </w:rPr>
        <w:t>qui correspond à fixer un prix inférieur à ceux pratiqués par la concurrence</w:t>
      </w:r>
      <w:r>
        <w:rPr>
          <w:color w:val="000000" w:themeColor="text1"/>
        </w:rPr>
        <w:t>.</w:t>
      </w:r>
      <w:r w:rsidRPr="00C434A0">
        <w:rPr>
          <w:color w:val="000000" w:themeColor="text1"/>
        </w:rPr>
        <w:t xml:space="preserve"> </w:t>
      </w:r>
    </w:p>
    <w:p w:rsidR="006973B4" w:rsidRDefault="006973B4" w:rsidP="00D75C58">
      <w:pPr>
        <w:pStyle w:val="Normal1"/>
        <w:spacing w:line="360" w:lineRule="auto"/>
        <w:rPr>
          <w:sz w:val="23"/>
          <w:szCs w:val="23"/>
        </w:rPr>
      </w:pPr>
    </w:p>
    <w:p w:rsidR="002E7C80" w:rsidRDefault="002E7C80" w:rsidP="00D75C58">
      <w:pPr>
        <w:pStyle w:val="Normal1"/>
        <w:spacing w:line="360" w:lineRule="auto"/>
        <w:rPr>
          <w:sz w:val="23"/>
          <w:szCs w:val="23"/>
        </w:rPr>
      </w:pPr>
      <w:r>
        <w:rPr>
          <w:sz w:val="23"/>
          <w:szCs w:val="23"/>
        </w:rPr>
        <w:t xml:space="preserve">Par conséquent, le choix des prix de vente de </w:t>
      </w:r>
      <w:r w:rsidR="00C41B73">
        <w:rPr>
          <w:sz w:val="23"/>
          <w:szCs w:val="23"/>
        </w:rPr>
        <w:t>nos produits</w:t>
      </w:r>
      <w:r>
        <w:rPr>
          <w:sz w:val="23"/>
          <w:szCs w:val="23"/>
        </w:rPr>
        <w:t xml:space="preserve"> n’a </w:t>
      </w:r>
      <w:r w:rsidR="00C41B73">
        <w:rPr>
          <w:sz w:val="23"/>
          <w:szCs w:val="23"/>
        </w:rPr>
        <w:t>pas été arbitraire, il est basé</w:t>
      </w:r>
      <w:r>
        <w:rPr>
          <w:sz w:val="23"/>
          <w:szCs w:val="23"/>
        </w:rPr>
        <w:t xml:space="preserve"> sur plusieurs éléments :</w:t>
      </w:r>
    </w:p>
    <w:p w:rsidR="00717627" w:rsidRDefault="00717627" w:rsidP="00D75C58">
      <w:pPr>
        <w:pStyle w:val="Normal1"/>
        <w:spacing w:line="360" w:lineRule="auto"/>
        <w:rPr>
          <w:sz w:val="23"/>
          <w:szCs w:val="23"/>
        </w:rPr>
      </w:pPr>
      <w:r>
        <w:rPr>
          <w:sz w:val="23"/>
          <w:szCs w:val="23"/>
        </w:rPr>
        <w:t>* Des résultats dégagés par notre étude de marché, nous ont permis de construire une idée claire sur la capacité de notre clientèle en termes de budget.</w:t>
      </w:r>
    </w:p>
    <w:p w:rsidR="00717627" w:rsidRDefault="00717627" w:rsidP="00D75C58">
      <w:pPr>
        <w:pStyle w:val="Normal1"/>
        <w:spacing w:line="360" w:lineRule="auto"/>
        <w:rPr>
          <w:sz w:val="23"/>
          <w:szCs w:val="23"/>
        </w:rPr>
      </w:pPr>
      <w:r>
        <w:rPr>
          <w:sz w:val="23"/>
          <w:szCs w:val="23"/>
        </w:rPr>
        <w:t xml:space="preserve"> * Le cout de revient, nous avons fixé une marge bénéficiaire </w:t>
      </w:r>
      <w:r w:rsidR="00382EDE">
        <w:rPr>
          <w:sz w:val="23"/>
          <w:szCs w:val="23"/>
        </w:rPr>
        <w:t>(entre</w:t>
      </w:r>
      <w:r>
        <w:rPr>
          <w:sz w:val="23"/>
          <w:szCs w:val="23"/>
        </w:rPr>
        <w:t xml:space="preserve"> le cout de revient et le prix de </w:t>
      </w:r>
      <w:r w:rsidR="006973B4">
        <w:rPr>
          <w:sz w:val="23"/>
          <w:szCs w:val="23"/>
        </w:rPr>
        <w:t>vente)</w:t>
      </w:r>
      <w:r>
        <w:rPr>
          <w:sz w:val="23"/>
          <w:szCs w:val="23"/>
        </w:rPr>
        <w:t xml:space="preserve"> de 70%.</w:t>
      </w:r>
    </w:p>
    <w:p w:rsidR="00717627" w:rsidRDefault="00717627" w:rsidP="00D75C58">
      <w:pPr>
        <w:pStyle w:val="Normal1"/>
        <w:spacing w:line="360" w:lineRule="auto"/>
        <w:rPr>
          <w:sz w:val="23"/>
          <w:szCs w:val="23"/>
        </w:rPr>
      </w:pPr>
      <w:r>
        <w:rPr>
          <w:sz w:val="23"/>
          <w:szCs w:val="23"/>
        </w:rPr>
        <w:t xml:space="preserve"> * Le prix de la concurrence, nos prix sont relativement inférieurs à la moyenne de la concurrence.</w:t>
      </w:r>
    </w:p>
    <w:p w:rsidR="000C6D99" w:rsidRDefault="000C6D99" w:rsidP="00251DF4">
      <w:pPr>
        <w:pStyle w:val="Section"/>
        <w:spacing w:line="360" w:lineRule="auto"/>
        <w:rPr>
          <w:rStyle w:val="Rfrenceintense"/>
          <w:rFonts w:asciiTheme="majorBidi" w:hAnsiTheme="majorBidi" w:cstheme="majorBidi"/>
          <w:b/>
          <w:bCs/>
          <w:color w:val="1F497D" w:themeColor="text2"/>
          <w:sz w:val="28"/>
          <w:szCs w:val="28"/>
        </w:rPr>
      </w:pPr>
      <w:bookmarkStart w:id="17" w:name="_Toc513826186"/>
    </w:p>
    <w:p w:rsidR="000C6D99" w:rsidRDefault="000C6D99" w:rsidP="00251DF4">
      <w:pPr>
        <w:pStyle w:val="Section"/>
        <w:spacing w:line="360" w:lineRule="auto"/>
        <w:rPr>
          <w:rStyle w:val="Rfrenceintense"/>
          <w:rFonts w:asciiTheme="majorBidi" w:hAnsiTheme="majorBidi" w:cstheme="majorBidi"/>
          <w:b/>
          <w:bCs/>
          <w:color w:val="1F497D" w:themeColor="text2"/>
          <w:sz w:val="28"/>
          <w:szCs w:val="28"/>
        </w:rPr>
      </w:pPr>
    </w:p>
    <w:p w:rsidR="000C6D99" w:rsidRDefault="000C6D99" w:rsidP="00251DF4">
      <w:pPr>
        <w:pStyle w:val="Section"/>
        <w:spacing w:line="360" w:lineRule="auto"/>
        <w:rPr>
          <w:rStyle w:val="Rfrenceintense"/>
          <w:rFonts w:asciiTheme="majorBidi" w:hAnsiTheme="majorBidi" w:cstheme="majorBidi"/>
          <w:b/>
          <w:bCs/>
          <w:color w:val="1F497D" w:themeColor="text2"/>
          <w:sz w:val="28"/>
          <w:szCs w:val="28"/>
        </w:rPr>
      </w:pPr>
    </w:p>
    <w:p w:rsidR="007012E1" w:rsidRDefault="007012E1" w:rsidP="00251DF4">
      <w:pPr>
        <w:pStyle w:val="Section"/>
        <w:spacing w:line="360" w:lineRule="auto"/>
        <w:rPr>
          <w:rStyle w:val="Rfrenceintense"/>
          <w:rFonts w:asciiTheme="majorBidi" w:hAnsiTheme="majorBidi" w:cstheme="majorBidi"/>
          <w:b/>
          <w:bCs/>
          <w:color w:val="1F497D" w:themeColor="text2"/>
          <w:sz w:val="28"/>
          <w:szCs w:val="28"/>
        </w:rPr>
      </w:pPr>
      <w:r w:rsidRPr="00F51110">
        <w:rPr>
          <w:rStyle w:val="Rfrenceintense"/>
          <w:rFonts w:asciiTheme="majorBidi" w:hAnsiTheme="majorBidi" w:cstheme="majorBidi"/>
          <w:b/>
          <w:bCs/>
          <w:color w:val="1F497D" w:themeColor="text2"/>
          <w:sz w:val="28"/>
          <w:szCs w:val="28"/>
        </w:rPr>
        <w:t>3.5: stratégie de communication :</w:t>
      </w:r>
      <w:bookmarkEnd w:id="17"/>
    </w:p>
    <w:p w:rsidR="00636FD4" w:rsidRPr="00F51110" w:rsidRDefault="00636FD4" w:rsidP="00251DF4">
      <w:pPr>
        <w:pStyle w:val="Section"/>
        <w:spacing w:line="360" w:lineRule="auto"/>
        <w:rPr>
          <w:rStyle w:val="Rfrenceintense"/>
          <w:rFonts w:asciiTheme="majorBidi" w:hAnsiTheme="majorBidi" w:cstheme="majorBidi"/>
          <w:b/>
          <w:bCs/>
          <w:color w:val="1F497D" w:themeColor="text2"/>
          <w:sz w:val="28"/>
          <w:szCs w:val="28"/>
        </w:rPr>
      </w:pPr>
    </w:p>
    <w:p w:rsidR="007012E1" w:rsidRPr="00CC59BE" w:rsidRDefault="007012E1" w:rsidP="00636FD4">
      <w:pPr>
        <w:pStyle w:val="Normal1"/>
        <w:spacing w:line="360" w:lineRule="auto"/>
      </w:pPr>
      <w:r w:rsidRPr="00CC59BE">
        <w:t>Concernant la communication avec les clients, on va faire recours à des divers moyens qui visent à attirer les consommateurs vers nos produits tels que :</w:t>
      </w:r>
    </w:p>
    <w:p w:rsidR="007012E1" w:rsidRPr="00CC59BE" w:rsidRDefault="007012E1" w:rsidP="00636FD4">
      <w:pPr>
        <w:pStyle w:val="Paragraphedeliste"/>
        <w:numPr>
          <w:ilvl w:val="0"/>
          <w:numId w:val="7"/>
        </w:numPr>
        <w:tabs>
          <w:tab w:val="left" w:pos="2412"/>
        </w:tabs>
        <w:spacing w:line="360" w:lineRule="auto"/>
        <w:jc w:val="both"/>
        <w:rPr>
          <w:rFonts w:asciiTheme="majorBidi" w:hAnsiTheme="majorBidi" w:cstheme="majorBidi"/>
          <w:sz w:val="24"/>
          <w:szCs w:val="24"/>
        </w:rPr>
      </w:pPr>
      <w:r w:rsidRPr="00CC59BE">
        <w:rPr>
          <w:rFonts w:asciiTheme="majorBidi" w:hAnsiTheme="majorBidi" w:cstheme="majorBidi"/>
          <w:sz w:val="24"/>
          <w:szCs w:val="24"/>
        </w:rPr>
        <w:t>Des brochures et des cartes de visites distribuées dans des surfaces publiques.</w:t>
      </w:r>
    </w:p>
    <w:p w:rsidR="007012E1" w:rsidRPr="00CC59BE" w:rsidRDefault="007012E1" w:rsidP="001F36E6">
      <w:pPr>
        <w:pStyle w:val="Paragraphedeliste"/>
        <w:numPr>
          <w:ilvl w:val="0"/>
          <w:numId w:val="7"/>
        </w:numPr>
        <w:tabs>
          <w:tab w:val="left" w:pos="2412"/>
        </w:tabs>
        <w:spacing w:line="360" w:lineRule="auto"/>
        <w:jc w:val="both"/>
        <w:rPr>
          <w:rFonts w:asciiTheme="majorBidi" w:hAnsiTheme="majorBidi" w:cstheme="majorBidi"/>
          <w:color w:val="365F91" w:themeColor="accent1" w:themeShade="BF"/>
          <w:sz w:val="24"/>
          <w:szCs w:val="24"/>
          <w:lang w:eastAsia="fr-FR"/>
        </w:rPr>
      </w:pPr>
      <w:r w:rsidRPr="00CC59BE">
        <w:rPr>
          <w:rFonts w:asciiTheme="majorBidi" w:hAnsiTheme="majorBidi" w:cstheme="majorBidi"/>
          <w:sz w:val="24"/>
          <w:szCs w:val="24"/>
        </w:rPr>
        <w:t>On va lancer  notre propre page facebook où on  exposera nos produits et pour être aussi en contact direct avec les clients.</w:t>
      </w:r>
    </w:p>
    <w:p w:rsidR="007012E1" w:rsidRPr="00CC59BE" w:rsidRDefault="007012E1" w:rsidP="001F36E6">
      <w:pPr>
        <w:pStyle w:val="Paragraphedeliste"/>
        <w:numPr>
          <w:ilvl w:val="0"/>
          <w:numId w:val="7"/>
        </w:numPr>
        <w:tabs>
          <w:tab w:val="left" w:pos="2412"/>
        </w:tabs>
        <w:spacing w:line="360" w:lineRule="auto"/>
        <w:jc w:val="both"/>
        <w:rPr>
          <w:rFonts w:asciiTheme="majorBidi" w:hAnsiTheme="majorBidi" w:cstheme="majorBidi"/>
          <w:color w:val="365F91" w:themeColor="accent1" w:themeShade="BF"/>
          <w:sz w:val="24"/>
          <w:szCs w:val="24"/>
          <w:lang w:eastAsia="fr-FR"/>
        </w:rPr>
      </w:pPr>
      <w:r w:rsidRPr="00CC59BE">
        <w:rPr>
          <w:rFonts w:asciiTheme="majorBidi" w:hAnsiTheme="majorBidi" w:cstheme="majorBidi"/>
          <w:sz w:val="24"/>
          <w:szCs w:val="24"/>
          <w:lang w:eastAsia="fr-FR"/>
        </w:rPr>
        <w:t>Participation aux foires et aux salons d’exposition pour introduire nos produits.</w:t>
      </w:r>
    </w:p>
    <w:p w:rsidR="007012E1" w:rsidRPr="00CC59BE" w:rsidRDefault="007012E1" w:rsidP="001F36E6">
      <w:pPr>
        <w:pStyle w:val="Paragraphedeliste"/>
        <w:numPr>
          <w:ilvl w:val="0"/>
          <w:numId w:val="7"/>
        </w:numPr>
        <w:tabs>
          <w:tab w:val="left" w:pos="2412"/>
        </w:tabs>
        <w:spacing w:line="360" w:lineRule="auto"/>
        <w:jc w:val="both"/>
        <w:rPr>
          <w:rFonts w:asciiTheme="majorBidi" w:hAnsiTheme="majorBidi" w:cstheme="majorBidi"/>
          <w:color w:val="365F91" w:themeColor="accent1" w:themeShade="BF"/>
          <w:sz w:val="24"/>
          <w:szCs w:val="24"/>
          <w:lang w:eastAsia="fr-FR"/>
        </w:rPr>
      </w:pPr>
      <w:r w:rsidRPr="00CC59BE">
        <w:rPr>
          <w:rFonts w:asciiTheme="majorBidi" w:hAnsiTheme="majorBidi" w:cstheme="majorBidi"/>
          <w:sz w:val="24"/>
          <w:szCs w:val="24"/>
          <w:lang w:eastAsia="fr-FR"/>
        </w:rPr>
        <w:t>Faire de promotion pendant la période des fêtes.</w:t>
      </w:r>
    </w:p>
    <w:p w:rsidR="007012E1" w:rsidRPr="00CC59BE" w:rsidRDefault="007012E1" w:rsidP="001F36E6">
      <w:pPr>
        <w:pStyle w:val="Paragraphedeliste"/>
        <w:numPr>
          <w:ilvl w:val="0"/>
          <w:numId w:val="7"/>
        </w:numPr>
        <w:tabs>
          <w:tab w:val="left" w:pos="2412"/>
        </w:tabs>
        <w:spacing w:line="360" w:lineRule="auto"/>
        <w:jc w:val="both"/>
        <w:rPr>
          <w:rFonts w:asciiTheme="majorBidi" w:hAnsiTheme="majorBidi" w:cstheme="majorBidi"/>
          <w:color w:val="365F91" w:themeColor="accent1" w:themeShade="BF"/>
          <w:sz w:val="24"/>
          <w:szCs w:val="24"/>
          <w:lang w:eastAsia="fr-FR"/>
        </w:rPr>
      </w:pPr>
      <w:r w:rsidRPr="00CC59BE">
        <w:rPr>
          <w:rFonts w:asciiTheme="majorBidi" w:hAnsiTheme="majorBidi" w:cstheme="majorBidi"/>
          <w:sz w:val="24"/>
          <w:szCs w:val="24"/>
          <w:lang w:eastAsia="fr-FR"/>
        </w:rPr>
        <w:t xml:space="preserve">Miser sur la fidélisation des clients avec des cartes de fidélité </w:t>
      </w:r>
    </w:p>
    <w:p w:rsidR="001A09A6" w:rsidRDefault="001A09A6" w:rsidP="00251DF4">
      <w:pPr>
        <w:pStyle w:val="Section"/>
        <w:spacing w:line="360" w:lineRule="auto"/>
        <w:rPr>
          <w:rStyle w:val="Rfrenceintense"/>
          <w:rFonts w:asciiTheme="majorBidi" w:hAnsiTheme="majorBidi" w:cstheme="majorBidi"/>
          <w:b/>
          <w:bCs/>
          <w:color w:val="1F497D" w:themeColor="text2"/>
          <w:sz w:val="28"/>
          <w:szCs w:val="28"/>
        </w:rPr>
      </w:pPr>
      <w:bookmarkStart w:id="18" w:name="_Toc513826187"/>
    </w:p>
    <w:p w:rsidR="007012E1" w:rsidRDefault="007012E1" w:rsidP="00251DF4">
      <w:pPr>
        <w:pStyle w:val="Section"/>
        <w:spacing w:line="360" w:lineRule="auto"/>
        <w:rPr>
          <w:rStyle w:val="Rfrenceintense"/>
          <w:rFonts w:asciiTheme="majorBidi" w:hAnsiTheme="majorBidi" w:cstheme="majorBidi"/>
          <w:b/>
          <w:bCs/>
          <w:color w:val="1F497D" w:themeColor="text2"/>
          <w:sz w:val="28"/>
          <w:szCs w:val="28"/>
        </w:rPr>
      </w:pPr>
      <w:r w:rsidRPr="00F51110">
        <w:rPr>
          <w:rStyle w:val="Rfrenceintense"/>
          <w:rFonts w:asciiTheme="majorBidi" w:hAnsiTheme="majorBidi" w:cstheme="majorBidi"/>
          <w:b/>
          <w:bCs/>
          <w:color w:val="1F497D" w:themeColor="text2"/>
          <w:sz w:val="28"/>
          <w:szCs w:val="28"/>
        </w:rPr>
        <w:t>3.6 : stratégie de distribution :</w:t>
      </w:r>
      <w:bookmarkEnd w:id="18"/>
    </w:p>
    <w:p w:rsidR="007F41ED" w:rsidRPr="00F51110" w:rsidRDefault="007F41ED" w:rsidP="007F41ED">
      <w:pPr>
        <w:pStyle w:val="Section"/>
        <w:spacing w:line="360" w:lineRule="auto"/>
        <w:jc w:val="both"/>
        <w:rPr>
          <w:rStyle w:val="Rfrenceintense"/>
          <w:rFonts w:asciiTheme="majorBidi" w:hAnsiTheme="majorBidi" w:cstheme="majorBidi"/>
          <w:b/>
          <w:bCs/>
          <w:color w:val="1F497D" w:themeColor="text2"/>
          <w:sz w:val="28"/>
          <w:szCs w:val="28"/>
        </w:rPr>
      </w:pPr>
    </w:p>
    <w:p w:rsidR="007012E1" w:rsidRDefault="007012E1" w:rsidP="007F41ED">
      <w:pPr>
        <w:pStyle w:val="Normal1"/>
        <w:spacing w:line="360" w:lineRule="auto"/>
      </w:pPr>
      <w:r w:rsidRPr="00CC59BE">
        <w:t xml:space="preserve">Les produits seront distribués dans notre propre et unique boutique </w:t>
      </w:r>
      <w:r w:rsidR="00CC2E27">
        <w:t xml:space="preserve">situé au centre ville </w:t>
      </w:r>
      <w:r w:rsidR="007F41ED">
        <w:t xml:space="preserve">        </w:t>
      </w:r>
      <w:r w:rsidR="00CC2E27">
        <w:t xml:space="preserve">de Tunis et </w:t>
      </w:r>
      <w:r w:rsidRPr="00CC59BE">
        <w:t xml:space="preserve">qui portera le nom de notre marque « Mezyena » </w:t>
      </w:r>
    </w:p>
    <w:p w:rsidR="007F41ED" w:rsidRDefault="007F41ED" w:rsidP="007F41ED">
      <w:pPr>
        <w:pStyle w:val="Normal1"/>
        <w:spacing w:line="360" w:lineRule="auto"/>
      </w:pPr>
    </w:p>
    <w:p w:rsidR="00CC2E27" w:rsidRDefault="00CC2E27" w:rsidP="007F41ED">
      <w:pPr>
        <w:pStyle w:val="Normal1"/>
        <w:spacing w:line="360" w:lineRule="auto"/>
      </w:pPr>
      <w:r>
        <w:t>Le local sera d’une superficie de 1</w:t>
      </w:r>
      <w:r w:rsidR="00ED6EC3">
        <w:t>2</w:t>
      </w:r>
      <w:r>
        <w:t xml:space="preserve">0m² </w:t>
      </w:r>
      <w:r w:rsidR="0024079E">
        <w:t>et on va l’aménager de la sorte :</w:t>
      </w:r>
    </w:p>
    <w:p w:rsidR="0024079E" w:rsidRDefault="0024079E" w:rsidP="007F41ED">
      <w:pPr>
        <w:pStyle w:val="Normal1"/>
        <w:numPr>
          <w:ilvl w:val="0"/>
          <w:numId w:val="21"/>
        </w:numPr>
        <w:spacing w:line="360" w:lineRule="auto"/>
      </w:pPr>
      <w:r>
        <w:t xml:space="preserve">Un espace de </w:t>
      </w:r>
      <w:r w:rsidR="00ED6EC3">
        <w:t>50</w:t>
      </w:r>
      <w:r>
        <w:t>m² dédié à l’exposition et la vente de nos produits finis</w:t>
      </w:r>
    </w:p>
    <w:p w:rsidR="0024079E" w:rsidRDefault="0024079E" w:rsidP="007F41ED">
      <w:pPr>
        <w:pStyle w:val="Normal1"/>
        <w:numPr>
          <w:ilvl w:val="0"/>
          <w:numId w:val="21"/>
        </w:numPr>
        <w:spacing w:line="360" w:lineRule="auto"/>
      </w:pPr>
      <w:r>
        <w:t xml:space="preserve">Un espace de </w:t>
      </w:r>
      <w:r w:rsidR="00ED6EC3">
        <w:t>7</w:t>
      </w:r>
      <w:r>
        <w:t>0m² sera utilisé en tant qu’atelier de création et de fabrication</w:t>
      </w:r>
      <w:r w:rsidR="00BE10CD">
        <w:t>.</w:t>
      </w:r>
    </w:p>
    <w:p w:rsidR="007F41ED" w:rsidRDefault="007F41ED" w:rsidP="007F41ED">
      <w:pPr>
        <w:pStyle w:val="Normal1"/>
        <w:spacing w:line="360" w:lineRule="auto"/>
      </w:pPr>
    </w:p>
    <w:p w:rsidR="003C3534" w:rsidRDefault="003C3534" w:rsidP="007F41ED">
      <w:pPr>
        <w:pStyle w:val="Normal1"/>
        <w:spacing w:line="360" w:lineRule="auto"/>
      </w:pPr>
    </w:p>
    <w:p w:rsidR="003C3534" w:rsidRDefault="003C3534" w:rsidP="007F41ED">
      <w:pPr>
        <w:pStyle w:val="Normal1"/>
        <w:spacing w:line="360" w:lineRule="auto"/>
      </w:pPr>
    </w:p>
    <w:p w:rsidR="003C3534" w:rsidRDefault="003C3534" w:rsidP="007F41ED">
      <w:pPr>
        <w:pStyle w:val="Normal1"/>
        <w:spacing w:line="360" w:lineRule="auto"/>
      </w:pPr>
    </w:p>
    <w:p w:rsidR="003C3534" w:rsidRDefault="003C3534" w:rsidP="007F41ED">
      <w:pPr>
        <w:pStyle w:val="Normal1"/>
        <w:spacing w:line="360" w:lineRule="auto"/>
      </w:pPr>
    </w:p>
    <w:p w:rsidR="003C3534" w:rsidRDefault="003C3534" w:rsidP="007F41ED">
      <w:pPr>
        <w:pStyle w:val="Normal1"/>
        <w:spacing w:line="360" w:lineRule="auto"/>
      </w:pPr>
    </w:p>
    <w:p w:rsidR="00AE535A" w:rsidRDefault="00AE535A" w:rsidP="007F41ED">
      <w:pPr>
        <w:pStyle w:val="Normal1"/>
        <w:spacing w:line="360" w:lineRule="auto"/>
      </w:pPr>
    </w:p>
    <w:p w:rsidR="00AE535A" w:rsidRDefault="00AE535A" w:rsidP="007F41ED">
      <w:pPr>
        <w:pStyle w:val="Normal1"/>
        <w:spacing w:line="360" w:lineRule="auto"/>
      </w:pPr>
      <w:r>
        <w:t xml:space="preserve"> </w:t>
      </w:r>
    </w:p>
    <w:p w:rsidR="00AE535A" w:rsidRDefault="00AE535A" w:rsidP="007F41ED">
      <w:pPr>
        <w:pStyle w:val="Normal1"/>
        <w:spacing w:line="360" w:lineRule="auto"/>
      </w:pPr>
    </w:p>
    <w:p w:rsidR="00AE535A" w:rsidRDefault="00AE535A" w:rsidP="007F41ED">
      <w:pPr>
        <w:pStyle w:val="Normal1"/>
        <w:spacing w:line="360" w:lineRule="auto"/>
      </w:pPr>
    </w:p>
    <w:p w:rsidR="00AE535A" w:rsidRDefault="00AE535A" w:rsidP="007F41ED">
      <w:pPr>
        <w:pStyle w:val="Normal1"/>
        <w:spacing w:line="360" w:lineRule="auto"/>
      </w:pPr>
    </w:p>
    <w:p w:rsidR="00AE535A" w:rsidRDefault="00AE535A" w:rsidP="007F41ED">
      <w:pPr>
        <w:pStyle w:val="Normal1"/>
        <w:spacing w:line="360" w:lineRule="auto"/>
      </w:pPr>
    </w:p>
    <w:p w:rsidR="00102EF4" w:rsidRDefault="00BE10CD" w:rsidP="007F41ED">
      <w:pPr>
        <w:pStyle w:val="Normal1"/>
        <w:spacing w:line="360" w:lineRule="auto"/>
      </w:pPr>
      <w:r>
        <w:t xml:space="preserve">Notre point de vente sera aménagé par des </w:t>
      </w:r>
      <w:r w:rsidR="00102EF4">
        <w:t>présentoirs vitrés où les produits seront exposés.</w:t>
      </w:r>
    </w:p>
    <w:p w:rsidR="000B12A8" w:rsidRDefault="000B12A8" w:rsidP="003D18A8">
      <w:pPr>
        <w:pStyle w:val="Normal1"/>
      </w:pPr>
    </w:p>
    <w:p w:rsidR="00AE535A" w:rsidRPr="00CC59BE" w:rsidRDefault="00AE535A" w:rsidP="003D18A8">
      <w:pPr>
        <w:pStyle w:val="Normal1"/>
      </w:pPr>
    </w:p>
    <w:p w:rsidR="007012E1" w:rsidRPr="00CC59BE" w:rsidRDefault="007012E1" w:rsidP="007012E1">
      <w:pPr>
        <w:tabs>
          <w:tab w:val="left" w:pos="3131"/>
        </w:tabs>
        <w:jc w:val="center"/>
        <w:rPr>
          <w:rFonts w:asciiTheme="majorBidi" w:hAnsiTheme="majorBidi" w:cstheme="majorBidi"/>
          <w:sz w:val="24"/>
          <w:szCs w:val="24"/>
        </w:rPr>
      </w:pPr>
    </w:p>
    <w:p w:rsidR="007012E1" w:rsidRDefault="00AE535A" w:rsidP="007012E1">
      <w:pPr>
        <w:spacing w:after="200" w:line="240" w:lineRule="auto"/>
        <w:ind w:left="714" w:hanging="357"/>
        <w:jc w:val="center"/>
        <w:rPr>
          <w:rFonts w:asciiTheme="majorBidi" w:hAnsiTheme="majorBidi" w:cstheme="majorBidi"/>
          <w:sz w:val="24"/>
          <w:szCs w:val="24"/>
        </w:rPr>
      </w:pPr>
      <w:r>
        <w:rPr>
          <w:rFonts w:asciiTheme="majorBidi" w:hAnsiTheme="majorBidi" w:cstheme="majorBidi"/>
          <w:noProof/>
          <w:sz w:val="24"/>
          <w:szCs w:val="24"/>
          <w:lang w:eastAsia="fr-FR"/>
        </w:rPr>
        <w:drawing>
          <wp:anchor distT="0" distB="0" distL="114300" distR="114300" simplePos="0" relativeHeight="251694080" behindDoc="1" locked="0" layoutInCell="1" allowOverlap="1">
            <wp:simplePos x="0" y="0"/>
            <wp:positionH relativeFrom="column">
              <wp:posOffset>688340</wp:posOffset>
            </wp:positionH>
            <wp:positionV relativeFrom="paragraph">
              <wp:posOffset>96520</wp:posOffset>
            </wp:positionV>
            <wp:extent cx="4252595" cy="2824480"/>
            <wp:effectExtent l="19050" t="0" r="0" b="0"/>
            <wp:wrapTight wrapText="bothSides">
              <wp:wrapPolygon edited="0">
                <wp:start x="-97" y="0"/>
                <wp:lineTo x="-97" y="21415"/>
                <wp:lineTo x="21577" y="21415"/>
                <wp:lineTo x="21577" y="0"/>
                <wp:lineTo x="-97" y="0"/>
              </wp:wrapPolygon>
            </wp:wrapTight>
            <wp:docPr id="10" name="Image 20" descr="C:\Users\user\Desktop\magasin-bijoux-paris-magasin-bijoux-fantaisie-a-paris-magasins-boutique-bijoux-paris-mar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Desktop\magasin-bijoux-paris-magasin-bijoux-fantaisie-a-paris-magasins-boutique-bijoux-paris-marais.jpg"/>
                    <pic:cNvPicPr>
                      <a:picLocks noChangeAspect="1" noChangeArrowheads="1"/>
                    </pic:cNvPicPr>
                  </pic:nvPicPr>
                  <pic:blipFill>
                    <a:blip r:embed="rId19"/>
                    <a:srcRect/>
                    <a:stretch>
                      <a:fillRect/>
                    </a:stretch>
                  </pic:blipFill>
                  <pic:spPr bwMode="auto">
                    <a:xfrm>
                      <a:off x="0" y="0"/>
                      <a:ext cx="4252595" cy="2824480"/>
                    </a:xfrm>
                    <a:prstGeom prst="rect">
                      <a:avLst/>
                    </a:prstGeom>
                    <a:noFill/>
                    <a:ln w="9525">
                      <a:noFill/>
                      <a:miter lim="800000"/>
                      <a:headEnd/>
                      <a:tailEnd/>
                    </a:ln>
                  </pic:spPr>
                </pic:pic>
              </a:graphicData>
            </a:graphic>
          </wp:anchor>
        </w:drawing>
      </w:r>
      <w:r w:rsidR="007012E1">
        <w:rPr>
          <w:rFonts w:asciiTheme="majorBidi" w:hAnsiTheme="majorBidi" w:cstheme="majorBidi"/>
          <w:sz w:val="24"/>
          <w:szCs w:val="24"/>
        </w:rPr>
        <w:br w:type="page"/>
      </w:r>
    </w:p>
    <w:p w:rsidR="007012E1" w:rsidRDefault="007012E1" w:rsidP="007012E1">
      <w:pPr>
        <w:tabs>
          <w:tab w:val="left" w:pos="3131"/>
        </w:tabs>
        <w:jc w:val="center"/>
        <w:rPr>
          <w:rStyle w:val="Rfrenceintense"/>
          <w:rFonts w:asciiTheme="majorBidi" w:hAnsiTheme="majorBidi" w:cstheme="majorBidi"/>
          <w:sz w:val="72"/>
          <w:szCs w:val="72"/>
        </w:rPr>
      </w:pPr>
    </w:p>
    <w:p w:rsidR="007012E1" w:rsidRDefault="007012E1" w:rsidP="007012E1">
      <w:pPr>
        <w:tabs>
          <w:tab w:val="left" w:pos="3131"/>
        </w:tabs>
        <w:jc w:val="center"/>
        <w:rPr>
          <w:rStyle w:val="Rfrenceintense"/>
          <w:rFonts w:asciiTheme="majorBidi" w:hAnsiTheme="majorBidi" w:cstheme="majorBidi"/>
          <w:sz w:val="72"/>
          <w:szCs w:val="72"/>
        </w:rPr>
      </w:pPr>
    </w:p>
    <w:p w:rsidR="007012E1" w:rsidRDefault="007012E1" w:rsidP="007012E1">
      <w:pPr>
        <w:tabs>
          <w:tab w:val="left" w:pos="3131"/>
        </w:tabs>
        <w:jc w:val="center"/>
        <w:rPr>
          <w:rStyle w:val="Rfrenceintense"/>
          <w:rFonts w:asciiTheme="majorBidi" w:hAnsiTheme="majorBidi" w:cstheme="majorBidi"/>
          <w:sz w:val="72"/>
          <w:szCs w:val="72"/>
        </w:rPr>
      </w:pPr>
    </w:p>
    <w:p w:rsidR="007012E1" w:rsidRDefault="007012E1" w:rsidP="007012E1">
      <w:pPr>
        <w:tabs>
          <w:tab w:val="left" w:pos="3131"/>
        </w:tabs>
        <w:jc w:val="center"/>
        <w:rPr>
          <w:rStyle w:val="Rfrenceintense"/>
          <w:rFonts w:asciiTheme="majorBidi" w:hAnsiTheme="majorBidi" w:cstheme="majorBidi"/>
          <w:sz w:val="72"/>
          <w:szCs w:val="72"/>
        </w:rPr>
      </w:pPr>
    </w:p>
    <w:p w:rsidR="007012E1" w:rsidRDefault="007012E1" w:rsidP="009151B3">
      <w:pPr>
        <w:tabs>
          <w:tab w:val="left" w:pos="3131"/>
        </w:tabs>
        <w:rPr>
          <w:rStyle w:val="Rfrenceintense"/>
          <w:rFonts w:asciiTheme="majorBidi" w:hAnsiTheme="majorBidi" w:cstheme="majorBidi"/>
          <w:sz w:val="72"/>
          <w:szCs w:val="72"/>
        </w:rPr>
      </w:pPr>
    </w:p>
    <w:p w:rsidR="007012E1" w:rsidRPr="004B4AE9" w:rsidRDefault="004B4AE9" w:rsidP="00670806">
      <w:pPr>
        <w:pStyle w:val="Titre1"/>
        <w:jc w:val="center"/>
        <w:rPr>
          <w:rStyle w:val="Rfrenceintense"/>
          <w:rFonts w:asciiTheme="majorBidi" w:hAnsiTheme="majorBidi"/>
          <w:sz w:val="72"/>
          <w:szCs w:val="72"/>
        </w:rPr>
      </w:pPr>
      <w:bookmarkStart w:id="19" w:name="_Toc513826188"/>
      <w:r w:rsidRPr="004B4AE9">
        <w:rPr>
          <w:rStyle w:val="Rfrenceintense"/>
          <w:rFonts w:asciiTheme="majorBidi" w:hAnsiTheme="majorBidi"/>
          <w:sz w:val="72"/>
          <w:szCs w:val="72"/>
        </w:rPr>
        <w:t xml:space="preserve">Dossier </w:t>
      </w:r>
      <w:r w:rsidR="00670806" w:rsidRPr="004B4AE9">
        <w:rPr>
          <w:rStyle w:val="Rfrenceintense"/>
          <w:rFonts w:asciiTheme="majorBidi" w:hAnsiTheme="majorBidi"/>
          <w:sz w:val="72"/>
          <w:szCs w:val="72"/>
        </w:rPr>
        <w:t>4</w:t>
      </w:r>
      <w:r w:rsidR="007012E1" w:rsidRPr="004B4AE9">
        <w:rPr>
          <w:rStyle w:val="Rfrenceintense"/>
          <w:rFonts w:asciiTheme="majorBidi" w:hAnsiTheme="majorBidi"/>
          <w:sz w:val="72"/>
          <w:szCs w:val="72"/>
        </w:rPr>
        <w:t>:</w:t>
      </w:r>
      <w:bookmarkEnd w:id="19"/>
    </w:p>
    <w:p w:rsidR="007012E1" w:rsidRPr="004B4AE9" w:rsidRDefault="004B4AE9" w:rsidP="007012E1">
      <w:pPr>
        <w:pStyle w:val="Titre1"/>
        <w:jc w:val="center"/>
        <w:rPr>
          <w:rStyle w:val="Rfrenceintense"/>
          <w:sz w:val="72"/>
          <w:szCs w:val="72"/>
        </w:rPr>
      </w:pPr>
      <w:r w:rsidRPr="004B4AE9">
        <w:rPr>
          <w:rStyle w:val="Rfrenceintense"/>
          <w:rFonts w:asciiTheme="majorBidi" w:hAnsiTheme="majorBidi"/>
          <w:sz w:val="72"/>
          <w:szCs w:val="72"/>
        </w:rPr>
        <w:t>L’étude</w:t>
      </w:r>
      <w:r w:rsidR="007012E1" w:rsidRPr="004B4AE9">
        <w:rPr>
          <w:rStyle w:val="Rfrenceintense"/>
          <w:rFonts w:asciiTheme="majorBidi" w:hAnsiTheme="majorBidi"/>
          <w:sz w:val="72"/>
          <w:szCs w:val="72"/>
        </w:rPr>
        <w:t xml:space="preserve"> technique</w:t>
      </w:r>
    </w:p>
    <w:p w:rsidR="00170745" w:rsidRDefault="007012E1" w:rsidP="00D14006">
      <w:pPr>
        <w:pStyle w:val="Section"/>
        <w:rPr>
          <w:rStyle w:val="Rfrenceintense"/>
          <w:color w:val="1F497D" w:themeColor="text2"/>
          <w:sz w:val="32"/>
          <w:szCs w:val="32"/>
        </w:rPr>
      </w:pPr>
      <w:r w:rsidRPr="007E1950">
        <w:rPr>
          <w:rStyle w:val="Rfrenceintense"/>
          <w:color w:val="1F497D" w:themeColor="text2"/>
          <w:sz w:val="32"/>
          <w:szCs w:val="32"/>
        </w:rPr>
        <w:br w:type="page"/>
      </w:r>
      <w:bookmarkStart w:id="20" w:name="_Toc513826189"/>
    </w:p>
    <w:p w:rsidR="00170745" w:rsidRDefault="00170745" w:rsidP="00170745">
      <w:pPr>
        <w:pStyle w:val="Titre1"/>
        <w:jc w:val="center"/>
        <w:rPr>
          <w:rStyle w:val="Rfrenceintense"/>
          <w:rFonts w:asciiTheme="majorBidi" w:hAnsiTheme="majorBidi"/>
          <w:sz w:val="44"/>
          <w:szCs w:val="44"/>
        </w:rPr>
      </w:pPr>
    </w:p>
    <w:p w:rsidR="00170745" w:rsidRPr="00170745" w:rsidRDefault="00170745" w:rsidP="00170745">
      <w:pPr>
        <w:pStyle w:val="Titre1"/>
        <w:jc w:val="center"/>
        <w:rPr>
          <w:rStyle w:val="Rfrenceintense"/>
          <w:rFonts w:asciiTheme="majorBidi" w:hAnsiTheme="majorBidi"/>
          <w:sz w:val="44"/>
          <w:szCs w:val="44"/>
        </w:rPr>
      </w:pPr>
      <w:r w:rsidRPr="00170745">
        <w:rPr>
          <w:rStyle w:val="Rfrenceintense"/>
          <w:rFonts w:asciiTheme="majorBidi" w:hAnsiTheme="majorBidi"/>
          <w:sz w:val="44"/>
          <w:szCs w:val="44"/>
        </w:rPr>
        <w:t>Dossier 4:</w:t>
      </w:r>
      <w:r>
        <w:rPr>
          <w:rStyle w:val="Rfrenceintense"/>
          <w:rFonts w:asciiTheme="majorBidi" w:hAnsiTheme="majorBidi"/>
          <w:sz w:val="44"/>
          <w:szCs w:val="44"/>
        </w:rPr>
        <w:t xml:space="preserve"> </w:t>
      </w:r>
      <w:r w:rsidRPr="00170745">
        <w:rPr>
          <w:rStyle w:val="Rfrenceintense"/>
          <w:rFonts w:asciiTheme="majorBidi" w:hAnsiTheme="majorBidi"/>
          <w:sz w:val="44"/>
          <w:szCs w:val="44"/>
        </w:rPr>
        <w:t>L’étude technique</w:t>
      </w:r>
    </w:p>
    <w:p w:rsidR="00170745" w:rsidRDefault="00170745" w:rsidP="00D14006">
      <w:pPr>
        <w:pStyle w:val="Section"/>
        <w:rPr>
          <w:rStyle w:val="Rfrenceintense"/>
          <w:color w:val="1F497D" w:themeColor="text2"/>
          <w:sz w:val="32"/>
          <w:szCs w:val="32"/>
        </w:rPr>
      </w:pPr>
    </w:p>
    <w:p w:rsidR="007012E1" w:rsidRDefault="007012E1" w:rsidP="00D14006">
      <w:pPr>
        <w:pStyle w:val="Section"/>
        <w:rPr>
          <w:rStyle w:val="Rfrenceintense"/>
          <w:rFonts w:asciiTheme="majorBidi" w:hAnsiTheme="majorBidi" w:cstheme="majorBidi"/>
          <w:b/>
          <w:bCs/>
          <w:color w:val="1F497D" w:themeColor="text2"/>
          <w:sz w:val="32"/>
          <w:szCs w:val="32"/>
        </w:rPr>
      </w:pPr>
      <w:r w:rsidRPr="007E1950">
        <w:rPr>
          <w:rStyle w:val="Rfrenceintense"/>
          <w:rFonts w:asciiTheme="majorBidi" w:hAnsiTheme="majorBidi" w:cstheme="majorBidi"/>
          <w:b/>
          <w:bCs/>
          <w:color w:val="1F497D" w:themeColor="text2"/>
          <w:sz w:val="32"/>
          <w:szCs w:val="32"/>
        </w:rPr>
        <w:t>Section1 : Moyens nécessaires au démarrage de l’activité :</w:t>
      </w:r>
      <w:bookmarkEnd w:id="20"/>
    </w:p>
    <w:p w:rsidR="00E217AA" w:rsidRPr="00D14006" w:rsidRDefault="00E217AA" w:rsidP="00D14006">
      <w:pPr>
        <w:pStyle w:val="Section"/>
        <w:rPr>
          <w:rStyle w:val="Rfrenceintense"/>
          <w:color w:val="1F497D" w:themeColor="text2"/>
          <w:sz w:val="32"/>
          <w:szCs w:val="32"/>
        </w:rPr>
      </w:pPr>
    </w:p>
    <w:p w:rsidR="007012E1" w:rsidRPr="001C71EF" w:rsidRDefault="007012E1" w:rsidP="007012E1">
      <w:pPr>
        <w:pStyle w:val="Normal1"/>
      </w:pPr>
      <w:r w:rsidRPr="001C71EF">
        <w:t>Pour démarrer notre activité nous aurons besoin de :</w:t>
      </w:r>
    </w:p>
    <w:p w:rsidR="00E04D5B" w:rsidRDefault="00E04D5B" w:rsidP="00450404">
      <w:pPr>
        <w:spacing w:after="0" w:line="360" w:lineRule="auto"/>
        <w:rPr>
          <w:rFonts w:ascii="Times New Roman" w:hAnsi="Times New Roman" w:cs="Times New Roman"/>
          <w:b/>
          <w:bCs/>
          <w:sz w:val="24"/>
          <w:szCs w:val="24"/>
          <w:lang w:eastAsia="fr-FR"/>
        </w:rPr>
      </w:pPr>
    </w:p>
    <w:p w:rsidR="007012E1" w:rsidRPr="001C71EF" w:rsidRDefault="007012E1" w:rsidP="00450404">
      <w:pPr>
        <w:spacing w:after="0" w:line="360" w:lineRule="auto"/>
        <w:rPr>
          <w:rFonts w:ascii="Times New Roman" w:hAnsi="Times New Roman" w:cs="Times New Roman"/>
          <w:sz w:val="24"/>
          <w:szCs w:val="24"/>
          <w:lang w:eastAsia="fr-FR"/>
        </w:rPr>
      </w:pPr>
      <w:r w:rsidRPr="002F2145">
        <w:rPr>
          <w:rFonts w:ascii="Times New Roman" w:hAnsi="Times New Roman" w:cs="Times New Roman"/>
          <w:b/>
          <w:bCs/>
          <w:sz w:val="24"/>
          <w:szCs w:val="24"/>
          <w:lang w:eastAsia="fr-FR"/>
        </w:rPr>
        <w:t>Local  1</w:t>
      </w:r>
      <w:r w:rsidR="00450404">
        <w:rPr>
          <w:rFonts w:ascii="Times New Roman" w:hAnsi="Times New Roman" w:cs="Times New Roman"/>
          <w:b/>
          <w:bCs/>
          <w:sz w:val="24"/>
          <w:szCs w:val="24"/>
          <w:lang w:eastAsia="fr-FR"/>
        </w:rPr>
        <w:t>2</w:t>
      </w:r>
      <w:r w:rsidRPr="002F2145">
        <w:rPr>
          <w:rFonts w:ascii="Times New Roman" w:hAnsi="Times New Roman" w:cs="Times New Roman"/>
          <w:b/>
          <w:bCs/>
          <w:sz w:val="24"/>
          <w:szCs w:val="24"/>
          <w:lang w:eastAsia="fr-FR"/>
        </w:rPr>
        <w:t>0m²</w:t>
      </w:r>
      <w:r w:rsidRPr="001C71EF">
        <w:rPr>
          <w:rFonts w:ascii="Times New Roman" w:hAnsi="Times New Roman" w:cs="Times New Roman"/>
          <w:sz w:val="24"/>
          <w:szCs w:val="24"/>
          <w:lang w:eastAsia="fr-FR"/>
        </w:rPr>
        <w:t xml:space="preserve"> :</w:t>
      </w:r>
    </w:p>
    <w:p w:rsidR="007012E1" w:rsidRPr="001C71EF" w:rsidRDefault="007012E1" w:rsidP="007012E1">
      <w:pPr>
        <w:spacing w:after="0" w:line="360" w:lineRule="auto"/>
        <w:rPr>
          <w:rFonts w:ascii="Times New Roman" w:hAnsi="Times New Roman" w:cs="Times New Roman"/>
          <w:sz w:val="24"/>
          <w:szCs w:val="24"/>
          <w:lang w:eastAsia="fr-FR"/>
        </w:rPr>
      </w:pPr>
      <w:r w:rsidRPr="001C71EF">
        <w:rPr>
          <w:rFonts w:ascii="Times New Roman" w:hAnsi="Times New Roman" w:cs="Times New Roman"/>
          <w:sz w:val="24"/>
          <w:szCs w:val="24"/>
          <w:lang w:eastAsia="fr-FR"/>
        </w:rPr>
        <w:t>Emplacement :</w:t>
      </w:r>
    </w:p>
    <w:p w:rsidR="007012E1" w:rsidRDefault="00DD2A0E" w:rsidP="007012E1">
      <w:pPr>
        <w:pStyle w:val="Paragraphedeliste"/>
        <w:numPr>
          <w:ilvl w:val="0"/>
          <w:numId w:val="9"/>
        </w:numPr>
        <w:spacing w:after="0" w:line="360" w:lineRule="auto"/>
        <w:rPr>
          <w:rFonts w:ascii="Times New Roman" w:hAnsi="Times New Roman" w:cs="Times New Roman"/>
          <w:sz w:val="24"/>
          <w:szCs w:val="24"/>
          <w:lang w:eastAsia="fr-FR"/>
        </w:rPr>
      </w:pPr>
      <w:r>
        <w:rPr>
          <w:rFonts w:ascii="Times New Roman" w:hAnsi="Times New Roman" w:cs="Times New Roman"/>
          <w:sz w:val="24"/>
          <w:szCs w:val="24"/>
          <w:lang w:eastAsia="fr-FR"/>
        </w:rPr>
        <w:t>Au centre ville de Tunis</w:t>
      </w:r>
    </w:p>
    <w:p w:rsidR="007012E1" w:rsidRPr="00D14006" w:rsidRDefault="0006113A" w:rsidP="00E04D5B">
      <w:pPr>
        <w:pStyle w:val="Paragraphedeliste"/>
        <w:numPr>
          <w:ilvl w:val="0"/>
          <w:numId w:val="9"/>
        </w:numPr>
        <w:spacing w:after="0" w:line="360" w:lineRule="auto"/>
        <w:rPr>
          <w:rFonts w:ascii="Times New Roman" w:hAnsi="Times New Roman" w:cs="Times New Roman"/>
          <w:sz w:val="24"/>
          <w:szCs w:val="24"/>
          <w:lang w:eastAsia="fr-FR"/>
        </w:rPr>
      </w:pPr>
      <w:r>
        <w:rPr>
          <w:rFonts w:ascii="Times New Roman" w:hAnsi="Times New Roman" w:cs="Times New Roman"/>
          <w:sz w:val="24"/>
          <w:szCs w:val="24"/>
          <w:lang w:eastAsia="fr-FR"/>
        </w:rPr>
        <w:t>Loyer </w:t>
      </w:r>
      <w:r w:rsidR="006C4606">
        <w:rPr>
          <w:rFonts w:ascii="Times New Roman" w:hAnsi="Times New Roman" w:cs="Times New Roman"/>
          <w:sz w:val="24"/>
          <w:szCs w:val="24"/>
          <w:lang w:eastAsia="fr-FR"/>
        </w:rPr>
        <w:t>: 2500</w:t>
      </w:r>
      <w:r>
        <w:rPr>
          <w:rFonts w:ascii="Times New Roman" w:hAnsi="Times New Roman" w:cs="Times New Roman"/>
          <w:sz w:val="24"/>
          <w:szCs w:val="24"/>
          <w:lang w:eastAsia="fr-FR"/>
        </w:rPr>
        <w:t xml:space="preserve"> DT/mois</w:t>
      </w:r>
    </w:p>
    <w:p w:rsidR="00E217AA" w:rsidRDefault="00E217AA" w:rsidP="007012E1">
      <w:pPr>
        <w:spacing w:after="0" w:line="360" w:lineRule="auto"/>
        <w:rPr>
          <w:rFonts w:ascii="Times New Roman" w:hAnsi="Times New Roman" w:cs="Times New Roman"/>
          <w:b/>
          <w:bCs/>
          <w:sz w:val="24"/>
          <w:szCs w:val="24"/>
          <w:lang w:eastAsia="fr-FR"/>
        </w:rPr>
      </w:pPr>
    </w:p>
    <w:p w:rsidR="007012E1" w:rsidRDefault="007012E1" w:rsidP="007012E1">
      <w:pPr>
        <w:spacing w:after="0" w:line="360" w:lineRule="auto"/>
        <w:rPr>
          <w:rFonts w:ascii="Times New Roman" w:hAnsi="Times New Roman" w:cs="Times New Roman"/>
          <w:b/>
          <w:bCs/>
          <w:sz w:val="24"/>
          <w:szCs w:val="24"/>
          <w:lang w:eastAsia="fr-FR"/>
        </w:rPr>
      </w:pPr>
      <w:r w:rsidRPr="00B32171">
        <w:rPr>
          <w:rFonts w:ascii="Times New Roman" w:hAnsi="Times New Roman" w:cs="Times New Roman"/>
          <w:b/>
          <w:bCs/>
          <w:sz w:val="24"/>
          <w:szCs w:val="24"/>
          <w:lang w:eastAsia="fr-FR"/>
        </w:rPr>
        <w:t>Aménagement :</w:t>
      </w:r>
    </w:p>
    <w:p w:rsidR="00CC79B7" w:rsidRPr="00CC79B7" w:rsidRDefault="00CC79B7" w:rsidP="00CC79B7">
      <w:pPr>
        <w:pStyle w:val="Default"/>
        <w:rPr>
          <w:lang w:eastAsia="fr-FR"/>
        </w:rPr>
      </w:pPr>
    </w:p>
    <w:p w:rsidR="007012E1" w:rsidRPr="001C71EF" w:rsidRDefault="007012E1" w:rsidP="00DD2A0E">
      <w:pPr>
        <w:pStyle w:val="Paragraphedeliste"/>
        <w:numPr>
          <w:ilvl w:val="0"/>
          <w:numId w:val="8"/>
        </w:numPr>
        <w:spacing w:after="0" w:line="360" w:lineRule="auto"/>
        <w:rPr>
          <w:rFonts w:ascii="Times New Roman" w:hAnsi="Times New Roman" w:cs="Times New Roman"/>
          <w:sz w:val="24"/>
          <w:szCs w:val="24"/>
          <w:lang w:eastAsia="fr-FR"/>
        </w:rPr>
      </w:pPr>
      <w:r w:rsidRPr="001C71EF">
        <w:rPr>
          <w:rFonts w:ascii="Times New Roman" w:hAnsi="Times New Roman" w:cs="Times New Roman"/>
          <w:sz w:val="24"/>
          <w:szCs w:val="24"/>
          <w:lang w:eastAsia="fr-FR"/>
        </w:rPr>
        <w:t xml:space="preserve">Un espace de  </w:t>
      </w:r>
      <w:r w:rsidR="00DD2A0E">
        <w:rPr>
          <w:rFonts w:ascii="Times New Roman" w:hAnsi="Times New Roman" w:cs="Times New Roman"/>
          <w:sz w:val="24"/>
          <w:szCs w:val="24"/>
          <w:lang w:eastAsia="fr-FR"/>
        </w:rPr>
        <w:t>50</w:t>
      </w:r>
      <w:r w:rsidRPr="001C71EF">
        <w:rPr>
          <w:rFonts w:ascii="Times New Roman" w:hAnsi="Times New Roman" w:cs="Times New Roman"/>
          <w:sz w:val="24"/>
          <w:szCs w:val="24"/>
          <w:lang w:eastAsia="fr-FR"/>
        </w:rPr>
        <w:t>m² dédié à l’exposition des produits pour  la mise en vente.</w:t>
      </w:r>
    </w:p>
    <w:p w:rsidR="007012E1" w:rsidRPr="001C71EF" w:rsidRDefault="00DD2A0E" w:rsidP="007012E1">
      <w:pPr>
        <w:pStyle w:val="Paragraphedeliste"/>
        <w:numPr>
          <w:ilvl w:val="0"/>
          <w:numId w:val="8"/>
        </w:numPr>
        <w:spacing w:after="0" w:line="360" w:lineRule="auto"/>
        <w:rPr>
          <w:rFonts w:ascii="Times New Roman" w:hAnsi="Times New Roman" w:cs="Times New Roman"/>
          <w:sz w:val="24"/>
          <w:szCs w:val="24"/>
          <w:lang w:eastAsia="fr-FR"/>
        </w:rPr>
      </w:pPr>
      <w:r>
        <w:rPr>
          <w:rFonts w:ascii="Times New Roman" w:hAnsi="Times New Roman" w:cs="Times New Roman"/>
          <w:sz w:val="24"/>
          <w:szCs w:val="24"/>
          <w:lang w:eastAsia="fr-FR"/>
        </w:rPr>
        <w:t>Un espace de 7</w:t>
      </w:r>
      <w:r w:rsidR="007012E1" w:rsidRPr="001C71EF">
        <w:rPr>
          <w:rFonts w:ascii="Times New Roman" w:hAnsi="Times New Roman" w:cs="Times New Roman"/>
          <w:sz w:val="24"/>
          <w:szCs w:val="24"/>
          <w:lang w:eastAsia="fr-FR"/>
        </w:rPr>
        <w:t>0m² sera utilisé en</w:t>
      </w:r>
      <w:r w:rsidR="00EC1A39">
        <w:rPr>
          <w:rFonts w:ascii="Times New Roman" w:hAnsi="Times New Roman" w:cs="Times New Roman"/>
          <w:sz w:val="24"/>
          <w:szCs w:val="24"/>
          <w:lang w:eastAsia="fr-FR"/>
        </w:rPr>
        <w:t xml:space="preserve"> </w:t>
      </w:r>
      <w:r w:rsidR="007012E1" w:rsidRPr="001C71EF">
        <w:rPr>
          <w:rFonts w:ascii="Times New Roman" w:hAnsi="Times New Roman" w:cs="Times New Roman"/>
          <w:sz w:val="24"/>
          <w:szCs w:val="24"/>
          <w:lang w:eastAsia="fr-FR"/>
        </w:rPr>
        <w:t xml:space="preserve">tant qu’atelier de création et </w:t>
      </w:r>
      <w:r w:rsidR="007012E1">
        <w:rPr>
          <w:rFonts w:ascii="Times New Roman" w:hAnsi="Times New Roman" w:cs="Times New Roman"/>
          <w:sz w:val="24"/>
          <w:szCs w:val="24"/>
          <w:lang w:eastAsia="fr-FR"/>
        </w:rPr>
        <w:t xml:space="preserve">de </w:t>
      </w:r>
      <w:r w:rsidR="007012E1" w:rsidRPr="001C71EF">
        <w:rPr>
          <w:rFonts w:ascii="Times New Roman" w:hAnsi="Times New Roman" w:cs="Times New Roman"/>
          <w:sz w:val="24"/>
          <w:szCs w:val="24"/>
          <w:lang w:eastAsia="fr-FR"/>
        </w:rPr>
        <w:t>fabrication.</w:t>
      </w:r>
    </w:p>
    <w:p w:rsidR="00E217AA" w:rsidRDefault="00E217AA" w:rsidP="00C97390">
      <w:pPr>
        <w:pStyle w:val="Section"/>
        <w:rPr>
          <w:rStyle w:val="Rfrenceintense"/>
          <w:rFonts w:asciiTheme="majorBidi" w:hAnsiTheme="majorBidi" w:cstheme="majorBidi"/>
          <w:b/>
          <w:color w:val="1F497D" w:themeColor="text2"/>
          <w:sz w:val="28"/>
          <w:szCs w:val="28"/>
        </w:rPr>
      </w:pPr>
    </w:p>
    <w:p w:rsidR="00E217AA" w:rsidRDefault="00E217AA" w:rsidP="00C97390">
      <w:pPr>
        <w:pStyle w:val="Section"/>
        <w:rPr>
          <w:rStyle w:val="Rfrenceintense"/>
          <w:rFonts w:asciiTheme="majorBidi" w:hAnsiTheme="majorBidi" w:cstheme="majorBidi"/>
          <w:b/>
          <w:color w:val="1F497D" w:themeColor="text2"/>
          <w:sz w:val="28"/>
          <w:szCs w:val="28"/>
        </w:rPr>
      </w:pPr>
    </w:p>
    <w:p w:rsidR="00E217AA" w:rsidRDefault="00E217AA" w:rsidP="00C97390">
      <w:pPr>
        <w:pStyle w:val="Section"/>
        <w:rPr>
          <w:rStyle w:val="Rfrenceintense"/>
          <w:rFonts w:asciiTheme="majorBidi" w:hAnsiTheme="majorBidi" w:cstheme="majorBidi"/>
          <w:b/>
          <w:color w:val="1F497D" w:themeColor="text2"/>
          <w:sz w:val="28"/>
          <w:szCs w:val="28"/>
        </w:rPr>
      </w:pPr>
    </w:p>
    <w:p w:rsidR="000C4098" w:rsidRDefault="000C4098" w:rsidP="000C4098">
      <w:pPr>
        <w:pStyle w:val="Section"/>
        <w:rPr>
          <w:rStyle w:val="Rfrenceintense"/>
          <w:rFonts w:asciiTheme="majorBidi" w:hAnsiTheme="majorBidi" w:cstheme="majorBidi"/>
          <w:b/>
          <w:color w:val="1F497D" w:themeColor="text2"/>
          <w:sz w:val="28"/>
          <w:szCs w:val="28"/>
        </w:rPr>
      </w:pPr>
    </w:p>
    <w:p w:rsidR="000C4098" w:rsidRPr="00C97390" w:rsidRDefault="000C4098" w:rsidP="000C4098">
      <w:pPr>
        <w:pStyle w:val="Section"/>
        <w:rPr>
          <w:rFonts w:asciiTheme="majorBidi" w:hAnsiTheme="majorBidi" w:cstheme="majorBidi"/>
          <w:smallCaps/>
          <w:color w:val="1F497D" w:themeColor="text2"/>
          <w:spacing w:val="5"/>
          <w:sz w:val="28"/>
          <w:szCs w:val="28"/>
        </w:rPr>
      </w:pPr>
      <w:r>
        <w:rPr>
          <w:rStyle w:val="Rfrenceintense"/>
          <w:rFonts w:asciiTheme="majorBidi" w:hAnsiTheme="majorBidi" w:cstheme="majorBidi"/>
          <w:b/>
          <w:color w:val="1F497D" w:themeColor="text2"/>
          <w:sz w:val="28"/>
          <w:szCs w:val="28"/>
        </w:rPr>
        <w:t xml:space="preserve">1 .1 </w:t>
      </w:r>
      <w:r w:rsidRPr="00C97390">
        <w:rPr>
          <w:rFonts w:asciiTheme="majorBidi" w:hAnsiTheme="majorBidi" w:cstheme="majorBidi"/>
          <w:smallCaps/>
          <w:color w:val="1F497D" w:themeColor="text2"/>
          <w:spacing w:val="5"/>
          <w:sz w:val="28"/>
          <w:szCs w:val="28"/>
        </w:rPr>
        <w:t>Besoin en matériel informatique  meubles de bureau, matériel de transport et aménagement :</w:t>
      </w:r>
    </w:p>
    <w:p w:rsidR="00E217AA" w:rsidRDefault="00E217AA" w:rsidP="00C97390">
      <w:pPr>
        <w:pStyle w:val="Section"/>
        <w:rPr>
          <w:rStyle w:val="Rfrenceintense"/>
          <w:rFonts w:asciiTheme="majorBidi" w:hAnsiTheme="majorBidi" w:cstheme="majorBidi"/>
          <w:b/>
          <w:color w:val="1F497D" w:themeColor="text2"/>
          <w:sz w:val="28"/>
          <w:szCs w:val="28"/>
        </w:rPr>
      </w:pPr>
    </w:p>
    <w:p w:rsidR="00E217AA" w:rsidRDefault="00E217AA" w:rsidP="00C97390">
      <w:pPr>
        <w:pStyle w:val="Section"/>
        <w:rPr>
          <w:rStyle w:val="Rfrenceintense"/>
          <w:rFonts w:asciiTheme="majorBidi" w:hAnsiTheme="majorBidi" w:cstheme="majorBidi"/>
          <w:b/>
          <w:color w:val="1F497D" w:themeColor="text2"/>
          <w:szCs w:val="24"/>
        </w:rPr>
      </w:pPr>
    </w:p>
    <w:p w:rsidR="000C4098" w:rsidRDefault="000C4098" w:rsidP="00C97390">
      <w:pPr>
        <w:pStyle w:val="Section"/>
        <w:rPr>
          <w:rStyle w:val="Rfrenceintense"/>
          <w:rFonts w:asciiTheme="majorBidi" w:hAnsiTheme="majorBidi" w:cstheme="majorBidi"/>
          <w:b/>
          <w:color w:val="1F497D" w:themeColor="text2"/>
          <w:szCs w:val="24"/>
        </w:rPr>
      </w:pPr>
    </w:p>
    <w:p w:rsidR="000C4098" w:rsidRDefault="000C4098" w:rsidP="00C97390">
      <w:pPr>
        <w:pStyle w:val="Section"/>
        <w:rPr>
          <w:rStyle w:val="Rfrenceintense"/>
          <w:rFonts w:asciiTheme="majorBidi" w:hAnsiTheme="majorBidi" w:cstheme="majorBidi"/>
          <w:b/>
          <w:color w:val="1F497D" w:themeColor="text2"/>
          <w:szCs w:val="24"/>
        </w:rPr>
      </w:pPr>
    </w:p>
    <w:p w:rsidR="000C4098" w:rsidRPr="000C4098" w:rsidRDefault="000C4098" w:rsidP="00C97390">
      <w:pPr>
        <w:pStyle w:val="Section"/>
        <w:rPr>
          <w:rStyle w:val="Rfrenceintense"/>
          <w:rFonts w:asciiTheme="majorBidi" w:hAnsiTheme="majorBidi" w:cstheme="majorBidi"/>
          <w:b/>
          <w:color w:val="1F497D" w:themeColor="text2"/>
          <w:szCs w:val="24"/>
        </w:rPr>
      </w:pPr>
    </w:p>
    <w:p w:rsidR="00E217AA" w:rsidRPr="000C4098" w:rsidRDefault="000C4098" w:rsidP="00C97390">
      <w:pPr>
        <w:pStyle w:val="Section"/>
        <w:rPr>
          <w:rStyle w:val="Rfrenceintense"/>
          <w:rFonts w:asciiTheme="majorBidi" w:hAnsiTheme="majorBidi" w:cstheme="majorBidi"/>
          <w:b/>
          <w:color w:val="95B3D7" w:themeColor="accent1" w:themeTint="99"/>
          <w:sz w:val="28"/>
          <w:szCs w:val="28"/>
        </w:rPr>
      </w:pPr>
      <w:r w:rsidRPr="000C4098">
        <w:rPr>
          <w:rStyle w:val="Rfrenceintense"/>
          <w:rFonts w:asciiTheme="majorBidi" w:hAnsiTheme="majorBidi" w:cstheme="majorBidi"/>
          <w:b/>
          <w:color w:val="95B3D7" w:themeColor="accent1" w:themeTint="99"/>
          <w:szCs w:val="24"/>
        </w:rPr>
        <w:t>Tableau n° 22 : les immobilisations corporelles et incorporelles:</w:t>
      </w:r>
    </w:p>
    <w:p w:rsidR="00E217AA" w:rsidRPr="000C4098" w:rsidRDefault="00E217AA" w:rsidP="00C97390">
      <w:pPr>
        <w:pStyle w:val="Section"/>
        <w:rPr>
          <w:rStyle w:val="Rfrenceintense"/>
          <w:rFonts w:asciiTheme="majorBidi" w:hAnsiTheme="majorBidi" w:cstheme="majorBidi"/>
          <w:b/>
          <w:color w:val="95B3D7" w:themeColor="accent1" w:themeTint="99"/>
          <w:sz w:val="28"/>
          <w:szCs w:val="28"/>
        </w:rPr>
      </w:pPr>
    </w:p>
    <w:p w:rsidR="00E217AA" w:rsidRDefault="00E217AA" w:rsidP="00C97390">
      <w:pPr>
        <w:pStyle w:val="Section"/>
        <w:rPr>
          <w:rStyle w:val="Rfrenceintense"/>
          <w:rFonts w:asciiTheme="majorBidi" w:hAnsiTheme="majorBidi" w:cstheme="majorBidi"/>
          <w:b/>
          <w:color w:val="1F497D" w:themeColor="text2"/>
          <w:sz w:val="28"/>
          <w:szCs w:val="28"/>
        </w:rPr>
      </w:pPr>
    </w:p>
    <w:tbl>
      <w:tblPr>
        <w:tblStyle w:val="Grilledutableau"/>
        <w:tblpPr w:leftFromText="141" w:rightFromText="141" w:vertAnchor="text" w:horzAnchor="margin" w:tblpY="-88"/>
        <w:tblW w:w="0" w:type="auto"/>
        <w:tblLook w:val="04A0"/>
      </w:tblPr>
      <w:tblGrid>
        <w:gridCol w:w="2289"/>
        <w:gridCol w:w="2415"/>
        <w:gridCol w:w="1789"/>
        <w:gridCol w:w="1066"/>
        <w:gridCol w:w="1729"/>
      </w:tblGrid>
      <w:tr w:rsidR="000C4098" w:rsidTr="000C4098">
        <w:tc>
          <w:tcPr>
            <w:tcW w:w="2289" w:type="dxa"/>
            <w:shd w:val="clear" w:color="auto" w:fill="DBE5F1" w:themeFill="accent1" w:themeFillTint="33"/>
          </w:tcPr>
          <w:p w:rsidR="000C4098" w:rsidRPr="00E277EC" w:rsidRDefault="000C4098" w:rsidP="000C4098">
            <w:pPr>
              <w:pStyle w:val="Default"/>
              <w:rPr>
                <w:b/>
                <w:bCs/>
              </w:rPr>
            </w:pPr>
            <w:r w:rsidRPr="00E277EC">
              <w:rPr>
                <w:b/>
                <w:bCs/>
              </w:rPr>
              <w:t>Eléments</w:t>
            </w:r>
          </w:p>
        </w:tc>
        <w:tc>
          <w:tcPr>
            <w:tcW w:w="2415" w:type="dxa"/>
            <w:shd w:val="clear" w:color="auto" w:fill="DBE5F1" w:themeFill="accent1" w:themeFillTint="33"/>
          </w:tcPr>
          <w:p w:rsidR="000C4098" w:rsidRPr="00E277EC" w:rsidRDefault="000C4098" w:rsidP="000C4098">
            <w:pPr>
              <w:pStyle w:val="Default"/>
              <w:rPr>
                <w:b/>
                <w:bCs/>
              </w:rPr>
            </w:pPr>
            <w:r w:rsidRPr="00E277EC">
              <w:rPr>
                <w:b/>
                <w:bCs/>
              </w:rPr>
              <w:t>Fournisseur</w:t>
            </w:r>
          </w:p>
        </w:tc>
        <w:tc>
          <w:tcPr>
            <w:tcW w:w="1789" w:type="dxa"/>
            <w:shd w:val="clear" w:color="auto" w:fill="DBE5F1" w:themeFill="accent1" w:themeFillTint="33"/>
          </w:tcPr>
          <w:p w:rsidR="000C4098" w:rsidRPr="00E277EC" w:rsidRDefault="000C4098" w:rsidP="000C4098">
            <w:pPr>
              <w:pStyle w:val="Default"/>
              <w:rPr>
                <w:b/>
                <w:bCs/>
              </w:rPr>
            </w:pPr>
            <w:r>
              <w:rPr>
                <w:b/>
                <w:bCs/>
              </w:rPr>
              <w:t>Valeur d’acquisition</w:t>
            </w:r>
          </w:p>
        </w:tc>
        <w:tc>
          <w:tcPr>
            <w:tcW w:w="1066" w:type="dxa"/>
            <w:shd w:val="clear" w:color="auto" w:fill="DBE5F1" w:themeFill="accent1" w:themeFillTint="33"/>
          </w:tcPr>
          <w:p w:rsidR="000C4098" w:rsidRPr="00E277EC" w:rsidRDefault="000C4098" w:rsidP="000C4098">
            <w:pPr>
              <w:pStyle w:val="Default"/>
              <w:rPr>
                <w:b/>
                <w:bCs/>
              </w:rPr>
            </w:pPr>
            <w:r>
              <w:rPr>
                <w:b/>
                <w:bCs/>
              </w:rPr>
              <w:t>Durée de vie</w:t>
            </w:r>
          </w:p>
        </w:tc>
        <w:tc>
          <w:tcPr>
            <w:tcW w:w="1729" w:type="dxa"/>
            <w:shd w:val="clear" w:color="auto" w:fill="DBE5F1" w:themeFill="accent1" w:themeFillTint="33"/>
          </w:tcPr>
          <w:p w:rsidR="000C4098" w:rsidRPr="00E277EC" w:rsidRDefault="000C4098" w:rsidP="000C4098">
            <w:pPr>
              <w:pStyle w:val="Default"/>
              <w:rPr>
                <w:b/>
                <w:bCs/>
              </w:rPr>
            </w:pPr>
            <w:r w:rsidRPr="00E277EC">
              <w:rPr>
                <w:b/>
                <w:bCs/>
              </w:rPr>
              <w:t>amortissement</w:t>
            </w:r>
          </w:p>
        </w:tc>
      </w:tr>
      <w:tr w:rsidR="000C4098" w:rsidRPr="00FA3EAD" w:rsidTr="000C4098">
        <w:trPr>
          <w:trHeight w:val="563"/>
        </w:trPr>
        <w:tc>
          <w:tcPr>
            <w:tcW w:w="2289" w:type="dxa"/>
            <w:shd w:val="clear" w:color="auto" w:fill="F2DBDB" w:themeFill="accent2" w:themeFillTint="33"/>
          </w:tcPr>
          <w:p w:rsidR="000C4098" w:rsidRPr="003E4063" w:rsidRDefault="000C4098" w:rsidP="000C4098">
            <w:pPr>
              <w:pStyle w:val="Default"/>
              <w:rPr>
                <w:b/>
                <w:bCs/>
                <w:color w:val="000000" w:themeColor="text1"/>
              </w:rPr>
            </w:pPr>
            <w:r w:rsidRPr="003E4063">
              <w:rPr>
                <w:b/>
                <w:bCs/>
                <w:color w:val="000000" w:themeColor="text1"/>
              </w:rPr>
              <w:t xml:space="preserve">3 </w:t>
            </w:r>
            <w:hyperlink r:id="rId20" w:history="1">
              <w:r w:rsidRPr="003E4063">
                <w:rPr>
                  <w:rStyle w:val="Lienhypertexte"/>
                  <w:b/>
                  <w:bCs/>
                  <w:color w:val="000000" w:themeColor="text1"/>
                  <w:u w:val="none"/>
                </w:rPr>
                <w:t xml:space="preserve">Pc De Bureau HP </w:t>
              </w:r>
            </w:hyperlink>
          </w:p>
        </w:tc>
        <w:tc>
          <w:tcPr>
            <w:tcW w:w="2415" w:type="dxa"/>
          </w:tcPr>
          <w:p w:rsidR="000C4098" w:rsidRPr="00FA3EAD" w:rsidRDefault="000C4098" w:rsidP="000C4098">
            <w:pPr>
              <w:pStyle w:val="Default"/>
            </w:pPr>
            <w:r>
              <w:t>Tunisianet</w:t>
            </w:r>
          </w:p>
        </w:tc>
        <w:tc>
          <w:tcPr>
            <w:tcW w:w="1789" w:type="dxa"/>
          </w:tcPr>
          <w:p w:rsidR="000C4098" w:rsidRPr="00FA3EAD" w:rsidRDefault="000C4098" w:rsidP="000C4098">
            <w:pPr>
              <w:pStyle w:val="Default"/>
              <w:jc w:val="center"/>
            </w:pPr>
            <w:r>
              <w:t>1079 DT/l’unité</w:t>
            </w:r>
          </w:p>
        </w:tc>
        <w:tc>
          <w:tcPr>
            <w:tcW w:w="1066" w:type="dxa"/>
          </w:tcPr>
          <w:p w:rsidR="000C4098" w:rsidRPr="00FA3EAD" w:rsidRDefault="000C4098" w:rsidP="000C4098">
            <w:pPr>
              <w:pStyle w:val="Default"/>
              <w:jc w:val="center"/>
            </w:pPr>
            <w:r>
              <w:t>5 ans</w:t>
            </w:r>
          </w:p>
        </w:tc>
        <w:tc>
          <w:tcPr>
            <w:tcW w:w="1729" w:type="dxa"/>
          </w:tcPr>
          <w:p w:rsidR="000C4098" w:rsidRPr="00FA3EAD" w:rsidRDefault="000C4098" w:rsidP="000C4098">
            <w:pPr>
              <w:pStyle w:val="Default"/>
              <w:jc w:val="center"/>
            </w:pPr>
            <w:r>
              <w:t>647,400 DT</w:t>
            </w:r>
          </w:p>
        </w:tc>
      </w:tr>
      <w:tr w:rsidR="000C4098" w:rsidRPr="00FA3EAD" w:rsidTr="000C4098">
        <w:tc>
          <w:tcPr>
            <w:tcW w:w="2289" w:type="dxa"/>
            <w:shd w:val="clear" w:color="auto" w:fill="F2DBDB" w:themeFill="accent2" w:themeFillTint="33"/>
          </w:tcPr>
          <w:p w:rsidR="000C4098" w:rsidRPr="003E4063" w:rsidRDefault="000C4098" w:rsidP="000C4098">
            <w:pPr>
              <w:pStyle w:val="Default"/>
              <w:rPr>
                <w:b/>
                <w:bCs/>
              </w:rPr>
            </w:pPr>
            <w:r w:rsidRPr="003E4063">
              <w:rPr>
                <w:b/>
                <w:bCs/>
              </w:rPr>
              <w:t>Logiciel de comptabilité et de gestion commerciale « ciel »</w:t>
            </w:r>
          </w:p>
        </w:tc>
        <w:tc>
          <w:tcPr>
            <w:tcW w:w="2415" w:type="dxa"/>
          </w:tcPr>
          <w:p w:rsidR="000C4098" w:rsidRPr="00FA3EAD" w:rsidRDefault="000C4098" w:rsidP="000C4098">
            <w:pPr>
              <w:pStyle w:val="Default"/>
            </w:pPr>
            <w:r>
              <w:t>CIEL TUNISIE</w:t>
            </w:r>
          </w:p>
        </w:tc>
        <w:tc>
          <w:tcPr>
            <w:tcW w:w="1789" w:type="dxa"/>
          </w:tcPr>
          <w:p w:rsidR="000C4098" w:rsidRPr="00FA3EAD" w:rsidRDefault="000C4098" w:rsidP="000C4098">
            <w:pPr>
              <w:pStyle w:val="Default"/>
              <w:jc w:val="center"/>
            </w:pPr>
            <w:r>
              <w:t>700 DT</w:t>
            </w:r>
          </w:p>
        </w:tc>
        <w:tc>
          <w:tcPr>
            <w:tcW w:w="1066" w:type="dxa"/>
          </w:tcPr>
          <w:p w:rsidR="000C4098" w:rsidRPr="00FA3EAD" w:rsidRDefault="000C4098" w:rsidP="000C4098">
            <w:pPr>
              <w:pStyle w:val="Default"/>
              <w:jc w:val="center"/>
            </w:pPr>
            <w:r>
              <w:t>5ans</w:t>
            </w:r>
          </w:p>
        </w:tc>
        <w:tc>
          <w:tcPr>
            <w:tcW w:w="1729" w:type="dxa"/>
          </w:tcPr>
          <w:p w:rsidR="000C4098" w:rsidRPr="00FA3EAD" w:rsidRDefault="000C4098" w:rsidP="000C4098">
            <w:pPr>
              <w:pStyle w:val="Default"/>
              <w:jc w:val="center"/>
            </w:pPr>
            <w:r>
              <w:t>140 DT</w:t>
            </w:r>
          </w:p>
        </w:tc>
      </w:tr>
      <w:tr w:rsidR="000C4098" w:rsidRPr="00FA3EAD" w:rsidTr="000C4098">
        <w:tc>
          <w:tcPr>
            <w:tcW w:w="2289" w:type="dxa"/>
            <w:shd w:val="clear" w:color="auto" w:fill="F2DBDB" w:themeFill="accent2" w:themeFillTint="33"/>
          </w:tcPr>
          <w:p w:rsidR="000C4098" w:rsidRPr="003E4063" w:rsidRDefault="000C4098" w:rsidP="000C4098">
            <w:pPr>
              <w:pStyle w:val="Default"/>
              <w:rPr>
                <w:b/>
                <w:bCs/>
              </w:rPr>
            </w:pPr>
            <w:r w:rsidRPr="003E4063">
              <w:rPr>
                <w:b/>
                <w:bCs/>
              </w:rPr>
              <w:t>2  bureaux</w:t>
            </w:r>
          </w:p>
        </w:tc>
        <w:tc>
          <w:tcPr>
            <w:tcW w:w="2415" w:type="dxa"/>
          </w:tcPr>
          <w:p w:rsidR="000C4098" w:rsidRPr="00FA3EAD" w:rsidRDefault="000C4098" w:rsidP="000C4098">
            <w:pPr>
              <w:pStyle w:val="Default"/>
            </w:pPr>
            <w:r w:rsidRPr="00AB73B8">
              <w:t>bureaux-deco</w:t>
            </w:r>
          </w:p>
        </w:tc>
        <w:tc>
          <w:tcPr>
            <w:tcW w:w="1789" w:type="dxa"/>
          </w:tcPr>
          <w:p w:rsidR="000C4098" w:rsidRPr="00AB73B8" w:rsidRDefault="000C4098" w:rsidP="000C4098">
            <w:pPr>
              <w:pStyle w:val="Default"/>
              <w:jc w:val="center"/>
            </w:pPr>
            <w:r>
              <w:t>1949,580 DT</w:t>
            </w:r>
          </w:p>
        </w:tc>
        <w:tc>
          <w:tcPr>
            <w:tcW w:w="1066" w:type="dxa"/>
          </w:tcPr>
          <w:p w:rsidR="000C4098" w:rsidRPr="00FA3EAD" w:rsidRDefault="000C4098" w:rsidP="000C4098">
            <w:pPr>
              <w:pStyle w:val="Default"/>
              <w:jc w:val="center"/>
            </w:pPr>
            <w:r>
              <w:t>10 ans</w:t>
            </w:r>
          </w:p>
        </w:tc>
        <w:tc>
          <w:tcPr>
            <w:tcW w:w="1729" w:type="dxa"/>
          </w:tcPr>
          <w:p w:rsidR="000C4098" w:rsidRPr="00FA3EAD" w:rsidRDefault="000C4098" w:rsidP="000C4098">
            <w:pPr>
              <w:pStyle w:val="Default"/>
              <w:jc w:val="center"/>
            </w:pPr>
            <w:r>
              <w:t>194,958 DT</w:t>
            </w:r>
          </w:p>
        </w:tc>
      </w:tr>
      <w:tr w:rsidR="000C4098" w:rsidRPr="00FA3EAD" w:rsidTr="000C4098">
        <w:tc>
          <w:tcPr>
            <w:tcW w:w="2289" w:type="dxa"/>
            <w:shd w:val="clear" w:color="auto" w:fill="F2DBDB" w:themeFill="accent2" w:themeFillTint="33"/>
          </w:tcPr>
          <w:p w:rsidR="000C4098" w:rsidRPr="003E4063" w:rsidRDefault="000C4098" w:rsidP="000C4098">
            <w:pPr>
              <w:pStyle w:val="Default"/>
              <w:rPr>
                <w:b/>
                <w:bCs/>
              </w:rPr>
            </w:pPr>
            <w:r w:rsidRPr="003E4063">
              <w:rPr>
                <w:b/>
                <w:bCs/>
              </w:rPr>
              <w:t>4 chaises</w:t>
            </w:r>
          </w:p>
        </w:tc>
        <w:tc>
          <w:tcPr>
            <w:tcW w:w="2415" w:type="dxa"/>
          </w:tcPr>
          <w:p w:rsidR="000C4098" w:rsidRPr="00FA3EAD" w:rsidRDefault="000C4098" w:rsidP="000C4098">
            <w:pPr>
              <w:pStyle w:val="Default"/>
            </w:pPr>
            <w:r w:rsidRPr="00AB73B8">
              <w:t>bureaux-deco</w:t>
            </w:r>
          </w:p>
        </w:tc>
        <w:tc>
          <w:tcPr>
            <w:tcW w:w="1789" w:type="dxa"/>
          </w:tcPr>
          <w:p w:rsidR="000C4098" w:rsidRPr="00FA3EAD" w:rsidRDefault="000C4098" w:rsidP="000C4098">
            <w:pPr>
              <w:pStyle w:val="Default"/>
              <w:jc w:val="center"/>
            </w:pPr>
            <w:r>
              <w:t>907,564 DT</w:t>
            </w:r>
          </w:p>
        </w:tc>
        <w:tc>
          <w:tcPr>
            <w:tcW w:w="1066" w:type="dxa"/>
          </w:tcPr>
          <w:p w:rsidR="000C4098" w:rsidRPr="00FA3EAD" w:rsidRDefault="000C4098" w:rsidP="000C4098">
            <w:pPr>
              <w:pStyle w:val="Default"/>
              <w:jc w:val="center"/>
            </w:pPr>
            <w:r>
              <w:t>10 ans</w:t>
            </w:r>
          </w:p>
        </w:tc>
        <w:tc>
          <w:tcPr>
            <w:tcW w:w="1729" w:type="dxa"/>
          </w:tcPr>
          <w:p w:rsidR="000C4098" w:rsidRPr="00FA3EAD" w:rsidRDefault="000C4098" w:rsidP="000C4098">
            <w:pPr>
              <w:pStyle w:val="Default"/>
              <w:jc w:val="center"/>
            </w:pPr>
            <w:r>
              <w:t>90,756 DT</w:t>
            </w:r>
          </w:p>
        </w:tc>
      </w:tr>
      <w:tr w:rsidR="000C4098" w:rsidRPr="00FA3EAD" w:rsidTr="000C4098">
        <w:tc>
          <w:tcPr>
            <w:tcW w:w="2289" w:type="dxa"/>
            <w:shd w:val="clear" w:color="auto" w:fill="F2DBDB" w:themeFill="accent2" w:themeFillTint="33"/>
          </w:tcPr>
          <w:p w:rsidR="000C4098" w:rsidRPr="003E4063" w:rsidRDefault="000C4098" w:rsidP="000C4098">
            <w:pPr>
              <w:pStyle w:val="Default"/>
              <w:rPr>
                <w:b/>
                <w:bCs/>
              </w:rPr>
            </w:pPr>
            <w:r w:rsidRPr="003E4063">
              <w:rPr>
                <w:b/>
                <w:bCs/>
              </w:rPr>
              <w:t>1 grande Table extensible</w:t>
            </w:r>
          </w:p>
        </w:tc>
        <w:tc>
          <w:tcPr>
            <w:tcW w:w="2415" w:type="dxa"/>
          </w:tcPr>
          <w:p w:rsidR="000C4098" w:rsidRPr="00FA3EAD" w:rsidRDefault="000C4098" w:rsidP="000C4098">
            <w:pPr>
              <w:pStyle w:val="Default"/>
            </w:pPr>
            <w:r w:rsidRPr="00AB73B8">
              <w:t>bureaux-deco</w:t>
            </w:r>
          </w:p>
        </w:tc>
        <w:tc>
          <w:tcPr>
            <w:tcW w:w="1789" w:type="dxa"/>
          </w:tcPr>
          <w:p w:rsidR="000C4098" w:rsidRPr="00FA3EAD" w:rsidRDefault="000C4098" w:rsidP="000C4098">
            <w:pPr>
              <w:pStyle w:val="Default"/>
              <w:jc w:val="center"/>
            </w:pPr>
            <w:r>
              <w:t>974 DT</w:t>
            </w:r>
          </w:p>
        </w:tc>
        <w:tc>
          <w:tcPr>
            <w:tcW w:w="1066" w:type="dxa"/>
          </w:tcPr>
          <w:p w:rsidR="000C4098" w:rsidRPr="00FA3EAD" w:rsidRDefault="000C4098" w:rsidP="000C4098">
            <w:pPr>
              <w:pStyle w:val="Default"/>
              <w:jc w:val="center"/>
            </w:pPr>
            <w:r>
              <w:t>10 ans</w:t>
            </w:r>
          </w:p>
        </w:tc>
        <w:tc>
          <w:tcPr>
            <w:tcW w:w="1729" w:type="dxa"/>
          </w:tcPr>
          <w:p w:rsidR="000C4098" w:rsidRPr="00FA3EAD" w:rsidRDefault="000C4098" w:rsidP="000C4098">
            <w:pPr>
              <w:pStyle w:val="Default"/>
              <w:jc w:val="center"/>
            </w:pPr>
            <w:r>
              <w:t>97,400 DT</w:t>
            </w:r>
          </w:p>
        </w:tc>
      </w:tr>
      <w:tr w:rsidR="000C4098" w:rsidRPr="00FA3EAD" w:rsidTr="000C4098">
        <w:tc>
          <w:tcPr>
            <w:tcW w:w="2289" w:type="dxa"/>
            <w:shd w:val="clear" w:color="auto" w:fill="F2DBDB" w:themeFill="accent2" w:themeFillTint="33"/>
          </w:tcPr>
          <w:p w:rsidR="000C4098" w:rsidRPr="003E4063" w:rsidRDefault="000C4098" w:rsidP="000C4098">
            <w:pPr>
              <w:pStyle w:val="Default"/>
              <w:rPr>
                <w:b/>
                <w:bCs/>
              </w:rPr>
            </w:pPr>
            <w:r w:rsidRPr="003E4063">
              <w:rPr>
                <w:b/>
                <w:bCs/>
              </w:rPr>
              <w:t xml:space="preserve">2 armoires </w:t>
            </w:r>
          </w:p>
          <w:tbl>
            <w:tblPr>
              <w:tblW w:w="0" w:type="auto"/>
              <w:shd w:val="clear" w:color="auto" w:fill="000000"/>
              <w:tblCellMar>
                <w:top w:w="15" w:type="dxa"/>
                <w:left w:w="15" w:type="dxa"/>
                <w:bottom w:w="15" w:type="dxa"/>
                <w:right w:w="15" w:type="dxa"/>
              </w:tblCellMar>
              <w:tblLook w:val="04A0"/>
            </w:tblPr>
            <w:tblGrid>
              <w:gridCol w:w="6"/>
            </w:tblGrid>
            <w:tr w:rsidR="000C4098" w:rsidRPr="003E4063" w:rsidTr="0017683D">
              <w:tc>
                <w:tcPr>
                  <w:tcW w:w="0" w:type="auto"/>
                  <w:tcBorders>
                    <w:top w:val="nil"/>
                    <w:left w:val="nil"/>
                    <w:bottom w:val="nil"/>
                    <w:right w:val="nil"/>
                  </w:tcBorders>
                  <w:shd w:val="clear" w:color="auto" w:fill="000000"/>
                  <w:tcMar>
                    <w:top w:w="0" w:type="dxa"/>
                    <w:left w:w="0" w:type="dxa"/>
                    <w:bottom w:w="0" w:type="dxa"/>
                    <w:right w:w="0" w:type="dxa"/>
                  </w:tcMar>
                  <w:hideMark/>
                </w:tcPr>
                <w:p w:rsidR="000C4098" w:rsidRPr="003E4063" w:rsidRDefault="000C4098" w:rsidP="00A520D6">
                  <w:pPr>
                    <w:framePr w:hSpace="141" w:wrap="around" w:vAnchor="text" w:hAnchor="margin" w:y="-88"/>
                    <w:spacing w:after="0" w:line="240" w:lineRule="auto"/>
                    <w:rPr>
                      <w:rFonts w:ascii="Arial" w:eastAsia="Times New Roman" w:hAnsi="Arial" w:cs="Arial"/>
                      <w:b/>
                      <w:bCs/>
                      <w:color w:val="000000"/>
                      <w:sz w:val="24"/>
                      <w:szCs w:val="24"/>
                      <w:lang w:eastAsia="fr-FR"/>
                    </w:rPr>
                  </w:pPr>
                </w:p>
              </w:tc>
            </w:tr>
          </w:tbl>
          <w:p w:rsidR="000C4098" w:rsidRPr="003E4063" w:rsidRDefault="000C4098" w:rsidP="000C4098">
            <w:pPr>
              <w:pStyle w:val="Default"/>
              <w:rPr>
                <w:b/>
                <w:bCs/>
              </w:rPr>
            </w:pPr>
          </w:p>
        </w:tc>
        <w:tc>
          <w:tcPr>
            <w:tcW w:w="2415" w:type="dxa"/>
          </w:tcPr>
          <w:p w:rsidR="000C4098" w:rsidRPr="00FA3EAD" w:rsidRDefault="000C4098" w:rsidP="000C4098">
            <w:pPr>
              <w:pStyle w:val="Default"/>
            </w:pPr>
            <w:r w:rsidRPr="00AB73B8">
              <w:t>bureaux-deco</w:t>
            </w:r>
          </w:p>
        </w:tc>
        <w:tc>
          <w:tcPr>
            <w:tcW w:w="1789" w:type="dxa"/>
          </w:tcPr>
          <w:p w:rsidR="000C4098" w:rsidRPr="00131CDB" w:rsidRDefault="000C4098" w:rsidP="000C4098">
            <w:pPr>
              <w:pStyle w:val="Default"/>
              <w:jc w:val="center"/>
            </w:pPr>
            <w:r w:rsidRPr="00131CDB">
              <w:t>313.559 DT</w:t>
            </w:r>
          </w:p>
        </w:tc>
        <w:tc>
          <w:tcPr>
            <w:tcW w:w="1066" w:type="dxa"/>
          </w:tcPr>
          <w:p w:rsidR="000C4098" w:rsidRPr="00FA3EAD" w:rsidRDefault="000C4098" w:rsidP="000C4098">
            <w:pPr>
              <w:pStyle w:val="Default"/>
              <w:jc w:val="center"/>
            </w:pPr>
            <w:r>
              <w:t>10 ans</w:t>
            </w:r>
          </w:p>
        </w:tc>
        <w:tc>
          <w:tcPr>
            <w:tcW w:w="1729" w:type="dxa"/>
          </w:tcPr>
          <w:p w:rsidR="000C4098" w:rsidRPr="00FA3EAD" w:rsidRDefault="000C4098" w:rsidP="000C4098">
            <w:pPr>
              <w:pStyle w:val="Default"/>
              <w:jc w:val="center"/>
            </w:pPr>
            <w:r>
              <w:t>21,356 DT</w:t>
            </w:r>
          </w:p>
        </w:tc>
      </w:tr>
      <w:tr w:rsidR="000C4098" w:rsidRPr="00FA3EAD" w:rsidTr="000C4098">
        <w:tc>
          <w:tcPr>
            <w:tcW w:w="2289" w:type="dxa"/>
            <w:shd w:val="clear" w:color="auto" w:fill="F2DBDB" w:themeFill="accent2" w:themeFillTint="33"/>
          </w:tcPr>
          <w:p w:rsidR="000C4098" w:rsidRPr="003E4063" w:rsidRDefault="000C4098" w:rsidP="000C4098">
            <w:pPr>
              <w:pStyle w:val="Default"/>
              <w:rPr>
                <w:b/>
                <w:bCs/>
              </w:rPr>
            </w:pPr>
            <w:r w:rsidRPr="003E4063">
              <w:rPr>
                <w:b/>
                <w:bCs/>
              </w:rPr>
              <w:br/>
              <w:t>Caisse Enregistreuse</w:t>
            </w:r>
          </w:p>
        </w:tc>
        <w:tc>
          <w:tcPr>
            <w:tcW w:w="2415" w:type="dxa"/>
          </w:tcPr>
          <w:p w:rsidR="000C4098" w:rsidRPr="00FA3EAD" w:rsidRDefault="000C4098" w:rsidP="000C4098">
            <w:pPr>
              <w:pStyle w:val="Default"/>
            </w:pPr>
            <w:r>
              <w:t>Tunisianet</w:t>
            </w:r>
          </w:p>
        </w:tc>
        <w:tc>
          <w:tcPr>
            <w:tcW w:w="1789" w:type="dxa"/>
          </w:tcPr>
          <w:p w:rsidR="000C4098" w:rsidRPr="00FA3EAD" w:rsidRDefault="000C4098" w:rsidP="000C4098">
            <w:pPr>
              <w:pStyle w:val="Default"/>
              <w:jc w:val="center"/>
            </w:pPr>
            <w:r>
              <w:t>779 DT</w:t>
            </w:r>
          </w:p>
        </w:tc>
        <w:tc>
          <w:tcPr>
            <w:tcW w:w="1066" w:type="dxa"/>
          </w:tcPr>
          <w:p w:rsidR="000C4098" w:rsidRPr="00FA3EAD" w:rsidRDefault="000C4098" w:rsidP="000C4098">
            <w:pPr>
              <w:pStyle w:val="Default"/>
              <w:jc w:val="center"/>
            </w:pPr>
            <w:r>
              <w:t>5 ans</w:t>
            </w:r>
          </w:p>
        </w:tc>
        <w:tc>
          <w:tcPr>
            <w:tcW w:w="1729" w:type="dxa"/>
          </w:tcPr>
          <w:p w:rsidR="000C4098" w:rsidRPr="00FA3EAD" w:rsidRDefault="000C4098" w:rsidP="000C4098">
            <w:pPr>
              <w:pStyle w:val="Default"/>
              <w:jc w:val="center"/>
            </w:pPr>
            <w:r>
              <w:t>155,800 DT</w:t>
            </w:r>
          </w:p>
        </w:tc>
      </w:tr>
      <w:tr w:rsidR="000C4098" w:rsidRPr="00FA3EAD" w:rsidTr="000C4098">
        <w:trPr>
          <w:trHeight w:val="600"/>
        </w:trPr>
        <w:tc>
          <w:tcPr>
            <w:tcW w:w="2289" w:type="dxa"/>
            <w:shd w:val="clear" w:color="auto" w:fill="F2DBDB" w:themeFill="accent2" w:themeFillTint="33"/>
          </w:tcPr>
          <w:p w:rsidR="000C4098" w:rsidRPr="003E4063" w:rsidRDefault="00D12FFB" w:rsidP="000C4098">
            <w:pPr>
              <w:pStyle w:val="Default"/>
              <w:rPr>
                <w:b/>
                <w:bCs/>
                <w:color w:val="auto"/>
              </w:rPr>
            </w:pPr>
            <w:hyperlink r:id="rId21" w:history="1">
              <w:r w:rsidR="000C4098" w:rsidRPr="003E4063">
                <w:rPr>
                  <w:rStyle w:val="Lienhypertexte"/>
                  <w:b/>
                  <w:bCs/>
                  <w:color w:val="auto"/>
                  <w:u w:val="none"/>
                </w:rPr>
                <w:t xml:space="preserve">Imprimante Multifonction </w:t>
              </w:r>
            </w:hyperlink>
          </w:p>
        </w:tc>
        <w:tc>
          <w:tcPr>
            <w:tcW w:w="2415" w:type="dxa"/>
          </w:tcPr>
          <w:p w:rsidR="000C4098" w:rsidRPr="00FA3EAD" w:rsidRDefault="000C4098" w:rsidP="000C4098">
            <w:pPr>
              <w:pStyle w:val="Default"/>
            </w:pPr>
            <w:r>
              <w:t>Tunisianet</w:t>
            </w:r>
          </w:p>
        </w:tc>
        <w:tc>
          <w:tcPr>
            <w:tcW w:w="1789" w:type="dxa"/>
          </w:tcPr>
          <w:p w:rsidR="000C4098" w:rsidRPr="00FA3EAD" w:rsidRDefault="000C4098" w:rsidP="000C4098">
            <w:pPr>
              <w:pStyle w:val="Default"/>
              <w:jc w:val="center"/>
            </w:pPr>
            <w:r>
              <w:t>429 DT</w:t>
            </w:r>
          </w:p>
        </w:tc>
        <w:tc>
          <w:tcPr>
            <w:tcW w:w="1066" w:type="dxa"/>
          </w:tcPr>
          <w:p w:rsidR="000C4098" w:rsidRPr="00FA3EAD" w:rsidRDefault="000C4098" w:rsidP="000C4098">
            <w:pPr>
              <w:pStyle w:val="Default"/>
              <w:jc w:val="center"/>
            </w:pPr>
            <w:r>
              <w:t>5 ans</w:t>
            </w:r>
          </w:p>
        </w:tc>
        <w:tc>
          <w:tcPr>
            <w:tcW w:w="1729" w:type="dxa"/>
          </w:tcPr>
          <w:p w:rsidR="000C4098" w:rsidRPr="00FA3EAD" w:rsidRDefault="000C4098" w:rsidP="000C4098">
            <w:pPr>
              <w:pStyle w:val="Default"/>
              <w:jc w:val="center"/>
            </w:pPr>
            <w:r>
              <w:t>85,800 DT</w:t>
            </w:r>
          </w:p>
        </w:tc>
      </w:tr>
      <w:tr w:rsidR="000C4098" w:rsidRPr="00FA3EAD" w:rsidTr="000C4098">
        <w:tc>
          <w:tcPr>
            <w:tcW w:w="2289" w:type="dxa"/>
            <w:shd w:val="clear" w:color="auto" w:fill="F2DBDB" w:themeFill="accent2" w:themeFillTint="33"/>
          </w:tcPr>
          <w:p w:rsidR="000C4098" w:rsidRPr="003E4063" w:rsidRDefault="000C4098" w:rsidP="000C4098">
            <w:pPr>
              <w:pStyle w:val="Default"/>
              <w:rPr>
                <w:b/>
                <w:bCs/>
              </w:rPr>
            </w:pPr>
            <w:r w:rsidRPr="003E4063">
              <w:rPr>
                <w:b/>
                <w:bCs/>
              </w:rPr>
              <w:t>Comptoir</w:t>
            </w:r>
          </w:p>
        </w:tc>
        <w:tc>
          <w:tcPr>
            <w:tcW w:w="2415" w:type="dxa"/>
          </w:tcPr>
          <w:p w:rsidR="000C4098" w:rsidRPr="00FA3EAD" w:rsidRDefault="000C4098" w:rsidP="000C4098">
            <w:pPr>
              <w:pStyle w:val="Default"/>
            </w:pPr>
            <w:r w:rsidRPr="00AB73B8">
              <w:t>bureaux-deco</w:t>
            </w:r>
          </w:p>
        </w:tc>
        <w:tc>
          <w:tcPr>
            <w:tcW w:w="1789" w:type="dxa"/>
          </w:tcPr>
          <w:p w:rsidR="000C4098" w:rsidRPr="00FA3EAD" w:rsidRDefault="000C4098" w:rsidP="000C4098">
            <w:pPr>
              <w:pStyle w:val="Default"/>
              <w:jc w:val="center"/>
            </w:pPr>
            <w:r>
              <w:t>512,605 DT</w:t>
            </w:r>
          </w:p>
        </w:tc>
        <w:tc>
          <w:tcPr>
            <w:tcW w:w="1066" w:type="dxa"/>
          </w:tcPr>
          <w:p w:rsidR="000C4098" w:rsidRPr="00FA3EAD" w:rsidRDefault="000C4098" w:rsidP="000C4098">
            <w:pPr>
              <w:pStyle w:val="Default"/>
              <w:jc w:val="center"/>
            </w:pPr>
            <w:r>
              <w:t>10 ans</w:t>
            </w:r>
          </w:p>
        </w:tc>
        <w:tc>
          <w:tcPr>
            <w:tcW w:w="1729" w:type="dxa"/>
          </w:tcPr>
          <w:p w:rsidR="000C4098" w:rsidRPr="00FA3EAD" w:rsidRDefault="000C4098" w:rsidP="000C4098">
            <w:pPr>
              <w:pStyle w:val="Default"/>
              <w:jc w:val="center"/>
            </w:pPr>
            <w:r>
              <w:t>51,260 DT</w:t>
            </w:r>
          </w:p>
        </w:tc>
      </w:tr>
      <w:tr w:rsidR="000C4098" w:rsidRPr="00FA3EAD" w:rsidTr="000C4098">
        <w:trPr>
          <w:trHeight w:val="615"/>
        </w:trPr>
        <w:tc>
          <w:tcPr>
            <w:tcW w:w="2289" w:type="dxa"/>
            <w:shd w:val="clear" w:color="auto" w:fill="F2DBDB" w:themeFill="accent2" w:themeFillTint="33"/>
          </w:tcPr>
          <w:p w:rsidR="000C4098" w:rsidRPr="003E4063" w:rsidRDefault="000C4098" w:rsidP="000C4098">
            <w:pPr>
              <w:pStyle w:val="Default"/>
              <w:rPr>
                <w:b/>
                <w:bCs/>
              </w:rPr>
            </w:pPr>
            <w:r w:rsidRPr="003E4063">
              <w:rPr>
                <w:b/>
                <w:bCs/>
              </w:rPr>
              <w:t xml:space="preserve">2 </w:t>
            </w:r>
            <w:r w:rsidRPr="003E4063">
              <w:rPr>
                <w:b/>
                <w:bCs/>
              </w:rPr>
              <w:br/>
              <w:t>Climatiseur TCL</w:t>
            </w:r>
          </w:p>
        </w:tc>
        <w:tc>
          <w:tcPr>
            <w:tcW w:w="2415" w:type="dxa"/>
          </w:tcPr>
          <w:p w:rsidR="000C4098" w:rsidRPr="00FA3EAD" w:rsidRDefault="000C4098" w:rsidP="000C4098">
            <w:pPr>
              <w:pStyle w:val="Default"/>
            </w:pPr>
            <w:r>
              <w:t>Tunisianet</w:t>
            </w:r>
          </w:p>
        </w:tc>
        <w:tc>
          <w:tcPr>
            <w:tcW w:w="1789" w:type="dxa"/>
          </w:tcPr>
          <w:p w:rsidR="000C4098" w:rsidRPr="00FA3EAD" w:rsidRDefault="000C4098" w:rsidP="000C4098">
            <w:pPr>
              <w:pStyle w:val="Default"/>
              <w:jc w:val="center"/>
            </w:pPr>
            <w:r>
              <w:t>859 DT/unité</w:t>
            </w:r>
          </w:p>
        </w:tc>
        <w:tc>
          <w:tcPr>
            <w:tcW w:w="1066" w:type="dxa"/>
          </w:tcPr>
          <w:p w:rsidR="000C4098" w:rsidRPr="00FA3EAD" w:rsidRDefault="000C4098" w:rsidP="000C4098">
            <w:pPr>
              <w:pStyle w:val="Default"/>
              <w:jc w:val="center"/>
            </w:pPr>
            <w:r>
              <w:t>10 ans</w:t>
            </w:r>
          </w:p>
        </w:tc>
        <w:tc>
          <w:tcPr>
            <w:tcW w:w="1729" w:type="dxa"/>
          </w:tcPr>
          <w:p w:rsidR="000C4098" w:rsidRPr="00FA3EAD" w:rsidRDefault="000C4098" w:rsidP="000C4098">
            <w:pPr>
              <w:pStyle w:val="Default"/>
              <w:jc w:val="center"/>
            </w:pPr>
            <w:r>
              <w:t>171,800 DT</w:t>
            </w:r>
          </w:p>
        </w:tc>
      </w:tr>
      <w:tr w:rsidR="000C4098" w:rsidRPr="00FA3EAD" w:rsidTr="000C4098">
        <w:tc>
          <w:tcPr>
            <w:tcW w:w="2289" w:type="dxa"/>
            <w:shd w:val="clear" w:color="auto" w:fill="F2DBDB" w:themeFill="accent2" w:themeFillTint="33"/>
          </w:tcPr>
          <w:p w:rsidR="000C4098" w:rsidRPr="003E4063" w:rsidRDefault="000C4098" w:rsidP="000C4098">
            <w:pPr>
              <w:pStyle w:val="Default"/>
              <w:rPr>
                <w:b/>
                <w:bCs/>
              </w:rPr>
            </w:pPr>
            <w:r w:rsidRPr="003E4063">
              <w:rPr>
                <w:b/>
                <w:bCs/>
              </w:rPr>
              <w:t>Aménagement</w:t>
            </w:r>
          </w:p>
        </w:tc>
        <w:tc>
          <w:tcPr>
            <w:tcW w:w="2415" w:type="dxa"/>
          </w:tcPr>
          <w:p w:rsidR="000C4098" w:rsidRPr="00FA3EAD" w:rsidRDefault="000C4098" w:rsidP="000C4098">
            <w:pPr>
              <w:pStyle w:val="Default"/>
              <w:jc w:val="center"/>
            </w:pPr>
            <w:r>
              <w:t>---</w:t>
            </w:r>
          </w:p>
        </w:tc>
        <w:tc>
          <w:tcPr>
            <w:tcW w:w="1789" w:type="dxa"/>
          </w:tcPr>
          <w:p w:rsidR="000C4098" w:rsidRPr="00FA3EAD" w:rsidRDefault="000C4098" w:rsidP="000C4098">
            <w:pPr>
              <w:pStyle w:val="Default"/>
              <w:jc w:val="center"/>
            </w:pPr>
            <w:r>
              <w:t>10 400 DT</w:t>
            </w:r>
          </w:p>
        </w:tc>
        <w:tc>
          <w:tcPr>
            <w:tcW w:w="1066" w:type="dxa"/>
          </w:tcPr>
          <w:p w:rsidR="000C4098" w:rsidRDefault="000C4098" w:rsidP="000C4098">
            <w:pPr>
              <w:pStyle w:val="Default"/>
              <w:jc w:val="center"/>
            </w:pPr>
            <w:r>
              <w:t>10 ans</w:t>
            </w:r>
          </w:p>
        </w:tc>
        <w:tc>
          <w:tcPr>
            <w:tcW w:w="1729" w:type="dxa"/>
          </w:tcPr>
          <w:p w:rsidR="000C4098" w:rsidRPr="00FA3EAD" w:rsidRDefault="000C4098" w:rsidP="000C4098">
            <w:pPr>
              <w:pStyle w:val="Default"/>
              <w:jc w:val="center"/>
            </w:pPr>
            <w:r>
              <w:t>1040DT</w:t>
            </w:r>
          </w:p>
        </w:tc>
      </w:tr>
      <w:tr w:rsidR="000C4098" w:rsidRPr="00FA3EAD" w:rsidTr="000C4098">
        <w:trPr>
          <w:trHeight w:val="77"/>
        </w:trPr>
        <w:tc>
          <w:tcPr>
            <w:tcW w:w="2289" w:type="dxa"/>
            <w:shd w:val="clear" w:color="auto" w:fill="F2DBDB" w:themeFill="accent2" w:themeFillTint="33"/>
          </w:tcPr>
          <w:p w:rsidR="000C4098" w:rsidRPr="003E4063" w:rsidRDefault="000C4098" w:rsidP="000C4098">
            <w:pPr>
              <w:pStyle w:val="Default"/>
              <w:rPr>
                <w:b/>
                <w:bCs/>
              </w:rPr>
            </w:pPr>
            <w:r w:rsidRPr="003E4063">
              <w:rPr>
                <w:b/>
                <w:bCs/>
              </w:rPr>
              <w:t>Une voiture FIAT FIORINO</w:t>
            </w:r>
          </w:p>
          <w:p w:rsidR="000C4098" w:rsidRPr="003E4063" w:rsidRDefault="000C4098" w:rsidP="000C4098">
            <w:pPr>
              <w:pStyle w:val="Default"/>
              <w:rPr>
                <w:b/>
                <w:bCs/>
              </w:rPr>
            </w:pPr>
          </w:p>
        </w:tc>
        <w:tc>
          <w:tcPr>
            <w:tcW w:w="2415" w:type="dxa"/>
          </w:tcPr>
          <w:p w:rsidR="000C4098" w:rsidRDefault="000C4098" w:rsidP="000C4098">
            <w:pPr>
              <w:pStyle w:val="Default"/>
            </w:pPr>
            <w:r>
              <w:t>La maison Fiat</w:t>
            </w:r>
          </w:p>
        </w:tc>
        <w:tc>
          <w:tcPr>
            <w:tcW w:w="1789" w:type="dxa"/>
          </w:tcPr>
          <w:p w:rsidR="000C4098" w:rsidRDefault="000C4098" w:rsidP="000C4098">
            <w:pPr>
              <w:pStyle w:val="Default"/>
              <w:jc w:val="center"/>
            </w:pPr>
            <w:r>
              <w:t>35 000 DT</w:t>
            </w:r>
          </w:p>
        </w:tc>
        <w:tc>
          <w:tcPr>
            <w:tcW w:w="1066" w:type="dxa"/>
          </w:tcPr>
          <w:p w:rsidR="000C4098" w:rsidRDefault="000C4098" w:rsidP="000C4098">
            <w:pPr>
              <w:pStyle w:val="Default"/>
              <w:jc w:val="center"/>
            </w:pPr>
            <w:r>
              <w:t>5 ans</w:t>
            </w:r>
          </w:p>
        </w:tc>
        <w:tc>
          <w:tcPr>
            <w:tcW w:w="1729" w:type="dxa"/>
          </w:tcPr>
          <w:p w:rsidR="000C4098" w:rsidRPr="00FA3EAD" w:rsidRDefault="000C4098" w:rsidP="000C4098">
            <w:pPr>
              <w:pStyle w:val="Default"/>
              <w:jc w:val="center"/>
            </w:pPr>
            <w:r>
              <w:t>7000 DT</w:t>
            </w:r>
          </w:p>
        </w:tc>
      </w:tr>
    </w:tbl>
    <w:p w:rsidR="00E217AA" w:rsidRDefault="00E217AA" w:rsidP="00C97390">
      <w:pPr>
        <w:pStyle w:val="Section"/>
        <w:rPr>
          <w:rStyle w:val="Rfrenceintense"/>
          <w:rFonts w:asciiTheme="majorBidi" w:hAnsiTheme="majorBidi" w:cstheme="majorBidi"/>
          <w:b/>
          <w:color w:val="1F497D" w:themeColor="text2"/>
          <w:sz w:val="28"/>
          <w:szCs w:val="28"/>
        </w:rPr>
      </w:pPr>
    </w:p>
    <w:p w:rsidR="00E217AA" w:rsidRDefault="00E217AA" w:rsidP="00C97390">
      <w:pPr>
        <w:pStyle w:val="Section"/>
        <w:rPr>
          <w:rStyle w:val="Rfrenceintense"/>
          <w:rFonts w:asciiTheme="majorBidi" w:hAnsiTheme="majorBidi" w:cstheme="majorBidi"/>
          <w:b/>
          <w:color w:val="1F497D" w:themeColor="text2"/>
          <w:sz w:val="28"/>
          <w:szCs w:val="28"/>
        </w:rPr>
      </w:pPr>
    </w:p>
    <w:p w:rsidR="00E217AA" w:rsidRDefault="00E217AA" w:rsidP="000C4098">
      <w:pPr>
        <w:pStyle w:val="Section"/>
        <w:spacing w:before="0"/>
        <w:rPr>
          <w:rStyle w:val="Rfrenceintense"/>
          <w:rFonts w:asciiTheme="majorBidi" w:hAnsiTheme="majorBidi" w:cstheme="majorBidi"/>
          <w:b/>
          <w:color w:val="1F497D" w:themeColor="text2"/>
          <w:sz w:val="28"/>
          <w:szCs w:val="28"/>
        </w:rPr>
      </w:pPr>
    </w:p>
    <w:p w:rsidR="000C4098" w:rsidRDefault="000C4098" w:rsidP="00C97390">
      <w:pPr>
        <w:pStyle w:val="Section"/>
        <w:rPr>
          <w:rStyle w:val="Rfrenceintense"/>
          <w:rFonts w:asciiTheme="majorBidi" w:hAnsiTheme="majorBidi" w:cstheme="majorBidi"/>
          <w:b/>
          <w:color w:val="1F497D" w:themeColor="text2"/>
          <w:sz w:val="28"/>
          <w:szCs w:val="28"/>
        </w:rPr>
      </w:pPr>
    </w:p>
    <w:p w:rsidR="000C4098" w:rsidRDefault="000C4098" w:rsidP="00C97390">
      <w:pPr>
        <w:pStyle w:val="Section"/>
        <w:rPr>
          <w:rStyle w:val="Rfrenceintense"/>
          <w:rFonts w:asciiTheme="majorBidi" w:hAnsiTheme="majorBidi" w:cstheme="majorBidi"/>
          <w:b/>
          <w:color w:val="1F497D" w:themeColor="text2"/>
          <w:sz w:val="28"/>
          <w:szCs w:val="28"/>
        </w:rPr>
      </w:pPr>
    </w:p>
    <w:p w:rsidR="00EC1A39" w:rsidRDefault="00EC1A39" w:rsidP="00EC1A39">
      <w:pPr>
        <w:pStyle w:val="Default"/>
      </w:pPr>
    </w:p>
    <w:p w:rsidR="007012E1" w:rsidRDefault="007012E1" w:rsidP="002C2987">
      <w:pPr>
        <w:tabs>
          <w:tab w:val="left" w:pos="3131"/>
        </w:tabs>
        <w:spacing w:line="360" w:lineRule="auto"/>
        <w:rPr>
          <w:rFonts w:asciiTheme="majorBidi" w:hAnsiTheme="majorBidi" w:cstheme="majorBidi"/>
          <w:sz w:val="24"/>
          <w:szCs w:val="24"/>
        </w:rPr>
      </w:pPr>
    </w:p>
    <w:p w:rsidR="007012E1" w:rsidRDefault="007B03D9" w:rsidP="007012E1">
      <w:pPr>
        <w:pStyle w:val="Section"/>
        <w:rPr>
          <w:rStyle w:val="Rfrenceintense"/>
          <w:rFonts w:asciiTheme="majorBidi" w:hAnsiTheme="majorBidi" w:cstheme="majorBidi"/>
          <w:b/>
          <w:color w:val="1F497D" w:themeColor="text2"/>
          <w:sz w:val="28"/>
          <w:szCs w:val="28"/>
        </w:rPr>
      </w:pPr>
      <w:bookmarkStart w:id="21" w:name="_Toc513134849"/>
      <w:bookmarkStart w:id="22" w:name="_Toc513826190"/>
      <w:r>
        <w:rPr>
          <w:rStyle w:val="Rfrenceintense"/>
          <w:rFonts w:asciiTheme="majorBidi" w:hAnsiTheme="majorBidi" w:cstheme="majorBidi"/>
          <w:b/>
          <w:color w:val="1F497D" w:themeColor="text2"/>
          <w:sz w:val="28"/>
          <w:szCs w:val="28"/>
        </w:rPr>
        <w:t>1 .2</w:t>
      </w:r>
      <w:r w:rsidR="007012E1" w:rsidRPr="00C271B8">
        <w:rPr>
          <w:rStyle w:val="Rfrenceintense"/>
          <w:rFonts w:asciiTheme="majorBidi" w:hAnsiTheme="majorBidi" w:cstheme="majorBidi"/>
          <w:b/>
          <w:color w:val="1F497D" w:themeColor="text2"/>
          <w:sz w:val="28"/>
          <w:szCs w:val="28"/>
        </w:rPr>
        <w:t xml:space="preserve"> Matières premières</w:t>
      </w:r>
      <w:bookmarkEnd w:id="21"/>
      <w:r w:rsidR="007012E1" w:rsidRPr="00C271B8">
        <w:rPr>
          <w:rStyle w:val="Rfrenceintense"/>
          <w:rFonts w:asciiTheme="majorBidi" w:hAnsiTheme="majorBidi" w:cstheme="majorBidi"/>
          <w:b/>
          <w:color w:val="1F497D" w:themeColor="text2"/>
          <w:sz w:val="28"/>
          <w:szCs w:val="28"/>
        </w:rPr>
        <w:t> :</w:t>
      </w:r>
      <w:bookmarkEnd w:id="22"/>
    </w:p>
    <w:p w:rsidR="00502FEE" w:rsidRDefault="00502FEE" w:rsidP="007012E1">
      <w:pPr>
        <w:pStyle w:val="Section"/>
        <w:rPr>
          <w:rStyle w:val="Rfrenceintense"/>
          <w:rFonts w:asciiTheme="majorBidi" w:hAnsiTheme="majorBidi" w:cstheme="majorBidi"/>
          <w:b/>
          <w:color w:val="1F497D" w:themeColor="text2"/>
          <w:sz w:val="28"/>
          <w:szCs w:val="28"/>
        </w:rPr>
      </w:pPr>
    </w:p>
    <w:p w:rsidR="00DE7B66" w:rsidRPr="00C271B8" w:rsidRDefault="00DE7B66" w:rsidP="007012E1">
      <w:pPr>
        <w:pStyle w:val="Section"/>
        <w:rPr>
          <w:rStyle w:val="Rfrenceintense"/>
          <w:rFonts w:asciiTheme="majorBidi" w:hAnsiTheme="majorBidi" w:cstheme="majorBidi"/>
          <w:b/>
          <w:color w:val="1F497D" w:themeColor="text2"/>
          <w:sz w:val="28"/>
          <w:szCs w:val="28"/>
        </w:rPr>
      </w:pPr>
    </w:p>
    <w:tbl>
      <w:tblPr>
        <w:tblStyle w:val="Grilledutableau"/>
        <w:tblW w:w="0" w:type="auto"/>
        <w:tblLook w:val="04A0"/>
      </w:tblPr>
      <w:tblGrid>
        <w:gridCol w:w="3020"/>
        <w:gridCol w:w="3021"/>
        <w:gridCol w:w="3021"/>
      </w:tblGrid>
      <w:tr w:rsidR="007012E1" w:rsidTr="00CD0DCE">
        <w:tc>
          <w:tcPr>
            <w:tcW w:w="3020" w:type="dxa"/>
          </w:tcPr>
          <w:p w:rsidR="007012E1" w:rsidRDefault="007012E1" w:rsidP="00CD0DCE">
            <w:pPr>
              <w:jc w:val="center"/>
              <w:rPr>
                <w:lang w:eastAsia="fr-FR"/>
              </w:rPr>
            </w:pPr>
            <w:r>
              <w:rPr>
                <w:lang w:eastAsia="fr-FR"/>
              </w:rPr>
              <w:t>Outils</w:t>
            </w:r>
          </w:p>
        </w:tc>
        <w:tc>
          <w:tcPr>
            <w:tcW w:w="3021" w:type="dxa"/>
          </w:tcPr>
          <w:p w:rsidR="007012E1" w:rsidRDefault="007012E1" w:rsidP="00CD0DCE">
            <w:pPr>
              <w:jc w:val="center"/>
              <w:rPr>
                <w:lang w:eastAsia="fr-FR"/>
              </w:rPr>
            </w:pPr>
            <w:r>
              <w:rPr>
                <w:lang w:eastAsia="fr-FR"/>
              </w:rPr>
              <w:t>Prix</w:t>
            </w:r>
            <w:r w:rsidR="003B2A68">
              <w:rPr>
                <w:lang w:eastAsia="fr-FR"/>
              </w:rPr>
              <w:t xml:space="preserve"> d’achat</w:t>
            </w:r>
          </w:p>
        </w:tc>
        <w:tc>
          <w:tcPr>
            <w:tcW w:w="3021" w:type="dxa"/>
          </w:tcPr>
          <w:p w:rsidR="007012E1" w:rsidRDefault="007012E1" w:rsidP="00CD0DCE">
            <w:pPr>
              <w:jc w:val="center"/>
              <w:rPr>
                <w:lang w:eastAsia="fr-FR"/>
              </w:rPr>
            </w:pPr>
            <w:r>
              <w:rPr>
                <w:lang w:eastAsia="fr-FR"/>
              </w:rPr>
              <w:t>Image</w:t>
            </w:r>
          </w:p>
        </w:tc>
      </w:tr>
      <w:tr w:rsidR="007012E1" w:rsidRPr="00EB45B5" w:rsidTr="00502FEE">
        <w:trPr>
          <w:trHeight w:val="1832"/>
        </w:trPr>
        <w:tc>
          <w:tcPr>
            <w:tcW w:w="3020" w:type="dxa"/>
          </w:tcPr>
          <w:p w:rsidR="007012E1" w:rsidRDefault="007012E1" w:rsidP="00CD0DCE">
            <w:pPr>
              <w:jc w:val="center"/>
              <w:rPr>
                <w:lang w:eastAsia="fr-FR"/>
              </w:rPr>
            </w:pPr>
            <w:r>
              <w:rPr>
                <w:lang w:eastAsia="fr-FR"/>
              </w:rPr>
              <w:t>Chaine à maille 16*12mm</w:t>
            </w:r>
          </w:p>
        </w:tc>
        <w:tc>
          <w:tcPr>
            <w:tcW w:w="3021" w:type="dxa"/>
          </w:tcPr>
          <w:p w:rsidR="007012E1" w:rsidRDefault="007012E1" w:rsidP="00CD0DCE">
            <w:pPr>
              <w:jc w:val="center"/>
              <w:rPr>
                <w:lang w:eastAsia="fr-FR"/>
              </w:rPr>
            </w:pPr>
            <w:r>
              <w:rPr>
                <w:lang w:eastAsia="fr-FR"/>
              </w:rPr>
              <w:t>8Dt/10 cm</w:t>
            </w:r>
          </w:p>
        </w:tc>
        <w:tc>
          <w:tcPr>
            <w:tcW w:w="3021" w:type="dxa"/>
          </w:tcPr>
          <w:p w:rsidR="007012E1" w:rsidRDefault="007012E1" w:rsidP="00CD0DCE">
            <w:pPr>
              <w:jc w:val="center"/>
              <w:rPr>
                <w:lang w:eastAsia="fr-FR"/>
              </w:rPr>
            </w:pPr>
            <w:r>
              <w:rPr>
                <w:noProof/>
                <w:lang w:eastAsia="fr-FR"/>
              </w:rPr>
              <w:drawing>
                <wp:anchor distT="0" distB="0" distL="114300" distR="114300" simplePos="0" relativeHeight="251662336" behindDoc="0" locked="0" layoutInCell="1" allowOverlap="1">
                  <wp:simplePos x="0" y="0"/>
                  <wp:positionH relativeFrom="column">
                    <wp:posOffset>307340</wp:posOffset>
                  </wp:positionH>
                  <wp:positionV relativeFrom="paragraph">
                    <wp:posOffset>148590</wp:posOffset>
                  </wp:positionV>
                  <wp:extent cx="981075" cy="923290"/>
                  <wp:effectExtent l="0" t="0" r="9525" b="0"/>
                  <wp:wrapTopAndBottom/>
                  <wp:docPr id="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ine a maille.jpg"/>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81075" cy="923290"/>
                          </a:xfrm>
                          <a:prstGeom prst="rect">
                            <a:avLst/>
                          </a:prstGeom>
                        </pic:spPr>
                      </pic:pic>
                    </a:graphicData>
                  </a:graphic>
                </wp:anchor>
              </w:drawing>
            </w:r>
          </w:p>
        </w:tc>
      </w:tr>
      <w:tr w:rsidR="007012E1" w:rsidTr="00CD0DCE">
        <w:tc>
          <w:tcPr>
            <w:tcW w:w="3020" w:type="dxa"/>
          </w:tcPr>
          <w:p w:rsidR="007012E1" w:rsidRDefault="007012E1" w:rsidP="00CD0DCE">
            <w:pPr>
              <w:jc w:val="center"/>
              <w:rPr>
                <w:i/>
                <w:iCs/>
                <w:color w:val="41374D"/>
                <w:sz w:val="33"/>
                <w:szCs w:val="33"/>
              </w:rPr>
            </w:pPr>
          </w:p>
          <w:p w:rsidR="007012E1" w:rsidRDefault="007012E1" w:rsidP="00CD0DCE">
            <w:pPr>
              <w:jc w:val="center"/>
            </w:pPr>
            <w:r>
              <w:t>Fil cablé argent</w:t>
            </w:r>
          </w:p>
          <w:p w:rsidR="007012E1" w:rsidRDefault="007012E1" w:rsidP="00CD0DCE">
            <w:pPr>
              <w:jc w:val="center"/>
              <w:rPr>
                <w:lang w:eastAsia="fr-FR"/>
              </w:rPr>
            </w:pPr>
          </w:p>
        </w:tc>
        <w:tc>
          <w:tcPr>
            <w:tcW w:w="3021" w:type="dxa"/>
          </w:tcPr>
          <w:p w:rsidR="007012E1" w:rsidRDefault="007012E1" w:rsidP="00CD0DCE">
            <w:pPr>
              <w:jc w:val="center"/>
              <w:rPr>
                <w:lang w:eastAsia="fr-FR"/>
              </w:rPr>
            </w:pPr>
            <w:r>
              <w:rPr>
                <w:lang w:eastAsia="fr-FR"/>
              </w:rPr>
              <w:t>5Dt /2 Unités</w:t>
            </w:r>
          </w:p>
        </w:tc>
        <w:tc>
          <w:tcPr>
            <w:tcW w:w="3021" w:type="dxa"/>
          </w:tcPr>
          <w:p w:rsidR="007012E1" w:rsidRDefault="007012E1" w:rsidP="00CD0DCE">
            <w:pPr>
              <w:jc w:val="center"/>
              <w:rPr>
                <w:lang w:eastAsia="fr-FR"/>
              </w:rPr>
            </w:pPr>
            <w:r>
              <w:rPr>
                <w:noProof/>
                <w:lang w:eastAsia="fr-FR"/>
              </w:rPr>
              <w:drawing>
                <wp:inline distT="0" distB="0" distL="0" distR="0">
                  <wp:extent cx="1111580" cy="1111580"/>
                  <wp:effectExtent l="19050" t="0" r="0" b="0"/>
                  <wp:docPr id="1" name="Image 5"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associÃ©e"/>
                          <pic:cNvPicPr>
                            <a:picLocks noChangeAspect="1" noChangeArrowheads="1"/>
                          </pic:cNvPicPr>
                        </pic:nvPicPr>
                        <pic:blipFill>
                          <a:blip r:embed="rId23"/>
                          <a:srcRect/>
                          <a:stretch>
                            <a:fillRect/>
                          </a:stretch>
                        </pic:blipFill>
                        <pic:spPr bwMode="auto">
                          <a:xfrm>
                            <a:off x="0" y="0"/>
                            <a:ext cx="1111547" cy="1111547"/>
                          </a:xfrm>
                          <a:prstGeom prst="rect">
                            <a:avLst/>
                          </a:prstGeom>
                          <a:noFill/>
                          <a:ln w="9525">
                            <a:noFill/>
                            <a:miter lim="800000"/>
                            <a:headEnd/>
                            <a:tailEnd/>
                          </a:ln>
                        </pic:spPr>
                      </pic:pic>
                    </a:graphicData>
                  </a:graphic>
                </wp:inline>
              </w:drawing>
            </w:r>
          </w:p>
        </w:tc>
      </w:tr>
      <w:tr w:rsidR="007012E1" w:rsidTr="00CD0DCE">
        <w:tc>
          <w:tcPr>
            <w:tcW w:w="3020" w:type="dxa"/>
          </w:tcPr>
          <w:p w:rsidR="007012E1" w:rsidRPr="00E76486" w:rsidRDefault="007012E1" w:rsidP="00CD0DCE">
            <w:pPr>
              <w:jc w:val="center"/>
              <w:rPr>
                <w:i/>
                <w:iCs/>
                <w:lang w:eastAsia="fr-FR"/>
              </w:rPr>
            </w:pPr>
            <w:r w:rsidRPr="00E76486">
              <w:rPr>
                <w:i/>
                <w:iCs/>
                <w:lang w:eastAsia="fr-FR"/>
              </w:rPr>
              <w:t>Bobine fil nylon 100 mètres</w:t>
            </w:r>
          </w:p>
          <w:p w:rsidR="007012E1" w:rsidRDefault="007012E1" w:rsidP="00CD0DCE">
            <w:pPr>
              <w:jc w:val="center"/>
              <w:rPr>
                <w:lang w:eastAsia="fr-FR"/>
              </w:rPr>
            </w:pPr>
          </w:p>
        </w:tc>
        <w:tc>
          <w:tcPr>
            <w:tcW w:w="3021" w:type="dxa"/>
          </w:tcPr>
          <w:p w:rsidR="007012E1" w:rsidRDefault="007012E1" w:rsidP="00CD0DCE">
            <w:pPr>
              <w:jc w:val="center"/>
              <w:rPr>
                <w:lang w:eastAsia="fr-FR"/>
              </w:rPr>
            </w:pPr>
            <w:r>
              <w:rPr>
                <w:lang w:eastAsia="fr-FR"/>
              </w:rPr>
              <w:t>13Dt</w:t>
            </w:r>
          </w:p>
        </w:tc>
        <w:tc>
          <w:tcPr>
            <w:tcW w:w="3021" w:type="dxa"/>
          </w:tcPr>
          <w:p w:rsidR="007012E1" w:rsidRDefault="007012E1" w:rsidP="00CD0DCE">
            <w:pPr>
              <w:jc w:val="center"/>
              <w:rPr>
                <w:lang w:eastAsia="fr-FR"/>
              </w:rPr>
            </w:pPr>
            <w:r>
              <w:rPr>
                <w:noProof/>
                <w:lang w:eastAsia="fr-FR"/>
              </w:rPr>
              <w:drawing>
                <wp:anchor distT="0" distB="0" distL="114300" distR="114300" simplePos="0" relativeHeight="251680768" behindDoc="1" locked="0" layoutInCell="1" allowOverlap="1">
                  <wp:simplePos x="0" y="0"/>
                  <wp:positionH relativeFrom="column">
                    <wp:posOffset>344170</wp:posOffset>
                  </wp:positionH>
                  <wp:positionV relativeFrom="paragraph">
                    <wp:posOffset>1270</wp:posOffset>
                  </wp:positionV>
                  <wp:extent cx="1106805" cy="882015"/>
                  <wp:effectExtent l="19050" t="0" r="0" b="0"/>
                  <wp:wrapTight wrapText="bothSides">
                    <wp:wrapPolygon edited="0">
                      <wp:start x="-372" y="0"/>
                      <wp:lineTo x="-372" y="20994"/>
                      <wp:lineTo x="21563" y="20994"/>
                      <wp:lineTo x="21563" y="0"/>
                      <wp:lineTo x="-372" y="0"/>
                    </wp:wrapPolygon>
                  </wp:wrapTight>
                  <wp:docPr id="9" name="Image 9" descr="C:\Users\user\Desktop\1675458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16754583_1.jpg"/>
                          <pic:cNvPicPr>
                            <a:picLocks noChangeAspect="1" noChangeArrowheads="1"/>
                          </pic:cNvPicPr>
                        </pic:nvPicPr>
                        <pic:blipFill>
                          <a:blip r:embed="rId24" cstate="print"/>
                          <a:srcRect/>
                          <a:stretch>
                            <a:fillRect/>
                          </a:stretch>
                        </pic:blipFill>
                        <pic:spPr bwMode="auto">
                          <a:xfrm>
                            <a:off x="0" y="0"/>
                            <a:ext cx="1106805" cy="882015"/>
                          </a:xfrm>
                          <a:prstGeom prst="rect">
                            <a:avLst/>
                          </a:prstGeom>
                          <a:noFill/>
                          <a:ln w="9525">
                            <a:noFill/>
                            <a:miter lim="800000"/>
                            <a:headEnd/>
                            <a:tailEnd/>
                          </a:ln>
                        </pic:spPr>
                      </pic:pic>
                    </a:graphicData>
                  </a:graphic>
                </wp:anchor>
              </w:drawing>
            </w:r>
            <w:r w:rsidR="00D12FF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65pt;height:24.65pt"/>
              </w:pict>
            </w:r>
          </w:p>
        </w:tc>
      </w:tr>
      <w:tr w:rsidR="007012E1" w:rsidTr="00CD0DCE">
        <w:tc>
          <w:tcPr>
            <w:tcW w:w="3020" w:type="dxa"/>
          </w:tcPr>
          <w:p w:rsidR="007012E1" w:rsidRPr="00E76486" w:rsidRDefault="007012E1" w:rsidP="00CD0DCE">
            <w:pPr>
              <w:jc w:val="center"/>
              <w:rPr>
                <w:i/>
                <w:iCs/>
                <w:lang w:eastAsia="fr-FR"/>
              </w:rPr>
            </w:pPr>
            <w:r w:rsidRPr="00E76486">
              <w:rPr>
                <w:i/>
                <w:iCs/>
                <w:lang w:eastAsia="fr-FR"/>
              </w:rPr>
              <w:t>Perle d'eau douce blanche</w:t>
            </w:r>
          </w:p>
          <w:p w:rsidR="007012E1" w:rsidRPr="00F179A7" w:rsidRDefault="007012E1" w:rsidP="00CD0DCE">
            <w:pPr>
              <w:jc w:val="center"/>
              <w:rPr>
                <w:lang w:eastAsia="fr-FR"/>
              </w:rPr>
            </w:pPr>
          </w:p>
        </w:tc>
        <w:tc>
          <w:tcPr>
            <w:tcW w:w="3021" w:type="dxa"/>
          </w:tcPr>
          <w:p w:rsidR="007012E1" w:rsidRDefault="007012E1" w:rsidP="00CD0DCE">
            <w:pPr>
              <w:jc w:val="center"/>
              <w:rPr>
                <w:lang w:eastAsia="fr-FR"/>
              </w:rPr>
            </w:pPr>
            <w:r>
              <w:rPr>
                <w:lang w:eastAsia="fr-FR"/>
              </w:rPr>
              <w:t>12Dt/100 unités</w:t>
            </w:r>
          </w:p>
        </w:tc>
        <w:tc>
          <w:tcPr>
            <w:tcW w:w="3021" w:type="dxa"/>
          </w:tcPr>
          <w:p w:rsidR="007012E1" w:rsidRDefault="007012E1" w:rsidP="00CD0DCE">
            <w:pPr>
              <w:jc w:val="center"/>
              <w:rPr>
                <w:noProof/>
                <w:lang w:eastAsia="fr-FR"/>
              </w:rPr>
            </w:pPr>
            <w:r>
              <w:rPr>
                <w:noProof/>
                <w:lang w:eastAsia="fr-FR"/>
              </w:rPr>
              <w:drawing>
                <wp:anchor distT="0" distB="0" distL="114300" distR="114300" simplePos="0" relativeHeight="251681792" behindDoc="1" locked="0" layoutInCell="1" allowOverlap="1">
                  <wp:simplePos x="0" y="0"/>
                  <wp:positionH relativeFrom="column">
                    <wp:posOffset>471805</wp:posOffset>
                  </wp:positionH>
                  <wp:positionV relativeFrom="paragraph">
                    <wp:posOffset>5080</wp:posOffset>
                  </wp:positionV>
                  <wp:extent cx="924560" cy="711835"/>
                  <wp:effectExtent l="19050" t="0" r="8890" b="0"/>
                  <wp:wrapTight wrapText="bothSides">
                    <wp:wrapPolygon edited="0">
                      <wp:start x="-445" y="0"/>
                      <wp:lineTo x="-445" y="20810"/>
                      <wp:lineTo x="21808" y="20810"/>
                      <wp:lineTo x="21808" y="0"/>
                      <wp:lineTo x="-445" y="0"/>
                    </wp:wrapPolygon>
                  </wp:wrapTight>
                  <wp:docPr id="12" name="Image 12" descr="C:\Users\user\Desktop\170123300_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170123300_Gd.jpg"/>
                          <pic:cNvPicPr>
                            <a:picLocks noChangeAspect="1" noChangeArrowheads="1"/>
                          </pic:cNvPicPr>
                        </pic:nvPicPr>
                        <pic:blipFill>
                          <a:blip r:embed="rId25" cstate="print"/>
                          <a:srcRect/>
                          <a:stretch>
                            <a:fillRect/>
                          </a:stretch>
                        </pic:blipFill>
                        <pic:spPr bwMode="auto">
                          <a:xfrm>
                            <a:off x="0" y="0"/>
                            <a:ext cx="924560" cy="711835"/>
                          </a:xfrm>
                          <a:prstGeom prst="rect">
                            <a:avLst/>
                          </a:prstGeom>
                          <a:noFill/>
                          <a:ln w="9525">
                            <a:noFill/>
                            <a:miter lim="800000"/>
                            <a:headEnd/>
                            <a:tailEnd/>
                          </a:ln>
                        </pic:spPr>
                      </pic:pic>
                    </a:graphicData>
                  </a:graphic>
                </wp:anchor>
              </w:drawing>
            </w:r>
          </w:p>
        </w:tc>
      </w:tr>
      <w:tr w:rsidR="007012E1" w:rsidTr="00CD0DCE">
        <w:tc>
          <w:tcPr>
            <w:tcW w:w="3020" w:type="dxa"/>
          </w:tcPr>
          <w:p w:rsidR="007012E1" w:rsidRPr="004D471A" w:rsidRDefault="007012E1" w:rsidP="00CD0DCE">
            <w:pPr>
              <w:jc w:val="center"/>
              <w:rPr>
                <w:i/>
                <w:iCs/>
                <w:lang w:eastAsia="fr-FR"/>
              </w:rPr>
            </w:pPr>
            <w:r w:rsidRPr="004D471A">
              <w:rPr>
                <w:i/>
                <w:iCs/>
                <w:lang w:eastAsia="fr-FR"/>
              </w:rPr>
              <w:t xml:space="preserve">Perle </w:t>
            </w:r>
            <w:r>
              <w:rPr>
                <w:i/>
                <w:iCs/>
                <w:lang w:eastAsia="fr-FR"/>
              </w:rPr>
              <w:t xml:space="preserve">en bois </w:t>
            </w:r>
          </w:p>
          <w:p w:rsidR="007012E1" w:rsidRPr="00B26E17" w:rsidRDefault="007012E1" w:rsidP="00CD0DCE">
            <w:pPr>
              <w:jc w:val="center"/>
              <w:rPr>
                <w:lang w:eastAsia="fr-FR"/>
              </w:rPr>
            </w:pPr>
          </w:p>
        </w:tc>
        <w:tc>
          <w:tcPr>
            <w:tcW w:w="3021" w:type="dxa"/>
          </w:tcPr>
          <w:p w:rsidR="007012E1" w:rsidRDefault="007012E1" w:rsidP="00CD0DCE">
            <w:pPr>
              <w:jc w:val="center"/>
              <w:rPr>
                <w:lang w:eastAsia="fr-FR"/>
              </w:rPr>
            </w:pPr>
            <w:r>
              <w:rPr>
                <w:lang w:eastAsia="fr-FR"/>
              </w:rPr>
              <w:t>15Dt/100 Mètres</w:t>
            </w:r>
          </w:p>
        </w:tc>
        <w:tc>
          <w:tcPr>
            <w:tcW w:w="3021" w:type="dxa"/>
          </w:tcPr>
          <w:p w:rsidR="007012E1" w:rsidRDefault="007012E1" w:rsidP="00CD0DCE">
            <w:pPr>
              <w:jc w:val="center"/>
              <w:rPr>
                <w:noProof/>
                <w:lang w:eastAsia="fr-FR"/>
              </w:rPr>
            </w:pPr>
            <w:r>
              <w:rPr>
                <w:noProof/>
                <w:lang w:eastAsia="fr-FR"/>
              </w:rPr>
              <w:drawing>
                <wp:anchor distT="0" distB="0" distL="114300" distR="114300" simplePos="0" relativeHeight="251682816" behindDoc="1" locked="0" layoutInCell="1" allowOverlap="1">
                  <wp:simplePos x="0" y="0"/>
                  <wp:positionH relativeFrom="column">
                    <wp:posOffset>344170</wp:posOffset>
                  </wp:positionH>
                  <wp:positionV relativeFrom="paragraph">
                    <wp:posOffset>7620</wp:posOffset>
                  </wp:positionV>
                  <wp:extent cx="1012190" cy="648335"/>
                  <wp:effectExtent l="19050" t="0" r="0" b="0"/>
                  <wp:wrapTight wrapText="bothSides">
                    <wp:wrapPolygon edited="0">
                      <wp:start x="-407" y="0"/>
                      <wp:lineTo x="-407" y="20944"/>
                      <wp:lineTo x="21546" y="20944"/>
                      <wp:lineTo x="21546" y="0"/>
                      <wp:lineTo x="-407" y="0"/>
                    </wp:wrapPolygon>
                  </wp:wrapTight>
                  <wp:docPr id="2" name="Image 13" descr="C:\Users\user\Desktop\17010014_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17010014_Gd.jpg"/>
                          <pic:cNvPicPr>
                            <a:picLocks noChangeAspect="1" noChangeArrowheads="1"/>
                          </pic:cNvPicPr>
                        </pic:nvPicPr>
                        <pic:blipFill>
                          <a:blip r:embed="rId26" cstate="print"/>
                          <a:srcRect/>
                          <a:stretch>
                            <a:fillRect/>
                          </a:stretch>
                        </pic:blipFill>
                        <pic:spPr bwMode="auto">
                          <a:xfrm>
                            <a:off x="0" y="0"/>
                            <a:ext cx="1012190" cy="648335"/>
                          </a:xfrm>
                          <a:prstGeom prst="rect">
                            <a:avLst/>
                          </a:prstGeom>
                          <a:noFill/>
                          <a:ln w="9525">
                            <a:noFill/>
                            <a:miter lim="800000"/>
                            <a:headEnd/>
                            <a:tailEnd/>
                          </a:ln>
                        </pic:spPr>
                      </pic:pic>
                    </a:graphicData>
                  </a:graphic>
                </wp:anchor>
              </w:drawing>
            </w:r>
          </w:p>
        </w:tc>
      </w:tr>
      <w:tr w:rsidR="007012E1" w:rsidTr="00CD0DCE">
        <w:tc>
          <w:tcPr>
            <w:tcW w:w="3020" w:type="dxa"/>
          </w:tcPr>
          <w:p w:rsidR="007012E1" w:rsidRPr="00D9531D" w:rsidRDefault="007012E1" w:rsidP="00CD0DCE">
            <w:pPr>
              <w:jc w:val="center"/>
              <w:rPr>
                <w:i/>
                <w:iCs/>
              </w:rPr>
            </w:pPr>
            <w:r w:rsidRPr="00D9531D">
              <w:rPr>
                <w:i/>
                <w:iCs/>
              </w:rPr>
              <w:t>Rondelle strass</w:t>
            </w:r>
          </w:p>
          <w:p w:rsidR="007012E1" w:rsidRDefault="007012E1" w:rsidP="00CD0DCE">
            <w:pPr>
              <w:jc w:val="center"/>
            </w:pPr>
          </w:p>
        </w:tc>
        <w:tc>
          <w:tcPr>
            <w:tcW w:w="3021" w:type="dxa"/>
          </w:tcPr>
          <w:p w:rsidR="007012E1" w:rsidRDefault="007012E1" w:rsidP="00CD0DCE">
            <w:pPr>
              <w:jc w:val="center"/>
              <w:rPr>
                <w:lang w:eastAsia="fr-FR"/>
              </w:rPr>
            </w:pPr>
            <w:r>
              <w:rPr>
                <w:lang w:eastAsia="fr-FR"/>
              </w:rPr>
              <w:t>15Dt/ 100 Unités</w:t>
            </w:r>
          </w:p>
        </w:tc>
        <w:tc>
          <w:tcPr>
            <w:tcW w:w="3021" w:type="dxa"/>
          </w:tcPr>
          <w:p w:rsidR="007012E1" w:rsidRDefault="007012E1" w:rsidP="00CD0DCE">
            <w:pPr>
              <w:jc w:val="center"/>
              <w:rPr>
                <w:i/>
                <w:iCs/>
                <w:color w:val="41374D"/>
                <w:sz w:val="33"/>
                <w:szCs w:val="33"/>
              </w:rPr>
            </w:pPr>
            <w:r>
              <w:rPr>
                <w:i/>
                <w:iCs/>
                <w:noProof/>
                <w:color w:val="41374D"/>
                <w:sz w:val="33"/>
                <w:szCs w:val="33"/>
                <w:lang w:eastAsia="fr-FR"/>
              </w:rPr>
              <w:drawing>
                <wp:anchor distT="0" distB="0" distL="114300" distR="114300" simplePos="0" relativeHeight="251683840" behindDoc="1" locked="0" layoutInCell="1" allowOverlap="1">
                  <wp:simplePos x="0" y="0"/>
                  <wp:positionH relativeFrom="column">
                    <wp:posOffset>303530</wp:posOffset>
                  </wp:positionH>
                  <wp:positionV relativeFrom="paragraph">
                    <wp:posOffset>76200</wp:posOffset>
                  </wp:positionV>
                  <wp:extent cx="1107440" cy="701675"/>
                  <wp:effectExtent l="19050" t="0" r="0" b="0"/>
                  <wp:wrapTight wrapText="bothSides">
                    <wp:wrapPolygon edited="0">
                      <wp:start x="-372" y="0"/>
                      <wp:lineTo x="-372" y="21111"/>
                      <wp:lineTo x="21550" y="21111"/>
                      <wp:lineTo x="21550" y="0"/>
                      <wp:lineTo x="-372" y="0"/>
                    </wp:wrapPolygon>
                  </wp:wrapTight>
                  <wp:docPr id="3" name="Image 14" descr="C:\Users\user\Desktop\17006770_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17006770_Gd.jpg"/>
                          <pic:cNvPicPr>
                            <a:picLocks noChangeAspect="1" noChangeArrowheads="1"/>
                          </pic:cNvPicPr>
                        </pic:nvPicPr>
                        <pic:blipFill>
                          <a:blip r:embed="rId27" cstate="print"/>
                          <a:srcRect/>
                          <a:stretch>
                            <a:fillRect/>
                          </a:stretch>
                        </pic:blipFill>
                        <pic:spPr bwMode="auto">
                          <a:xfrm>
                            <a:off x="0" y="0"/>
                            <a:ext cx="1107440" cy="701675"/>
                          </a:xfrm>
                          <a:prstGeom prst="rect">
                            <a:avLst/>
                          </a:prstGeom>
                          <a:noFill/>
                          <a:ln w="9525">
                            <a:noFill/>
                            <a:miter lim="800000"/>
                            <a:headEnd/>
                            <a:tailEnd/>
                          </a:ln>
                        </pic:spPr>
                      </pic:pic>
                    </a:graphicData>
                  </a:graphic>
                </wp:anchor>
              </w:drawing>
            </w:r>
          </w:p>
          <w:p w:rsidR="007012E1" w:rsidRDefault="007012E1" w:rsidP="00CD0DCE">
            <w:pPr>
              <w:jc w:val="center"/>
              <w:rPr>
                <w:noProof/>
                <w:lang w:eastAsia="fr-FR"/>
              </w:rPr>
            </w:pPr>
          </w:p>
        </w:tc>
      </w:tr>
      <w:tr w:rsidR="007012E1" w:rsidTr="00CD0DCE">
        <w:tc>
          <w:tcPr>
            <w:tcW w:w="3020" w:type="dxa"/>
          </w:tcPr>
          <w:p w:rsidR="007012E1" w:rsidRDefault="007012E1" w:rsidP="00CD0DCE">
            <w:pPr>
              <w:jc w:val="center"/>
            </w:pPr>
            <w:r>
              <w:lastRenderedPageBreak/>
              <w:t>Perle en verre</w:t>
            </w:r>
          </w:p>
          <w:p w:rsidR="007012E1" w:rsidRDefault="007012E1" w:rsidP="00CD0DCE">
            <w:pPr>
              <w:jc w:val="center"/>
            </w:pPr>
          </w:p>
        </w:tc>
        <w:tc>
          <w:tcPr>
            <w:tcW w:w="3021" w:type="dxa"/>
          </w:tcPr>
          <w:p w:rsidR="007012E1" w:rsidRDefault="007012E1" w:rsidP="00CD0DCE">
            <w:pPr>
              <w:jc w:val="center"/>
              <w:rPr>
                <w:lang w:eastAsia="fr-FR"/>
              </w:rPr>
            </w:pPr>
            <w:r>
              <w:rPr>
                <w:lang w:eastAsia="fr-FR"/>
              </w:rPr>
              <w:t>24dt/ 100 Unités</w:t>
            </w:r>
          </w:p>
        </w:tc>
        <w:tc>
          <w:tcPr>
            <w:tcW w:w="3021" w:type="dxa"/>
          </w:tcPr>
          <w:p w:rsidR="007012E1" w:rsidRDefault="007012E1" w:rsidP="00CD0DCE">
            <w:pPr>
              <w:jc w:val="center"/>
              <w:rPr>
                <w:noProof/>
                <w:lang w:eastAsia="fr-FR"/>
              </w:rPr>
            </w:pPr>
            <w:r>
              <w:rPr>
                <w:noProof/>
                <w:lang w:eastAsia="fr-FR"/>
              </w:rPr>
              <w:drawing>
                <wp:anchor distT="0" distB="0" distL="114300" distR="114300" simplePos="0" relativeHeight="251684864" behindDoc="1" locked="0" layoutInCell="1" allowOverlap="1">
                  <wp:simplePos x="0" y="0"/>
                  <wp:positionH relativeFrom="column">
                    <wp:posOffset>448310</wp:posOffset>
                  </wp:positionH>
                  <wp:positionV relativeFrom="paragraph">
                    <wp:posOffset>-6350</wp:posOffset>
                  </wp:positionV>
                  <wp:extent cx="909320" cy="690880"/>
                  <wp:effectExtent l="19050" t="0" r="5080" b="0"/>
                  <wp:wrapTight wrapText="bothSides">
                    <wp:wrapPolygon edited="0">
                      <wp:start x="-453" y="0"/>
                      <wp:lineTo x="-453" y="20846"/>
                      <wp:lineTo x="21721" y="20846"/>
                      <wp:lineTo x="21721" y="0"/>
                      <wp:lineTo x="-453" y="0"/>
                    </wp:wrapPolygon>
                  </wp:wrapTight>
                  <wp:docPr id="15" name="Image 15" descr="C:\Users\user\Desktop\17003376_G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esktop\17003376_Gd_1.jpg"/>
                          <pic:cNvPicPr>
                            <a:picLocks noChangeAspect="1" noChangeArrowheads="1"/>
                          </pic:cNvPicPr>
                        </pic:nvPicPr>
                        <pic:blipFill>
                          <a:blip r:embed="rId28" cstate="print"/>
                          <a:srcRect/>
                          <a:stretch>
                            <a:fillRect/>
                          </a:stretch>
                        </pic:blipFill>
                        <pic:spPr bwMode="auto">
                          <a:xfrm>
                            <a:off x="0" y="0"/>
                            <a:ext cx="909320" cy="690880"/>
                          </a:xfrm>
                          <a:prstGeom prst="rect">
                            <a:avLst/>
                          </a:prstGeom>
                          <a:noFill/>
                          <a:ln w="9525">
                            <a:noFill/>
                            <a:miter lim="800000"/>
                            <a:headEnd/>
                            <a:tailEnd/>
                          </a:ln>
                        </pic:spPr>
                      </pic:pic>
                    </a:graphicData>
                  </a:graphic>
                </wp:anchor>
              </w:drawing>
            </w:r>
          </w:p>
        </w:tc>
      </w:tr>
      <w:tr w:rsidR="007012E1" w:rsidTr="00CD0DCE">
        <w:tc>
          <w:tcPr>
            <w:tcW w:w="3020" w:type="dxa"/>
          </w:tcPr>
          <w:p w:rsidR="007012E1" w:rsidRDefault="007012E1" w:rsidP="00CD0DCE">
            <w:pPr>
              <w:jc w:val="center"/>
            </w:pPr>
            <w:r>
              <w:t xml:space="preserve">Clou d'oreille coquillage </w:t>
            </w:r>
          </w:p>
          <w:p w:rsidR="007012E1" w:rsidRDefault="007012E1" w:rsidP="00CD0DCE">
            <w:pPr>
              <w:jc w:val="center"/>
            </w:pPr>
          </w:p>
        </w:tc>
        <w:tc>
          <w:tcPr>
            <w:tcW w:w="3021" w:type="dxa"/>
          </w:tcPr>
          <w:p w:rsidR="007012E1" w:rsidRDefault="007012E1" w:rsidP="00CD0DCE">
            <w:pPr>
              <w:jc w:val="center"/>
              <w:rPr>
                <w:lang w:eastAsia="fr-FR"/>
              </w:rPr>
            </w:pPr>
            <w:r>
              <w:rPr>
                <w:lang w:eastAsia="fr-FR"/>
              </w:rPr>
              <w:t>1.2Dt/ 2 Unités</w:t>
            </w:r>
          </w:p>
        </w:tc>
        <w:tc>
          <w:tcPr>
            <w:tcW w:w="3021" w:type="dxa"/>
          </w:tcPr>
          <w:p w:rsidR="007012E1" w:rsidRDefault="007012E1" w:rsidP="00CD0DCE">
            <w:pPr>
              <w:jc w:val="center"/>
              <w:rPr>
                <w:noProof/>
                <w:lang w:eastAsia="fr-FR"/>
              </w:rPr>
            </w:pPr>
            <w:r>
              <w:rPr>
                <w:noProof/>
                <w:lang w:eastAsia="fr-FR"/>
              </w:rPr>
              <w:drawing>
                <wp:anchor distT="0" distB="0" distL="114300" distR="114300" simplePos="0" relativeHeight="251663360" behindDoc="0" locked="0" layoutInCell="1" allowOverlap="1">
                  <wp:simplePos x="0" y="0"/>
                  <wp:positionH relativeFrom="column">
                    <wp:posOffset>459740</wp:posOffset>
                  </wp:positionH>
                  <wp:positionV relativeFrom="paragraph">
                    <wp:posOffset>114300</wp:posOffset>
                  </wp:positionV>
                  <wp:extent cx="819150" cy="1179080"/>
                  <wp:effectExtent l="0" t="0" r="0" b="2540"/>
                  <wp:wrapTopAndBottom/>
                  <wp:docPr id="26" name="Image 24" descr="http://www.matierepremiere.fr/media/catalog/product/cache/1/image/330x475/9df78eab33525d08d6e5fb8d27136e95/1/7/17004372_G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tierepremiere.fr/media/catalog/product/cache/1/image/330x475/9df78eab33525d08d6e5fb8d27136e95/1/7/17004372_Gd_1.jpg"/>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1179080"/>
                          </a:xfrm>
                          <a:prstGeom prst="rect">
                            <a:avLst/>
                          </a:prstGeom>
                          <a:noFill/>
                          <a:ln>
                            <a:noFill/>
                          </a:ln>
                        </pic:spPr>
                      </pic:pic>
                    </a:graphicData>
                  </a:graphic>
                </wp:anchor>
              </w:drawing>
            </w:r>
          </w:p>
        </w:tc>
      </w:tr>
      <w:tr w:rsidR="007012E1" w:rsidTr="00CD0DCE">
        <w:tc>
          <w:tcPr>
            <w:tcW w:w="3020" w:type="dxa"/>
          </w:tcPr>
          <w:p w:rsidR="007012E1" w:rsidRDefault="007012E1" w:rsidP="00CD0DCE">
            <w:pPr>
              <w:jc w:val="center"/>
              <w:rPr>
                <w:i/>
                <w:iCs/>
              </w:rPr>
            </w:pPr>
          </w:p>
          <w:p w:rsidR="007012E1" w:rsidRPr="00712682" w:rsidRDefault="007012E1" w:rsidP="00CD0DCE">
            <w:pPr>
              <w:jc w:val="center"/>
              <w:rPr>
                <w:i/>
                <w:iCs/>
              </w:rPr>
            </w:pPr>
            <w:r>
              <w:rPr>
                <w:i/>
                <w:iCs/>
              </w:rPr>
              <w:t>Bague réglable pour cabochon à coller</w:t>
            </w:r>
          </w:p>
          <w:p w:rsidR="007012E1" w:rsidRDefault="007012E1" w:rsidP="00CD0DCE">
            <w:pPr>
              <w:jc w:val="center"/>
            </w:pPr>
          </w:p>
        </w:tc>
        <w:tc>
          <w:tcPr>
            <w:tcW w:w="3021" w:type="dxa"/>
          </w:tcPr>
          <w:p w:rsidR="007012E1" w:rsidRDefault="007012E1" w:rsidP="00CD0DCE">
            <w:pPr>
              <w:jc w:val="center"/>
              <w:rPr>
                <w:lang w:eastAsia="fr-FR"/>
              </w:rPr>
            </w:pPr>
            <w:r>
              <w:rPr>
                <w:lang w:eastAsia="fr-FR"/>
              </w:rPr>
              <w:t>2,5 dt/unité</w:t>
            </w:r>
          </w:p>
        </w:tc>
        <w:tc>
          <w:tcPr>
            <w:tcW w:w="3021" w:type="dxa"/>
          </w:tcPr>
          <w:p w:rsidR="007012E1" w:rsidRDefault="007012E1" w:rsidP="00CD0DCE">
            <w:pPr>
              <w:jc w:val="center"/>
              <w:rPr>
                <w:noProof/>
                <w:lang w:eastAsia="fr-FR"/>
              </w:rPr>
            </w:pPr>
            <w:r>
              <w:rPr>
                <w:noProof/>
                <w:lang w:eastAsia="fr-FR"/>
              </w:rPr>
              <w:drawing>
                <wp:anchor distT="0" distB="0" distL="114300" distR="114300" simplePos="0" relativeHeight="251685888" behindDoc="1" locked="0" layoutInCell="1" allowOverlap="1">
                  <wp:simplePos x="0" y="0"/>
                  <wp:positionH relativeFrom="column">
                    <wp:posOffset>-49530</wp:posOffset>
                  </wp:positionH>
                  <wp:positionV relativeFrom="paragraph">
                    <wp:posOffset>-8521065</wp:posOffset>
                  </wp:positionV>
                  <wp:extent cx="671830" cy="796925"/>
                  <wp:effectExtent l="19050" t="0" r="0" b="0"/>
                  <wp:wrapTight wrapText="bothSides">
                    <wp:wrapPolygon edited="0">
                      <wp:start x="-612" y="0"/>
                      <wp:lineTo x="-612" y="21170"/>
                      <wp:lineTo x="21437" y="21170"/>
                      <wp:lineTo x="21437" y="0"/>
                      <wp:lineTo x="-612" y="0"/>
                    </wp:wrapPolygon>
                  </wp:wrapTight>
                  <wp:docPr id="56" name="Image 26" descr="C:\Users\user\Desktop\17007381_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user\Desktop\17007381_Gd.jpg"/>
                          <pic:cNvPicPr>
                            <a:picLocks noChangeAspect="1" noChangeArrowheads="1"/>
                          </pic:cNvPicPr>
                        </pic:nvPicPr>
                        <pic:blipFill>
                          <a:blip r:embed="rId30" cstate="print"/>
                          <a:srcRect/>
                          <a:stretch>
                            <a:fillRect/>
                          </a:stretch>
                        </pic:blipFill>
                        <pic:spPr bwMode="auto">
                          <a:xfrm>
                            <a:off x="0" y="0"/>
                            <a:ext cx="671830" cy="796925"/>
                          </a:xfrm>
                          <a:prstGeom prst="rect">
                            <a:avLst/>
                          </a:prstGeom>
                          <a:noFill/>
                          <a:ln w="9525">
                            <a:noFill/>
                            <a:miter lim="800000"/>
                            <a:headEnd/>
                            <a:tailEnd/>
                          </a:ln>
                        </pic:spPr>
                      </pic:pic>
                    </a:graphicData>
                  </a:graphic>
                </wp:anchor>
              </w:drawing>
            </w:r>
          </w:p>
        </w:tc>
      </w:tr>
      <w:tr w:rsidR="007012E1" w:rsidTr="00CD0DCE">
        <w:tc>
          <w:tcPr>
            <w:tcW w:w="3020" w:type="dxa"/>
          </w:tcPr>
          <w:p w:rsidR="007012E1" w:rsidRPr="00091E1E" w:rsidRDefault="007012E1" w:rsidP="00CD0DCE">
            <w:pPr>
              <w:jc w:val="center"/>
              <w:rPr>
                <w:rStyle w:val="lev"/>
                <w:b w:val="0"/>
              </w:rPr>
            </w:pPr>
            <w:r w:rsidRPr="00091E1E">
              <w:rPr>
                <w:rStyle w:val="lev"/>
                <w:b w:val="0"/>
              </w:rPr>
              <w:t>Broche à coller 30x5.5 mm</w:t>
            </w:r>
          </w:p>
          <w:p w:rsidR="007012E1" w:rsidRDefault="007012E1" w:rsidP="00CD0DCE">
            <w:pPr>
              <w:jc w:val="center"/>
            </w:pPr>
          </w:p>
        </w:tc>
        <w:tc>
          <w:tcPr>
            <w:tcW w:w="3021" w:type="dxa"/>
          </w:tcPr>
          <w:p w:rsidR="007012E1" w:rsidRDefault="007012E1" w:rsidP="00CD0DCE">
            <w:pPr>
              <w:jc w:val="center"/>
              <w:rPr>
                <w:lang w:eastAsia="fr-FR"/>
              </w:rPr>
            </w:pPr>
            <w:r>
              <w:rPr>
                <w:lang w:eastAsia="fr-FR"/>
              </w:rPr>
              <w:t>0.6Dt / Unité</w:t>
            </w:r>
          </w:p>
        </w:tc>
        <w:tc>
          <w:tcPr>
            <w:tcW w:w="3021" w:type="dxa"/>
          </w:tcPr>
          <w:p w:rsidR="007012E1" w:rsidRDefault="007012E1" w:rsidP="00CD0DCE">
            <w:pPr>
              <w:jc w:val="center"/>
              <w:rPr>
                <w:noProof/>
                <w:lang w:eastAsia="fr-FR"/>
              </w:rPr>
            </w:pPr>
            <w:r>
              <w:rPr>
                <w:noProof/>
                <w:lang w:eastAsia="fr-FR"/>
              </w:rPr>
              <w:drawing>
                <wp:anchor distT="0" distB="0" distL="114300" distR="114300" simplePos="0" relativeHeight="251664384" behindDoc="0" locked="0" layoutInCell="1" allowOverlap="1">
                  <wp:simplePos x="0" y="0"/>
                  <wp:positionH relativeFrom="column">
                    <wp:posOffset>450215</wp:posOffset>
                  </wp:positionH>
                  <wp:positionV relativeFrom="paragraph">
                    <wp:posOffset>86360</wp:posOffset>
                  </wp:positionV>
                  <wp:extent cx="800100" cy="1151255"/>
                  <wp:effectExtent l="0" t="0" r="0" b="0"/>
                  <wp:wrapTopAndBottom/>
                  <wp:docPr id="28" name="Image 27" descr="http://www.matierepremiere.fr/media/catalog/product/cache/1/image/330x475/9df78eab33525d08d6e5fb8d27136e95/1/7/17004372_G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atierepremiere.fr/media/catalog/product/cache/1/image/330x475/9df78eab33525d08d6e5fb8d27136e95/1/7/17004372_Gd_1.jpg"/>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1151255"/>
                          </a:xfrm>
                          <a:prstGeom prst="rect">
                            <a:avLst/>
                          </a:prstGeom>
                          <a:noFill/>
                          <a:ln>
                            <a:noFill/>
                          </a:ln>
                        </pic:spPr>
                      </pic:pic>
                    </a:graphicData>
                  </a:graphic>
                </wp:anchor>
              </w:drawing>
            </w:r>
          </w:p>
        </w:tc>
      </w:tr>
      <w:tr w:rsidR="007012E1" w:rsidTr="00CD0DCE">
        <w:tc>
          <w:tcPr>
            <w:tcW w:w="3020" w:type="dxa"/>
          </w:tcPr>
          <w:p w:rsidR="007012E1" w:rsidRDefault="007012E1" w:rsidP="00CD0DCE">
            <w:pPr>
              <w:jc w:val="center"/>
            </w:pPr>
            <w:r>
              <w:t>Fermoir mousqueton</w:t>
            </w:r>
          </w:p>
          <w:p w:rsidR="007012E1" w:rsidRPr="00091E1E" w:rsidRDefault="007012E1" w:rsidP="00CD0DCE">
            <w:pPr>
              <w:jc w:val="center"/>
            </w:pPr>
          </w:p>
        </w:tc>
        <w:tc>
          <w:tcPr>
            <w:tcW w:w="3021" w:type="dxa"/>
          </w:tcPr>
          <w:p w:rsidR="007012E1" w:rsidRDefault="007012E1" w:rsidP="00CD0DCE">
            <w:pPr>
              <w:jc w:val="center"/>
              <w:rPr>
                <w:lang w:eastAsia="fr-FR"/>
              </w:rPr>
            </w:pPr>
            <w:r>
              <w:rPr>
                <w:lang w:eastAsia="fr-FR"/>
              </w:rPr>
              <w:t>3.9 Dt/ Unité</w:t>
            </w:r>
          </w:p>
        </w:tc>
        <w:tc>
          <w:tcPr>
            <w:tcW w:w="3021" w:type="dxa"/>
          </w:tcPr>
          <w:p w:rsidR="007012E1" w:rsidRDefault="007012E1" w:rsidP="00CD0DCE">
            <w:pPr>
              <w:jc w:val="center"/>
              <w:rPr>
                <w:noProof/>
                <w:lang w:eastAsia="fr-FR"/>
              </w:rPr>
            </w:pPr>
            <w:r>
              <w:rPr>
                <w:noProof/>
                <w:lang w:eastAsia="fr-FR"/>
              </w:rPr>
              <w:drawing>
                <wp:anchor distT="0" distB="0" distL="114300" distR="114300" simplePos="0" relativeHeight="251665408" behindDoc="0" locked="0" layoutInCell="1" allowOverlap="1">
                  <wp:simplePos x="0" y="0"/>
                  <wp:positionH relativeFrom="column">
                    <wp:posOffset>294005</wp:posOffset>
                  </wp:positionH>
                  <wp:positionV relativeFrom="paragraph">
                    <wp:posOffset>90805</wp:posOffset>
                  </wp:positionV>
                  <wp:extent cx="981710" cy="914400"/>
                  <wp:effectExtent l="19050" t="0" r="8890" b="0"/>
                  <wp:wrapTopAndBottom/>
                  <wp:docPr id="30" name="Image 29" descr="http://www.matierepremiere.fr/media/catalog/product/cache/1/image/330x475/9df78eab33525d08d6e5fb8d27136e95/1/7/17011108_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atierepremiere.fr/media/catalog/product/cache/1/image/330x475/9df78eab33525d08d6e5fb8d27136e95/1/7/17011108_Gd.jpg"/>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710" cy="914400"/>
                          </a:xfrm>
                          <a:prstGeom prst="rect">
                            <a:avLst/>
                          </a:prstGeom>
                          <a:noFill/>
                          <a:ln>
                            <a:noFill/>
                          </a:ln>
                        </pic:spPr>
                      </pic:pic>
                    </a:graphicData>
                  </a:graphic>
                </wp:anchor>
              </w:drawing>
            </w:r>
          </w:p>
        </w:tc>
      </w:tr>
      <w:tr w:rsidR="007012E1" w:rsidTr="00CD0DCE">
        <w:tc>
          <w:tcPr>
            <w:tcW w:w="3020" w:type="dxa"/>
          </w:tcPr>
          <w:p w:rsidR="007012E1" w:rsidRDefault="007012E1" w:rsidP="00CD0DCE">
            <w:pPr>
              <w:jc w:val="center"/>
            </w:pPr>
            <w:r>
              <w:t>Bague réglable 1 anneau 8 mm</w:t>
            </w:r>
          </w:p>
          <w:p w:rsidR="007012E1" w:rsidRDefault="007012E1" w:rsidP="00CD0DCE">
            <w:pPr>
              <w:jc w:val="center"/>
            </w:pPr>
          </w:p>
        </w:tc>
        <w:tc>
          <w:tcPr>
            <w:tcW w:w="3021" w:type="dxa"/>
          </w:tcPr>
          <w:p w:rsidR="007012E1" w:rsidRDefault="007012E1" w:rsidP="00CD0DCE">
            <w:pPr>
              <w:jc w:val="center"/>
              <w:rPr>
                <w:lang w:eastAsia="fr-FR"/>
              </w:rPr>
            </w:pPr>
            <w:r>
              <w:rPr>
                <w:lang w:eastAsia="fr-FR"/>
              </w:rPr>
              <w:t>3.8 Dt/ Unité</w:t>
            </w:r>
          </w:p>
        </w:tc>
        <w:tc>
          <w:tcPr>
            <w:tcW w:w="3021" w:type="dxa"/>
          </w:tcPr>
          <w:p w:rsidR="007012E1" w:rsidRDefault="007012E1" w:rsidP="00CD0DCE">
            <w:pPr>
              <w:jc w:val="center"/>
              <w:rPr>
                <w:noProof/>
                <w:lang w:eastAsia="fr-FR"/>
              </w:rPr>
            </w:pPr>
            <w:r>
              <w:rPr>
                <w:noProof/>
                <w:lang w:eastAsia="fr-FR"/>
              </w:rPr>
              <w:drawing>
                <wp:anchor distT="0" distB="0" distL="114300" distR="114300" simplePos="0" relativeHeight="251666432" behindDoc="1" locked="0" layoutInCell="1" allowOverlap="1">
                  <wp:simplePos x="0" y="0"/>
                  <wp:positionH relativeFrom="column">
                    <wp:posOffset>306070</wp:posOffset>
                  </wp:positionH>
                  <wp:positionV relativeFrom="paragraph">
                    <wp:posOffset>120015</wp:posOffset>
                  </wp:positionV>
                  <wp:extent cx="1211580" cy="759460"/>
                  <wp:effectExtent l="19050" t="0" r="7620" b="0"/>
                  <wp:wrapTopAndBottom/>
                  <wp:docPr id="31" name="Image 30" descr="http://www.matierepremiere.fr/media/catalog/product/cache/1/image/330x475/9df78eab33525d08d6e5fb8d27136e95/1/7/17008837_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atierepremiere.fr/media/catalog/product/cache/1/image/330x475/9df78eab33525d08d6e5fb8d27136e95/1/7/17008837_Gd.jpg"/>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1580" cy="759460"/>
                          </a:xfrm>
                          <a:prstGeom prst="rect">
                            <a:avLst/>
                          </a:prstGeom>
                          <a:noFill/>
                          <a:ln>
                            <a:noFill/>
                          </a:ln>
                        </pic:spPr>
                      </pic:pic>
                    </a:graphicData>
                  </a:graphic>
                </wp:anchor>
              </w:drawing>
            </w:r>
          </w:p>
        </w:tc>
      </w:tr>
      <w:tr w:rsidR="007012E1" w:rsidTr="00CD0DCE">
        <w:tc>
          <w:tcPr>
            <w:tcW w:w="3020" w:type="dxa"/>
          </w:tcPr>
          <w:p w:rsidR="007012E1" w:rsidRDefault="007012E1" w:rsidP="00CD0DCE">
            <w:pPr>
              <w:jc w:val="center"/>
            </w:pPr>
            <w:r>
              <w:t>Strass à coller Marquise 2201 14x6 mm</w:t>
            </w:r>
          </w:p>
          <w:p w:rsidR="007012E1" w:rsidRDefault="007012E1" w:rsidP="00CD0DCE">
            <w:pPr>
              <w:jc w:val="center"/>
            </w:pPr>
          </w:p>
        </w:tc>
        <w:tc>
          <w:tcPr>
            <w:tcW w:w="3021" w:type="dxa"/>
          </w:tcPr>
          <w:p w:rsidR="007012E1" w:rsidRDefault="007012E1" w:rsidP="00CD0DCE">
            <w:pPr>
              <w:jc w:val="center"/>
              <w:rPr>
                <w:lang w:eastAsia="fr-FR"/>
              </w:rPr>
            </w:pPr>
            <w:r>
              <w:rPr>
                <w:lang w:eastAsia="fr-FR"/>
              </w:rPr>
              <w:t>5 Dt / 50 unités</w:t>
            </w:r>
          </w:p>
        </w:tc>
        <w:tc>
          <w:tcPr>
            <w:tcW w:w="3021" w:type="dxa"/>
          </w:tcPr>
          <w:p w:rsidR="007012E1" w:rsidRDefault="007012E1" w:rsidP="00CD0DCE">
            <w:pPr>
              <w:jc w:val="center"/>
              <w:rPr>
                <w:noProof/>
                <w:lang w:eastAsia="fr-FR"/>
              </w:rPr>
            </w:pPr>
            <w:r>
              <w:rPr>
                <w:noProof/>
                <w:lang w:eastAsia="fr-FR"/>
              </w:rPr>
              <w:drawing>
                <wp:anchor distT="0" distB="0" distL="114300" distR="114300" simplePos="0" relativeHeight="251667456" behindDoc="0" locked="0" layoutInCell="1" allowOverlap="1">
                  <wp:simplePos x="0" y="0"/>
                  <wp:positionH relativeFrom="column">
                    <wp:posOffset>306070</wp:posOffset>
                  </wp:positionH>
                  <wp:positionV relativeFrom="paragraph">
                    <wp:posOffset>132715</wp:posOffset>
                  </wp:positionV>
                  <wp:extent cx="1203960" cy="759460"/>
                  <wp:effectExtent l="19050" t="0" r="0" b="0"/>
                  <wp:wrapTopAndBottom/>
                  <wp:docPr id="32" name="Image 31" descr="http://www.matierepremiere.fr/media/catalog/product/cache/1/image/9df78eab33525d08d6e5fb8d27136e95/1/7/17012070_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atierepremiere.fr/media/catalog/product/cache/1/image/9df78eab33525d08d6e5fb8d27136e95/1/7/17012070_Gd.jpg"/>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3960" cy="759460"/>
                          </a:xfrm>
                          <a:prstGeom prst="rect">
                            <a:avLst/>
                          </a:prstGeom>
                          <a:noFill/>
                          <a:ln>
                            <a:noFill/>
                          </a:ln>
                        </pic:spPr>
                      </pic:pic>
                    </a:graphicData>
                  </a:graphic>
                </wp:anchor>
              </w:drawing>
            </w:r>
          </w:p>
        </w:tc>
      </w:tr>
      <w:tr w:rsidR="007012E1" w:rsidTr="00CD0DCE">
        <w:tc>
          <w:tcPr>
            <w:tcW w:w="3020" w:type="dxa"/>
          </w:tcPr>
          <w:p w:rsidR="007012E1" w:rsidRPr="00610702" w:rsidRDefault="007012E1" w:rsidP="00CD0DCE">
            <w:pPr>
              <w:jc w:val="center"/>
              <w:rPr>
                <w:i/>
                <w:iCs/>
              </w:rPr>
            </w:pPr>
            <w:r w:rsidRPr="00610702">
              <w:rPr>
                <w:i/>
                <w:iCs/>
              </w:rPr>
              <w:lastRenderedPageBreak/>
              <w:t>Créole 3 anneaux</w:t>
            </w:r>
          </w:p>
          <w:p w:rsidR="007012E1" w:rsidRDefault="007012E1" w:rsidP="00CD0DCE">
            <w:pPr>
              <w:jc w:val="center"/>
            </w:pPr>
          </w:p>
        </w:tc>
        <w:tc>
          <w:tcPr>
            <w:tcW w:w="3021" w:type="dxa"/>
          </w:tcPr>
          <w:p w:rsidR="007012E1" w:rsidRDefault="007012E1" w:rsidP="00CD0DCE">
            <w:pPr>
              <w:jc w:val="center"/>
              <w:rPr>
                <w:lang w:eastAsia="fr-FR"/>
              </w:rPr>
            </w:pPr>
            <w:r>
              <w:rPr>
                <w:lang w:eastAsia="fr-FR"/>
              </w:rPr>
              <w:t>2,5dt/ Unité</w:t>
            </w:r>
          </w:p>
        </w:tc>
        <w:tc>
          <w:tcPr>
            <w:tcW w:w="3021" w:type="dxa"/>
          </w:tcPr>
          <w:p w:rsidR="007012E1" w:rsidRDefault="007012E1" w:rsidP="00CD0DCE">
            <w:pPr>
              <w:jc w:val="center"/>
              <w:rPr>
                <w:noProof/>
                <w:lang w:eastAsia="fr-FR"/>
              </w:rPr>
            </w:pPr>
            <w:r>
              <w:rPr>
                <w:noProof/>
                <w:lang w:eastAsia="fr-FR"/>
              </w:rPr>
              <w:drawing>
                <wp:anchor distT="0" distB="0" distL="114300" distR="114300" simplePos="0" relativeHeight="251686912" behindDoc="1" locked="0" layoutInCell="1" allowOverlap="1">
                  <wp:simplePos x="0" y="0"/>
                  <wp:positionH relativeFrom="column">
                    <wp:posOffset>245745</wp:posOffset>
                  </wp:positionH>
                  <wp:positionV relativeFrom="paragraph">
                    <wp:posOffset>231775</wp:posOffset>
                  </wp:positionV>
                  <wp:extent cx="1203325" cy="914400"/>
                  <wp:effectExtent l="19050" t="0" r="0" b="0"/>
                  <wp:wrapTight wrapText="bothSides">
                    <wp:wrapPolygon edited="0">
                      <wp:start x="-342" y="0"/>
                      <wp:lineTo x="-342" y="21150"/>
                      <wp:lineTo x="21543" y="21150"/>
                      <wp:lineTo x="21543" y="0"/>
                      <wp:lineTo x="-342" y="0"/>
                    </wp:wrapPolygon>
                  </wp:wrapTight>
                  <wp:docPr id="57" name="Image 27" descr="C:\Users\user\Desktop\17008952_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Desktop\17008952_Gd.jpg"/>
                          <pic:cNvPicPr>
                            <a:picLocks noChangeAspect="1" noChangeArrowheads="1"/>
                          </pic:cNvPicPr>
                        </pic:nvPicPr>
                        <pic:blipFill>
                          <a:blip r:embed="rId35" cstate="print"/>
                          <a:srcRect/>
                          <a:stretch>
                            <a:fillRect/>
                          </a:stretch>
                        </pic:blipFill>
                        <pic:spPr bwMode="auto">
                          <a:xfrm>
                            <a:off x="0" y="0"/>
                            <a:ext cx="1203325" cy="914400"/>
                          </a:xfrm>
                          <a:prstGeom prst="rect">
                            <a:avLst/>
                          </a:prstGeom>
                          <a:noFill/>
                          <a:ln w="9525">
                            <a:noFill/>
                            <a:miter lim="800000"/>
                            <a:headEnd/>
                            <a:tailEnd/>
                          </a:ln>
                        </pic:spPr>
                      </pic:pic>
                    </a:graphicData>
                  </a:graphic>
                </wp:anchor>
              </w:drawing>
            </w:r>
          </w:p>
        </w:tc>
      </w:tr>
      <w:tr w:rsidR="007012E1" w:rsidTr="00CD0DCE">
        <w:tc>
          <w:tcPr>
            <w:tcW w:w="3020" w:type="dxa"/>
          </w:tcPr>
          <w:p w:rsidR="007012E1" w:rsidRDefault="00D12FFB" w:rsidP="00CD0DCE">
            <w:pPr>
              <w:jc w:val="center"/>
            </w:pPr>
            <w:hyperlink r:id="rId36" w:history="1">
              <w:r w:rsidR="007012E1" w:rsidRPr="008E6562">
                <w:t>Plaque 0</w:t>
              </w:r>
            </w:hyperlink>
            <w:r w:rsidR="007012E1">
              <w:t>,</w:t>
            </w:r>
            <w:hyperlink r:id="rId37" w:history="1">
              <w:r w:rsidR="007012E1" w:rsidRPr="008E6562">
                <w:t>70 x 100 x 100 mm</w:t>
              </w:r>
            </w:hyperlink>
            <w:r w:rsidR="007012E1">
              <w:t>, </w:t>
            </w:r>
            <w:hyperlink r:id="rId38" w:history="1">
              <w:r w:rsidR="007012E1" w:rsidRPr="008E6562">
                <w:t>Cuivre</w:t>
              </w:r>
            </w:hyperlink>
          </w:p>
          <w:p w:rsidR="007012E1" w:rsidRDefault="007012E1" w:rsidP="00CD0DCE">
            <w:pPr>
              <w:jc w:val="center"/>
            </w:pPr>
          </w:p>
        </w:tc>
        <w:tc>
          <w:tcPr>
            <w:tcW w:w="3021" w:type="dxa"/>
          </w:tcPr>
          <w:p w:rsidR="007012E1" w:rsidRDefault="007012E1" w:rsidP="00CD0DCE">
            <w:pPr>
              <w:jc w:val="center"/>
              <w:rPr>
                <w:lang w:eastAsia="fr-FR"/>
              </w:rPr>
            </w:pPr>
            <w:r>
              <w:rPr>
                <w:lang w:eastAsia="fr-FR"/>
              </w:rPr>
              <w:t>31.89Dt/ Unité</w:t>
            </w:r>
          </w:p>
        </w:tc>
        <w:tc>
          <w:tcPr>
            <w:tcW w:w="3021" w:type="dxa"/>
          </w:tcPr>
          <w:p w:rsidR="007012E1" w:rsidRDefault="007012E1" w:rsidP="00CD0DCE">
            <w:pPr>
              <w:jc w:val="center"/>
              <w:rPr>
                <w:noProof/>
                <w:lang w:eastAsia="fr-FR"/>
              </w:rPr>
            </w:pPr>
            <w:r>
              <w:rPr>
                <w:noProof/>
                <w:lang w:eastAsia="fr-FR"/>
              </w:rPr>
              <w:drawing>
                <wp:anchor distT="0" distB="0" distL="114300" distR="114300" simplePos="0" relativeHeight="251668480" behindDoc="0" locked="0" layoutInCell="1" allowOverlap="1">
                  <wp:simplePos x="0" y="0"/>
                  <wp:positionH relativeFrom="column">
                    <wp:posOffset>364490</wp:posOffset>
                  </wp:positionH>
                  <wp:positionV relativeFrom="paragraph">
                    <wp:posOffset>164465</wp:posOffset>
                  </wp:positionV>
                  <wp:extent cx="1079500" cy="809625"/>
                  <wp:effectExtent l="0" t="0" r="6350" b="9525"/>
                  <wp:wrapTopAndBottom/>
                  <wp:docPr id="43" name="Image 43" descr="http://www.cookson-clal.com/images-prod/860_232_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okson-clal.com/images-prod/860_232__12.jpg"/>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9500" cy="809625"/>
                          </a:xfrm>
                          <a:prstGeom prst="rect">
                            <a:avLst/>
                          </a:prstGeom>
                          <a:noFill/>
                          <a:ln>
                            <a:noFill/>
                          </a:ln>
                        </pic:spPr>
                      </pic:pic>
                    </a:graphicData>
                  </a:graphic>
                </wp:anchor>
              </w:drawing>
            </w:r>
          </w:p>
        </w:tc>
      </w:tr>
    </w:tbl>
    <w:p w:rsidR="007012E1" w:rsidRDefault="007012E1" w:rsidP="007012E1">
      <w:pPr>
        <w:pStyle w:val="Section"/>
        <w:rPr>
          <w:rStyle w:val="Rfrenceintense"/>
          <w:rFonts w:asciiTheme="majorBidi" w:hAnsiTheme="majorBidi" w:cstheme="majorBidi"/>
          <w:b/>
          <w:bCs/>
          <w:color w:val="1F497D" w:themeColor="text2"/>
          <w:sz w:val="28"/>
          <w:szCs w:val="28"/>
        </w:rPr>
      </w:pPr>
      <w:bookmarkStart w:id="23" w:name="_Toc513826191"/>
    </w:p>
    <w:p w:rsidR="007012E1" w:rsidRDefault="007012E1" w:rsidP="007012E1">
      <w:pPr>
        <w:pStyle w:val="Section"/>
        <w:rPr>
          <w:rStyle w:val="Rfrenceintense"/>
          <w:rFonts w:asciiTheme="majorBidi" w:hAnsiTheme="majorBidi" w:cstheme="majorBidi"/>
          <w:b/>
          <w:bCs/>
          <w:color w:val="1F497D" w:themeColor="text2"/>
          <w:sz w:val="28"/>
          <w:szCs w:val="28"/>
        </w:rPr>
      </w:pPr>
    </w:p>
    <w:p w:rsidR="007012E1" w:rsidRDefault="007012E1" w:rsidP="007012E1">
      <w:pPr>
        <w:pStyle w:val="Section"/>
        <w:spacing w:before="0"/>
        <w:rPr>
          <w:rStyle w:val="Rfrenceintense"/>
          <w:rFonts w:asciiTheme="majorBidi" w:hAnsiTheme="majorBidi" w:cstheme="majorBidi"/>
          <w:b/>
          <w:bCs/>
          <w:color w:val="1F497D" w:themeColor="text2"/>
          <w:sz w:val="28"/>
          <w:szCs w:val="28"/>
        </w:rPr>
      </w:pPr>
    </w:p>
    <w:p w:rsidR="007012E1" w:rsidRDefault="007012E1" w:rsidP="007012E1">
      <w:pPr>
        <w:pStyle w:val="Section"/>
        <w:spacing w:after="0"/>
        <w:rPr>
          <w:rStyle w:val="Rfrenceintense"/>
          <w:rFonts w:asciiTheme="majorBidi" w:hAnsiTheme="majorBidi" w:cstheme="majorBidi"/>
          <w:b/>
          <w:bCs/>
          <w:color w:val="1F497D" w:themeColor="text2"/>
          <w:sz w:val="28"/>
          <w:szCs w:val="28"/>
        </w:rPr>
      </w:pPr>
    </w:p>
    <w:p w:rsidR="007012E1" w:rsidRDefault="007012E1" w:rsidP="007012E1">
      <w:pPr>
        <w:pStyle w:val="Section"/>
        <w:spacing w:before="0"/>
        <w:rPr>
          <w:rStyle w:val="Rfrenceintense"/>
          <w:rFonts w:asciiTheme="majorBidi" w:hAnsiTheme="majorBidi" w:cstheme="majorBidi"/>
        </w:rPr>
      </w:pPr>
      <w:r>
        <w:rPr>
          <w:rStyle w:val="Rfrenceintense"/>
          <w:rFonts w:asciiTheme="majorBidi" w:hAnsiTheme="majorBidi" w:cstheme="majorBidi"/>
          <w:b/>
          <w:bCs/>
          <w:color w:val="1F497D" w:themeColor="text2"/>
          <w:sz w:val="28"/>
          <w:szCs w:val="28"/>
        </w:rPr>
        <w:t>1.2</w:t>
      </w:r>
      <w:r w:rsidRPr="00C271B8">
        <w:rPr>
          <w:rStyle w:val="Rfrenceintense"/>
          <w:rFonts w:asciiTheme="majorBidi" w:hAnsiTheme="majorBidi" w:cstheme="majorBidi"/>
          <w:b/>
          <w:bCs/>
          <w:color w:val="1F497D" w:themeColor="text2"/>
          <w:sz w:val="28"/>
          <w:szCs w:val="28"/>
        </w:rPr>
        <w:t xml:space="preserve"> outillage :</w:t>
      </w:r>
      <w:bookmarkEnd w:id="23"/>
      <w:r w:rsidRPr="00C271B8">
        <w:rPr>
          <w:rStyle w:val="Rfrenceintense"/>
          <w:rFonts w:asciiTheme="majorBidi" w:hAnsiTheme="majorBidi" w:cstheme="majorBidi"/>
        </w:rPr>
        <w:tab/>
      </w:r>
    </w:p>
    <w:p w:rsidR="00DE7B66" w:rsidRDefault="00DE7B66" w:rsidP="007012E1">
      <w:pPr>
        <w:pStyle w:val="Section"/>
        <w:spacing w:before="0"/>
        <w:rPr>
          <w:rStyle w:val="Rfrenceintense"/>
          <w:rFonts w:asciiTheme="majorBidi" w:hAnsiTheme="majorBidi" w:cstheme="majorBidi"/>
        </w:rPr>
      </w:pPr>
    </w:p>
    <w:p w:rsidR="00DE7B66" w:rsidRPr="00C271B8" w:rsidRDefault="00DE7B66" w:rsidP="007012E1">
      <w:pPr>
        <w:pStyle w:val="Section"/>
        <w:spacing w:before="0"/>
        <w:rPr>
          <w:rFonts w:asciiTheme="majorBidi" w:hAnsiTheme="majorBidi" w:cstheme="majorBidi"/>
          <w:b w:val="0"/>
          <w:bCs w:val="0"/>
          <w:smallCaps/>
          <w:color w:val="4F81BD" w:themeColor="accent1"/>
          <w:spacing w:val="5"/>
        </w:rPr>
      </w:pPr>
    </w:p>
    <w:tbl>
      <w:tblPr>
        <w:tblStyle w:val="Grilledutableau"/>
        <w:tblW w:w="0" w:type="auto"/>
        <w:tblLook w:val="04A0"/>
      </w:tblPr>
      <w:tblGrid>
        <w:gridCol w:w="2400"/>
        <w:gridCol w:w="2253"/>
        <w:gridCol w:w="2674"/>
        <w:gridCol w:w="1961"/>
      </w:tblGrid>
      <w:tr w:rsidR="007012E1" w:rsidTr="0089304B">
        <w:trPr>
          <w:gridAfter w:val="1"/>
          <w:wAfter w:w="1961" w:type="dxa"/>
        </w:trPr>
        <w:tc>
          <w:tcPr>
            <w:tcW w:w="2400" w:type="dxa"/>
          </w:tcPr>
          <w:p w:rsidR="007012E1" w:rsidRPr="00605D5B" w:rsidRDefault="007012E1" w:rsidP="00CD0DCE">
            <w:pPr>
              <w:jc w:val="center"/>
              <w:rPr>
                <w:rFonts w:asciiTheme="majorBidi" w:hAnsiTheme="majorBidi" w:cstheme="majorBidi"/>
                <w:b/>
                <w:bCs/>
                <w:sz w:val="24"/>
                <w:szCs w:val="24"/>
                <w:lang w:eastAsia="fr-FR"/>
              </w:rPr>
            </w:pPr>
            <w:r w:rsidRPr="00605D5B">
              <w:rPr>
                <w:rFonts w:asciiTheme="majorBidi" w:hAnsiTheme="majorBidi" w:cstheme="majorBidi"/>
                <w:b/>
                <w:bCs/>
                <w:sz w:val="24"/>
                <w:szCs w:val="24"/>
                <w:lang w:eastAsia="fr-FR"/>
              </w:rPr>
              <w:t>Outils</w:t>
            </w:r>
          </w:p>
        </w:tc>
        <w:tc>
          <w:tcPr>
            <w:tcW w:w="2253" w:type="dxa"/>
          </w:tcPr>
          <w:p w:rsidR="007012E1" w:rsidRPr="00605D5B" w:rsidRDefault="007012E1" w:rsidP="00CD0DCE">
            <w:pPr>
              <w:jc w:val="center"/>
              <w:rPr>
                <w:rFonts w:asciiTheme="majorBidi" w:hAnsiTheme="majorBidi" w:cstheme="majorBidi"/>
                <w:b/>
                <w:bCs/>
                <w:sz w:val="24"/>
                <w:szCs w:val="24"/>
                <w:lang w:eastAsia="fr-FR"/>
              </w:rPr>
            </w:pPr>
            <w:r w:rsidRPr="00605D5B">
              <w:rPr>
                <w:rFonts w:asciiTheme="majorBidi" w:hAnsiTheme="majorBidi" w:cstheme="majorBidi"/>
                <w:b/>
                <w:bCs/>
                <w:sz w:val="24"/>
                <w:szCs w:val="24"/>
                <w:lang w:eastAsia="fr-FR"/>
              </w:rPr>
              <w:t>Prix</w:t>
            </w:r>
            <w:r w:rsidR="00774F43" w:rsidRPr="00605D5B">
              <w:rPr>
                <w:rFonts w:asciiTheme="majorBidi" w:hAnsiTheme="majorBidi" w:cstheme="majorBidi"/>
                <w:b/>
                <w:bCs/>
                <w:sz w:val="24"/>
                <w:szCs w:val="24"/>
                <w:lang w:eastAsia="fr-FR"/>
              </w:rPr>
              <w:t xml:space="preserve"> d’achat</w:t>
            </w:r>
          </w:p>
        </w:tc>
        <w:tc>
          <w:tcPr>
            <w:tcW w:w="2674" w:type="dxa"/>
          </w:tcPr>
          <w:p w:rsidR="007012E1" w:rsidRPr="00605D5B" w:rsidRDefault="007012E1" w:rsidP="00CD0DCE">
            <w:pPr>
              <w:jc w:val="center"/>
              <w:rPr>
                <w:rFonts w:asciiTheme="majorBidi" w:hAnsiTheme="majorBidi" w:cstheme="majorBidi"/>
                <w:b/>
                <w:bCs/>
                <w:sz w:val="24"/>
                <w:szCs w:val="24"/>
                <w:lang w:eastAsia="fr-FR"/>
              </w:rPr>
            </w:pPr>
            <w:r w:rsidRPr="00605D5B">
              <w:rPr>
                <w:rFonts w:asciiTheme="majorBidi" w:hAnsiTheme="majorBidi" w:cstheme="majorBidi"/>
                <w:b/>
                <w:bCs/>
                <w:sz w:val="24"/>
                <w:szCs w:val="24"/>
                <w:lang w:eastAsia="fr-FR"/>
              </w:rPr>
              <w:t>Image</w:t>
            </w:r>
          </w:p>
        </w:tc>
      </w:tr>
      <w:tr w:rsidR="007012E1" w:rsidTr="0089304B">
        <w:trPr>
          <w:gridAfter w:val="1"/>
          <w:wAfter w:w="1961" w:type="dxa"/>
        </w:trPr>
        <w:tc>
          <w:tcPr>
            <w:tcW w:w="2400" w:type="dxa"/>
          </w:tcPr>
          <w:p w:rsidR="007012E1" w:rsidRPr="00605D5B" w:rsidRDefault="007012E1" w:rsidP="00CD0DCE">
            <w:pPr>
              <w:jc w:val="center"/>
              <w:rPr>
                <w:rFonts w:asciiTheme="majorBidi" w:hAnsiTheme="majorBidi" w:cstheme="majorBidi"/>
              </w:rPr>
            </w:pPr>
            <w:r w:rsidRPr="00605D5B">
              <w:rPr>
                <w:rFonts w:asciiTheme="majorBidi" w:hAnsiTheme="majorBidi" w:cstheme="majorBidi"/>
              </w:rPr>
              <w:t>Aiguille pour moulin à perle</w:t>
            </w:r>
          </w:p>
          <w:p w:rsidR="007012E1" w:rsidRPr="00605D5B" w:rsidRDefault="007012E1" w:rsidP="00CD0DCE">
            <w:pPr>
              <w:jc w:val="center"/>
              <w:rPr>
                <w:rFonts w:asciiTheme="majorBidi" w:hAnsiTheme="majorBidi" w:cstheme="majorBidi"/>
                <w:lang w:eastAsia="fr-FR"/>
              </w:rPr>
            </w:pPr>
          </w:p>
        </w:tc>
        <w:tc>
          <w:tcPr>
            <w:tcW w:w="2253" w:type="dxa"/>
          </w:tcPr>
          <w:p w:rsidR="007012E1" w:rsidRPr="00605D5B" w:rsidRDefault="007012E1" w:rsidP="00CD0DCE">
            <w:pPr>
              <w:jc w:val="center"/>
              <w:rPr>
                <w:rFonts w:asciiTheme="majorBidi" w:hAnsiTheme="majorBidi" w:cstheme="majorBidi"/>
                <w:lang w:eastAsia="fr-FR"/>
              </w:rPr>
            </w:pPr>
            <w:r w:rsidRPr="00605D5B">
              <w:rPr>
                <w:rFonts w:asciiTheme="majorBidi" w:hAnsiTheme="majorBidi" w:cstheme="majorBidi"/>
                <w:lang w:eastAsia="fr-FR"/>
              </w:rPr>
              <w:t>5.7 Dt/ Unité</w:t>
            </w:r>
          </w:p>
        </w:tc>
        <w:tc>
          <w:tcPr>
            <w:tcW w:w="2674" w:type="dxa"/>
          </w:tcPr>
          <w:p w:rsidR="007012E1" w:rsidRPr="00605D5B" w:rsidRDefault="007012E1" w:rsidP="00CD0DCE">
            <w:pPr>
              <w:jc w:val="center"/>
              <w:rPr>
                <w:rFonts w:asciiTheme="majorBidi" w:hAnsiTheme="majorBidi" w:cstheme="majorBidi"/>
                <w:lang w:eastAsia="fr-FR"/>
              </w:rPr>
            </w:pPr>
            <w:r w:rsidRPr="00605D5B">
              <w:rPr>
                <w:rFonts w:asciiTheme="majorBidi" w:hAnsiTheme="majorBidi" w:cstheme="majorBidi"/>
              </w:rPr>
              <w:object w:dxaOrig="1455" w:dyaOrig="8685">
                <v:shape id="_x0000_i1026" type="#_x0000_t75" style="width:13.25pt;height:75.8pt" o:ole="">
                  <v:imagedata r:id="rId40" o:title=""/>
                </v:shape>
                <o:OLEObject Type="Embed" ProgID="PBrush" ShapeID="_x0000_i1026" DrawAspect="Content" ObjectID="_1599373017" r:id="rId41"/>
              </w:object>
            </w:r>
          </w:p>
        </w:tc>
      </w:tr>
      <w:tr w:rsidR="007012E1" w:rsidTr="0089304B">
        <w:trPr>
          <w:gridAfter w:val="1"/>
          <w:wAfter w:w="1961" w:type="dxa"/>
        </w:trPr>
        <w:tc>
          <w:tcPr>
            <w:tcW w:w="2400" w:type="dxa"/>
          </w:tcPr>
          <w:p w:rsidR="007012E1" w:rsidRPr="00605D5B" w:rsidRDefault="007012E1" w:rsidP="00CD0DCE">
            <w:pPr>
              <w:jc w:val="center"/>
              <w:rPr>
                <w:rFonts w:asciiTheme="majorBidi" w:hAnsiTheme="majorBidi" w:cstheme="majorBidi"/>
              </w:rPr>
            </w:pPr>
            <w:r w:rsidRPr="00605D5B">
              <w:rPr>
                <w:rFonts w:asciiTheme="majorBidi" w:hAnsiTheme="majorBidi" w:cstheme="majorBidi"/>
              </w:rPr>
              <w:t>Applicateur pour strass Hotfix</w:t>
            </w:r>
          </w:p>
          <w:p w:rsidR="007012E1" w:rsidRPr="00605D5B" w:rsidRDefault="007012E1" w:rsidP="00CD0DCE">
            <w:pPr>
              <w:jc w:val="center"/>
              <w:rPr>
                <w:rFonts w:asciiTheme="majorBidi" w:hAnsiTheme="majorBidi" w:cstheme="majorBidi"/>
                <w:lang w:eastAsia="fr-FR"/>
              </w:rPr>
            </w:pPr>
          </w:p>
        </w:tc>
        <w:tc>
          <w:tcPr>
            <w:tcW w:w="2253" w:type="dxa"/>
          </w:tcPr>
          <w:p w:rsidR="007012E1" w:rsidRPr="00605D5B" w:rsidRDefault="007012E1" w:rsidP="00CD0DCE">
            <w:pPr>
              <w:jc w:val="center"/>
              <w:rPr>
                <w:rFonts w:asciiTheme="majorBidi" w:hAnsiTheme="majorBidi" w:cstheme="majorBidi"/>
                <w:lang w:eastAsia="fr-FR"/>
              </w:rPr>
            </w:pPr>
            <w:r w:rsidRPr="00605D5B">
              <w:rPr>
                <w:rFonts w:asciiTheme="majorBidi" w:hAnsiTheme="majorBidi" w:cstheme="majorBidi"/>
                <w:lang w:eastAsia="fr-FR"/>
              </w:rPr>
              <w:t>54Dt/ Unité</w:t>
            </w:r>
          </w:p>
        </w:tc>
        <w:tc>
          <w:tcPr>
            <w:tcW w:w="2674" w:type="dxa"/>
          </w:tcPr>
          <w:p w:rsidR="007012E1" w:rsidRPr="00605D5B" w:rsidRDefault="007012E1" w:rsidP="00CD0DCE">
            <w:pPr>
              <w:jc w:val="center"/>
              <w:rPr>
                <w:rFonts w:asciiTheme="majorBidi" w:hAnsiTheme="majorBidi" w:cstheme="majorBidi"/>
                <w:lang w:eastAsia="fr-FR"/>
              </w:rPr>
            </w:pPr>
            <w:r w:rsidRPr="00605D5B">
              <w:rPr>
                <w:rFonts w:asciiTheme="majorBidi" w:hAnsiTheme="majorBidi" w:cstheme="majorBidi"/>
                <w:noProof/>
                <w:lang w:eastAsia="fr-FR"/>
              </w:rPr>
              <w:drawing>
                <wp:anchor distT="0" distB="0" distL="114300" distR="114300" simplePos="0" relativeHeight="251670528" behindDoc="0" locked="0" layoutInCell="1" allowOverlap="1">
                  <wp:simplePos x="0" y="0"/>
                  <wp:positionH relativeFrom="column">
                    <wp:posOffset>526415</wp:posOffset>
                  </wp:positionH>
                  <wp:positionV relativeFrom="paragraph">
                    <wp:posOffset>161925</wp:posOffset>
                  </wp:positionV>
                  <wp:extent cx="575945" cy="828675"/>
                  <wp:effectExtent l="0" t="0" r="0" b="9525"/>
                  <wp:wrapTopAndBottom/>
                  <wp:docPr id="34" name="Image 32" descr="http://www.matierepremiere.fr/media/catalog/product/cache/1/image/330x475/9df78eab33525d08d6e5fb8d27136e95/1/7/17009900_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atierepremiere.fr/media/catalog/product/cache/1/image/330x475/9df78eab33525d08d6e5fb8d27136e95/1/7/17009900_gd.jpg"/>
                          <pic:cNvPicPr>
                            <a:picLocks noChangeAspect="1" noChangeArrowheads="1"/>
                          </pic:cNvPicPr>
                        </pic:nvPicPr>
                        <pic:blipFill>
                          <a:blip r:embed="rId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45" cy="828675"/>
                          </a:xfrm>
                          <a:prstGeom prst="rect">
                            <a:avLst/>
                          </a:prstGeom>
                          <a:noFill/>
                          <a:ln>
                            <a:noFill/>
                          </a:ln>
                        </pic:spPr>
                      </pic:pic>
                    </a:graphicData>
                  </a:graphic>
                </wp:anchor>
              </w:drawing>
            </w:r>
          </w:p>
        </w:tc>
      </w:tr>
      <w:tr w:rsidR="007012E1" w:rsidTr="0089304B">
        <w:trPr>
          <w:gridAfter w:val="1"/>
          <w:wAfter w:w="1961" w:type="dxa"/>
        </w:trPr>
        <w:tc>
          <w:tcPr>
            <w:tcW w:w="2400" w:type="dxa"/>
          </w:tcPr>
          <w:p w:rsidR="007012E1" w:rsidRPr="00605D5B" w:rsidRDefault="007012E1" w:rsidP="00CD0DCE">
            <w:pPr>
              <w:jc w:val="center"/>
              <w:rPr>
                <w:rFonts w:asciiTheme="majorBidi" w:hAnsiTheme="majorBidi" w:cstheme="majorBidi"/>
              </w:rPr>
            </w:pPr>
            <w:r w:rsidRPr="00605D5B">
              <w:rPr>
                <w:rFonts w:asciiTheme="majorBidi" w:hAnsiTheme="majorBidi" w:cstheme="majorBidi"/>
              </w:rPr>
              <w:t>Coupe fils</w:t>
            </w:r>
          </w:p>
          <w:p w:rsidR="007012E1" w:rsidRPr="00605D5B" w:rsidRDefault="007012E1" w:rsidP="00CD0DCE">
            <w:pPr>
              <w:jc w:val="center"/>
              <w:rPr>
                <w:rFonts w:asciiTheme="majorBidi" w:hAnsiTheme="majorBidi" w:cstheme="majorBidi"/>
              </w:rPr>
            </w:pPr>
          </w:p>
        </w:tc>
        <w:tc>
          <w:tcPr>
            <w:tcW w:w="2253" w:type="dxa"/>
          </w:tcPr>
          <w:p w:rsidR="007012E1" w:rsidRPr="00605D5B" w:rsidRDefault="007012E1" w:rsidP="00CD0DCE">
            <w:pPr>
              <w:jc w:val="center"/>
              <w:rPr>
                <w:rFonts w:asciiTheme="majorBidi" w:hAnsiTheme="majorBidi" w:cstheme="majorBidi"/>
                <w:lang w:eastAsia="fr-FR"/>
              </w:rPr>
            </w:pPr>
            <w:r w:rsidRPr="00605D5B">
              <w:rPr>
                <w:rFonts w:asciiTheme="majorBidi" w:hAnsiTheme="majorBidi" w:cstheme="majorBidi"/>
                <w:lang w:eastAsia="fr-FR"/>
              </w:rPr>
              <w:t>9.9 Dt/ Unité</w:t>
            </w:r>
          </w:p>
        </w:tc>
        <w:tc>
          <w:tcPr>
            <w:tcW w:w="2674" w:type="dxa"/>
          </w:tcPr>
          <w:p w:rsidR="007012E1" w:rsidRPr="00605D5B" w:rsidRDefault="007012E1" w:rsidP="00CD0DCE">
            <w:pPr>
              <w:jc w:val="center"/>
              <w:rPr>
                <w:rFonts w:asciiTheme="majorBidi" w:hAnsiTheme="majorBidi" w:cstheme="majorBidi"/>
                <w:noProof/>
                <w:lang w:eastAsia="fr-FR"/>
              </w:rPr>
            </w:pPr>
            <w:r w:rsidRPr="00605D5B">
              <w:rPr>
                <w:rFonts w:asciiTheme="majorBidi" w:hAnsiTheme="majorBidi" w:cstheme="majorBidi"/>
                <w:noProof/>
                <w:lang w:eastAsia="fr-FR"/>
              </w:rPr>
              <w:drawing>
                <wp:anchor distT="0" distB="0" distL="114300" distR="114300" simplePos="0" relativeHeight="251669504" behindDoc="0" locked="0" layoutInCell="1" allowOverlap="1">
                  <wp:simplePos x="0" y="0"/>
                  <wp:positionH relativeFrom="column">
                    <wp:posOffset>545465</wp:posOffset>
                  </wp:positionH>
                  <wp:positionV relativeFrom="paragraph">
                    <wp:posOffset>118745</wp:posOffset>
                  </wp:positionV>
                  <wp:extent cx="595630" cy="857250"/>
                  <wp:effectExtent l="0" t="0" r="0" b="0"/>
                  <wp:wrapTopAndBottom/>
                  <wp:docPr id="35" name="Image 33" descr="http://www.matierepremiere.fr/media/catalog/product/cache/1/image/330x475/9df78eab33525d08d6e5fb8d27136e95/1/7/17001613_G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atierepremiere.fr/media/catalog/product/cache/1/image/330x475/9df78eab33525d08d6e5fb8d27136e95/1/7/17001613_Gd_1.jpg"/>
                          <pic:cNvPicPr>
                            <a:picLocks noChangeAspect="1"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5630" cy="857250"/>
                          </a:xfrm>
                          <a:prstGeom prst="rect">
                            <a:avLst/>
                          </a:prstGeom>
                          <a:noFill/>
                          <a:ln>
                            <a:noFill/>
                          </a:ln>
                        </pic:spPr>
                      </pic:pic>
                    </a:graphicData>
                  </a:graphic>
                </wp:anchor>
              </w:drawing>
            </w:r>
          </w:p>
        </w:tc>
      </w:tr>
      <w:tr w:rsidR="007012E1" w:rsidTr="0089304B">
        <w:trPr>
          <w:gridAfter w:val="1"/>
          <w:wAfter w:w="1961" w:type="dxa"/>
        </w:trPr>
        <w:tc>
          <w:tcPr>
            <w:tcW w:w="2400" w:type="dxa"/>
          </w:tcPr>
          <w:p w:rsidR="007012E1" w:rsidRPr="00605D5B" w:rsidRDefault="007012E1" w:rsidP="00CD0DCE">
            <w:pPr>
              <w:jc w:val="center"/>
              <w:rPr>
                <w:rFonts w:asciiTheme="majorBidi" w:hAnsiTheme="majorBidi" w:cstheme="majorBidi"/>
              </w:rPr>
            </w:pPr>
            <w:r w:rsidRPr="00605D5B">
              <w:rPr>
                <w:rFonts w:asciiTheme="majorBidi" w:hAnsiTheme="majorBidi" w:cstheme="majorBidi"/>
              </w:rPr>
              <w:lastRenderedPageBreak/>
              <w:t>Bac de tri pour perles</w:t>
            </w:r>
          </w:p>
          <w:p w:rsidR="007012E1" w:rsidRPr="00605D5B" w:rsidRDefault="007012E1" w:rsidP="00CD0DCE">
            <w:pPr>
              <w:jc w:val="center"/>
              <w:rPr>
                <w:rFonts w:asciiTheme="majorBidi" w:hAnsiTheme="majorBidi" w:cstheme="majorBidi"/>
              </w:rPr>
            </w:pPr>
          </w:p>
        </w:tc>
        <w:tc>
          <w:tcPr>
            <w:tcW w:w="2253" w:type="dxa"/>
          </w:tcPr>
          <w:p w:rsidR="007012E1" w:rsidRPr="00605D5B" w:rsidRDefault="007012E1" w:rsidP="00CD0DCE">
            <w:pPr>
              <w:jc w:val="center"/>
              <w:rPr>
                <w:rFonts w:asciiTheme="majorBidi" w:hAnsiTheme="majorBidi" w:cstheme="majorBidi"/>
                <w:lang w:eastAsia="fr-FR"/>
              </w:rPr>
            </w:pPr>
            <w:r w:rsidRPr="00605D5B">
              <w:rPr>
                <w:rFonts w:asciiTheme="majorBidi" w:hAnsiTheme="majorBidi" w:cstheme="majorBidi"/>
                <w:lang w:eastAsia="fr-FR"/>
              </w:rPr>
              <w:t>24Dt/ Unité</w:t>
            </w:r>
          </w:p>
        </w:tc>
        <w:tc>
          <w:tcPr>
            <w:tcW w:w="2674" w:type="dxa"/>
          </w:tcPr>
          <w:p w:rsidR="007012E1" w:rsidRPr="00605D5B" w:rsidRDefault="007012E1" w:rsidP="00CD0DCE">
            <w:pPr>
              <w:jc w:val="center"/>
              <w:rPr>
                <w:rFonts w:asciiTheme="majorBidi" w:hAnsiTheme="majorBidi" w:cstheme="majorBidi"/>
                <w:noProof/>
                <w:lang w:eastAsia="fr-FR"/>
              </w:rPr>
            </w:pPr>
            <w:r w:rsidRPr="00605D5B">
              <w:rPr>
                <w:rFonts w:asciiTheme="majorBidi" w:hAnsiTheme="majorBidi" w:cstheme="majorBidi"/>
                <w:noProof/>
                <w:lang w:eastAsia="fr-FR"/>
              </w:rPr>
              <w:drawing>
                <wp:anchor distT="0" distB="0" distL="114300" distR="114300" simplePos="0" relativeHeight="251671552" behindDoc="0" locked="0" layoutInCell="1" allowOverlap="1">
                  <wp:simplePos x="0" y="0"/>
                  <wp:positionH relativeFrom="column">
                    <wp:posOffset>507365</wp:posOffset>
                  </wp:positionH>
                  <wp:positionV relativeFrom="paragraph">
                    <wp:posOffset>138430</wp:posOffset>
                  </wp:positionV>
                  <wp:extent cx="619125" cy="890905"/>
                  <wp:effectExtent l="0" t="0" r="9525" b="4445"/>
                  <wp:wrapTopAndBottom/>
                  <wp:docPr id="36" name="Image 34" descr="http://www.matierepremiere.fr/media/catalog/product/cache/1/image/330x475/9df78eab33525d08d6e5fb8d27136e95/1/7/17005523_G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matierepremiere.fr/media/catalog/product/cache/1/image/330x475/9df78eab33525d08d6e5fb8d27136e95/1/7/17005523_Gd_1.jpg"/>
                          <pic:cNvPicPr>
                            <a:picLocks noChangeAspect="1" noChangeArrowheads="1"/>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890905"/>
                          </a:xfrm>
                          <a:prstGeom prst="rect">
                            <a:avLst/>
                          </a:prstGeom>
                          <a:noFill/>
                          <a:ln>
                            <a:noFill/>
                          </a:ln>
                        </pic:spPr>
                      </pic:pic>
                    </a:graphicData>
                  </a:graphic>
                </wp:anchor>
              </w:drawing>
            </w:r>
          </w:p>
        </w:tc>
      </w:tr>
      <w:tr w:rsidR="007012E1" w:rsidTr="0089304B">
        <w:trPr>
          <w:gridAfter w:val="1"/>
          <w:wAfter w:w="1961" w:type="dxa"/>
        </w:trPr>
        <w:tc>
          <w:tcPr>
            <w:tcW w:w="2400" w:type="dxa"/>
          </w:tcPr>
          <w:p w:rsidR="007012E1" w:rsidRPr="00605D5B" w:rsidRDefault="007012E1" w:rsidP="00CD0DCE">
            <w:pPr>
              <w:jc w:val="center"/>
              <w:rPr>
                <w:rFonts w:asciiTheme="majorBidi" w:hAnsiTheme="majorBidi" w:cstheme="majorBidi"/>
              </w:rPr>
            </w:pPr>
            <w:r w:rsidRPr="00605D5B">
              <w:rPr>
                <w:rFonts w:asciiTheme="majorBidi" w:hAnsiTheme="majorBidi" w:cstheme="majorBidi"/>
              </w:rPr>
              <w:t>Métier à tisser les bracelets</w:t>
            </w:r>
          </w:p>
          <w:p w:rsidR="007012E1" w:rsidRPr="00605D5B" w:rsidRDefault="007012E1" w:rsidP="00CD0DCE">
            <w:pPr>
              <w:jc w:val="center"/>
              <w:rPr>
                <w:rFonts w:asciiTheme="majorBidi" w:hAnsiTheme="majorBidi" w:cstheme="majorBidi"/>
              </w:rPr>
            </w:pPr>
          </w:p>
        </w:tc>
        <w:tc>
          <w:tcPr>
            <w:tcW w:w="2253" w:type="dxa"/>
          </w:tcPr>
          <w:p w:rsidR="007012E1" w:rsidRPr="00605D5B" w:rsidRDefault="007012E1" w:rsidP="00CD0DCE">
            <w:pPr>
              <w:jc w:val="center"/>
              <w:rPr>
                <w:rFonts w:asciiTheme="majorBidi" w:hAnsiTheme="majorBidi" w:cstheme="majorBidi"/>
                <w:lang w:eastAsia="fr-FR"/>
              </w:rPr>
            </w:pPr>
            <w:r w:rsidRPr="00605D5B">
              <w:rPr>
                <w:rFonts w:asciiTheme="majorBidi" w:hAnsiTheme="majorBidi" w:cstheme="majorBidi"/>
                <w:lang w:eastAsia="fr-FR"/>
              </w:rPr>
              <w:t>18Dt/ Unité</w:t>
            </w:r>
          </w:p>
        </w:tc>
        <w:tc>
          <w:tcPr>
            <w:tcW w:w="2674" w:type="dxa"/>
          </w:tcPr>
          <w:p w:rsidR="007012E1" w:rsidRPr="00605D5B" w:rsidRDefault="007012E1" w:rsidP="00CD0DCE">
            <w:pPr>
              <w:jc w:val="center"/>
              <w:rPr>
                <w:rFonts w:asciiTheme="majorBidi" w:hAnsiTheme="majorBidi" w:cstheme="majorBidi"/>
                <w:noProof/>
                <w:lang w:eastAsia="fr-FR"/>
              </w:rPr>
            </w:pPr>
            <w:r w:rsidRPr="00605D5B">
              <w:rPr>
                <w:rFonts w:asciiTheme="majorBidi" w:hAnsiTheme="majorBidi" w:cstheme="majorBidi"/>
                <w:noProof/>
                <w:lang w:eastAsia="fr-FR"/>
              </w:rPr>
              <w:drawing>
                <wp:anchor distT="0" distB="0" distL="114300" distR="114300" simplePos="0" relativeHeight="251672576" behindDoc="0" locked="0" layoutInCell="1" allowOverlap="1">
                  <wp:simplePos x="0" y="0"/>
                  <wp:positionH relativeFrom="column">
                    <wp:posOffset>496570</wp:posOffset>
                  </wp:positionH>
                  <wp:positionV relativeFrom="paragraph">
                    <wp:posOffset>123825</wp:posOffset>
                  </wp:positionV>
                  <wp:extent cx="619125" cy="890905"/>
                  <wp:effectExtent l="0" t="0" r="9525" b="4445"/>
                  <wp:wrapTopAndBottom/>
                  <wp:docPr id="37" name="Image 35" descr="http://www.matierepremiere.fr/media/catalog/product/cache/1/image/330x475/9df78eab33525d08d6e5fb8d27136e95/1/7/17009207_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matierepremiere.fr/media/catalog/product/cache/1/image/330x475/9df78eab33525d08d6e5fb8d27136e95/1/7/17009207_Gd.jpg"/>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890905"/>
                          </a:xfrm>
                          <a:prstGeom prst="rect">
                            <a:avLst/>
                          </a:prstGeom>
                          <a:noFill/>
                          <a:ln>
                            <a:noFill/>
                          </a:ln>
                        </pic:spPr>
                      </pic:pic>
                    </a:graphicData>
                  </a:graphic>
                </wp:anchor>
              </w:drawing>
            </w:r>
          </w:p>
        </w:tc>
      </w:tr>
      <w:tr w:rsidR="007012E1" w:rsidTr="0089304B">
        <w:trPr>
          <w:gridAfter w:val="1"/>
          <w:wAfter w:w="1961" w:type="dxa"/>
        </w:trPr>
        <w:tc>
          <w:tcPr>
            <w:tcW w:w="2400" w:type="dxa"/>
          </w:tcPr>
          <w:p w:rsidR="007012E1" w:rsidRPr="00605D5B" w:rsidRDefault="007012E1" w:rsidP="00CD0DCE">
            <w:pPr>
              <w:jc w:val="center"/>
              <w:rPr>
                <w:rFonts w:asciiTheme="majorBidi" w:hAnsiTheme="majorBidi" w:cstheme="majorBidi"/>
              </w:rPr>
            </w:pPr>
            <w:r w:rsidRPr="00605D5B">
              <w:rPr>
                <w:rFonts w:asciiTheme="majorBidi" w:hAnsiTheme="majorBidi" w:cstheme="majorBidi"/>
              </w:rPr>
              <w:t>Moulin à perles</w:t>
            </w:r>
          </w:p>
          <w:p w:rsidR="007012E1" w:rsidRPr="00605D5B" w:rsidRDefault="007012E1" w:rsidP="00CD0DCE">
            <w:pPr>
              <w:jc w:val="center"/>
              <w:rPr>
                <w:rFonts w:asciiTheme="majorBidi" w:hAnsiTheme="majorBidi" w:cstheme="majorBidi"/>
              </w:rPr>
            </w:pPr>
          </w:p>
        </w:tc>
        <w:tc>
          <w:tcPr>
            <w:tcW w:w="2253" w:type="dxa"/>
          </w:tcPr>
          <w:p w:rsidR="007012E1" w:rsidRPr="00605D5B" w:rsidRDefault="007012E1" w:rsidP="00CD0DCE">
            <w:pPr>
              <w:jc w:val="center"/>
              <w:rPr>
                <w:rFonts w:asciiTheme="majorBidi" w:hAnsiTheme="majorBidi" w:cstheme="majorBidi"/>
                <w:lang w:eastAsia="fr-FR"/>
              </w:rPr>
            </w:pPr>
            <w:r w:rsidRPr="00605D5B">
              <w:rPr>
                <w:rFonts w:asciiTheme="majorBidi" w:hAnsiTheme="majorBidi" w:cstheme="majorBidi"/>
                <w:lang w:eastAsia="fr-FR"/>
              </w:rPr>
              <w:t>78 Dt/ Unité</w:t>
            </w:r>
          </w:p>
        </w:tc>
        <w:tc>
          <w:tcPr>
            <w:tcW w:w="2674" w:type="dxa"/>
          </w:tcPr>
          <w:p w:rsidR="007012E1" w:rsidRPr="00605D5B" w:rsidRDefault="007012E1" w:rsidP="00CD0DCE">
            <w:pPr>
              <w:jc w:val="center"/>
              <w:rPr>
                <w:rFonts w:asciiTheme="majorBidi" w:hAnsiTheme="majorBidi" w:cstheme="majorBidi"/>
                <w:noProof/>
                <w:lang w:eastAsia="fr-FR"/>
              </w:rPr>
            </w:pPr>
            <w:r w:rsidRPr="00605D5B">
              <w:rPr>
                <w:rFonts w:asciiTheme="majorBidi" w:hAnsiTheme="majorBidi" w:cstheme="majorBidi"/>
                <w:noProof/>
                <w:lang w:eastAsia="fr-FR"/>
              </w:rPr>
              <w:drawing>
                <wp:anchor distT="0" distB="0" distL="114300" distR="114300" simplePos="0" relativeHeight="251673600" behindDoc="0" locked="0" layoutInCell="1" allowOverlap="1">
                  <wp:simplePos x="0" y="0"/>
                  <wp:positionH relativeFrom="column">
                    <wp:posOffset>556260</wp:posOffset>
                  </wp:positionH>
                  <wp:positionV relativeFrom="paragraph">
                    <wp:posOffset>113030</wp:posOffset>
                  </wp:positionV>
                  <wp:extent cx="608330" cy="876300"/>
                  <wp:effectExtent l="0" t="0" r="1270" b="0"/>
                  <wp:wrapTopAndBottom/>
                  <wp:docPr id="38" name="Image 36" descr="http://www.matierepremiere.fr/media/catalog/product/cache/1/image/330x475/9df78eab33525d08d6e5fb8d27136e95/1/7/17001115_G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matierepremiere.fr/media/catalog/product/cache/1/image/330x475/9df78eab33525d08d6e5fb8d27136e95/1/7/17001115_Gd_1.jpg"/>
                          <pic:cNvPicPr>
                            <a:picLocks noChangeAspect="1"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0800000" flipV="1">
                            <a:off x="0" y="0"/>
                            <a:ext cx="608330" cy="876300"/>
                          </a:xfrm>
                          <a:prstGeom prst="rect">
                            <a:avLst/>
                          </a:prstGeom>
                          <a:noFill/>
                          <a:ln>
                            <a:noFill/>
                          </a:ln>
                        </pic:spPr>
                      </pic:pic>
                    </a:graphicData>
                  </a:graphic>
                </wp:anchor>
              </w:drawing>
            </w:r>
          </w:p>
        </w:tc>
      </w:tr>
      <w:tr w:rsidR="007012E1" w:rsidTr="0089304B">
        <w:trPr>
          <w:gridAfter w:val="1"/>
          <w:wAfter w:w="1961" w:type="dxa"/>
        </w:trPr>
        <w:tc>
          <w:tcPr>
            <w:tcW w:w="2400" w:type="dxa"/>
          </w:tcPr>
          <w:p w:rsidR="007012E1" w:rsidRPr="00605D5B" w:rsidRDefault="007012E1" w:rsidP="00CD0DCE">
            <w:pPr>
              <w:jc w:val="center"/>
              <w:rPr>
                <w:rFonts w:asciiTheme="majorBidi" w:hAnsiTheme="majorBidi" w:cstheme="majorBidi"/>
              </w:rPr>
            </w:pPr>
            <w:r w:rsidRPr="00605D5B">
              <w:rPr>
                <w:rFonts w:asciiTheme="majorBidi" w:hAnsiTheme="majorBidi" w:cstheme="majorBidi"/>
              </w:rPr>
              <w:t>Outil à nouer</w:t>
            </w:r>
          </w:p>
          <w:p w:rsidR="007012E1" w:rsidRPr="00605D5B" w:rsidRDefault="007012E1" w:rsidP="00CD0DCE">
            <w:pPr>
              <w:jc w:val="center"/>
              <w:rPr>
                <w:rFonts w:asciiTheme="majorBidi" w:hAnsiTheme="majorBidi" w:cstheme="majorBidi"/>
              </w:rPr>
            </w:pPr>
          </w:p>
        </w:tc>
        <w:tc>
          <w:tcPr>
            <w:tcW w:w="2253" w:type="dxa"/>
          </w:tcPr>
          <w:p w:rsidR="007012E1" w:rsidRPr="00605D5B" w:rsidRDefault="007012E1" w:rsidP="00CD0DCE">
            <w:pPr>
              <w:jc w:val="center"/>
              <w:rPr>
                <w:rFonts w:asciiTheme="majorBidi" w:hAnsiTheme="majorBidi" w:cstheme="majorBidi"/>
                <w:lang w:eastAsia="fr-FR"/>
              </w:rPr>
            </w:pPr>
            <w:r w:rsidRPr="00605D5B">
              <w:rPr>
                <w:rFonts w:asciiTheme="majorBidi" w:hAnsiTheme="majorBidi" w:cstheme="majorBidi"/>
                <w:lang w:eastAsia="fr-FR"/>
              </w:rPr>
              <w:t>36 Dt/ Unité</w:t>
            </w:r>
          </w:p>
        </w:tc>
        <w:tc>
          <w:tcPr>
            <w:tcW w:w="2674" w:type="dxa"/>
          </w:tcPr>
          <w:p w:rsidR="007012E1" w:rsidRPr="00605D5B" w:rsidRDefault="007012E1" w:rsidP="00CD0DCE">
            <w:pPr>
              <w:jc w:val="center"/>
              <w:rPr>
                <w:rFonts w:asciiTheme="majorBidi" w:hAnsiTheme="majorBidi" w:cstheme="majorBidi"/>
                <w:noProof/>
                <w:lang w:eastAsia="fr-FR"/>
              </w:rPr>
            </w:pPr>
            <w:r w:rsidRPr="00605D5B">
              <w:rPr>
                <w:rFonts w:asciiTheme="majorBidi" w:hAnsiTheme="majorBidi" w:cstheme="majorBidi"/>
                <w:noProof/>
                <w:lang w:eastAsia="fr-FR"/>
              </w:rPr>
              <w:drawing>
                <wp:anchor distT="0" distB="0" distL="114300" distR="114300" simplePos="0" relativeHeight="251674624" behindDoc="0" locked="0" layoutInCell="1" allowOverlap="1">
                  <wp:simplePos x="0" y="0"/>
                  <wp:positionH relativeFrom="column">
                    <wp:posOffset>562610</wp:posOffset>
                  </wp:positionH>
                  <wp:positionV relativeFrom="paragraph">
                    <wp:posOffset>80010</wp:posOffset>
                  </wp:positionV>
                  <wp:extent cx="601980" cy="866775"/>
                  <wp:effectExtent l="0" t="0" r="7620" b="9525"/>
                  <wp:wrapTopAndBottom/>
                  <wp:docPr id="39" name="Image 37" descr="http://www.matierepremiere.fr/media/catalog/product/cache/1/image/330x475/9df78eab33525d08d6e5fb8d27136e95/1/7/17001614_G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matierepremiere.fr/media/catalog/product/cache/1/image/330x475/9df78eab33525d08d6e5fb8d27136e95/1/7/17001614_Gd_1.jpg"/>
                          <pic:cNvPicPr>
                            <a:picLocks noChangeAspect="1" noChangeArrowheads="1"/>
                          </pic:cNvPicPr>
                        </pic:nvPicPr>
                        <pic:blipFill>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1980" cy="866775"/>
                          </a:xfrm>
                          <a:prstGeom prst="rect">
                            <a:avLst/>
                          </a:prstGeom>
                          <a:noFill/>
                          <a:ln>
                            <a:noFill/>
                          </a:ln>
                        </pic:spPr>
                      </pic:pic>
                    </a:graphicData>
                  </a:graphic>
                </wp:anchor>
              </w:drawing>
            </w:r>
            <w:r w:rsidRPr="00605D5B">
              <w:rPr>
                <w:rFonts w:asciiTheme="majorBidi" w:hAnsiTheme="majorBidi" w:cstheme="majorBidi"/>
                <w:noProof/>
                <w:lang w:eastAsia="fr-FR"/>
              </w:rPr>
              <w:tab/>
            </w:r>
          </w:p>
        </w:tc>
      </w:tr>
      <w:tr w:rsidR="007012E1" w:rsidTr="0089304B">
        <w:trPr>
          <w:gridAfter w:val="1"/>
          <w:wAfter w:w="1961" w:type="dxa"/>
        </w:trPr>
        <w:tc>
          <w:tcPr>
            <w:tcW w:w="2400" w:type="dxa"/>
          </w:tcPr>
          <w:p w:rsidR="007012E1" w:rsidRPr="00605D5B" w:rsidRDefault="007012E1" w:rsidP="00CD0DCE">
            <w:pPr>
              <w:jc w:val="center"/>
              <w:rPr>
                <w:rFonts w:asciiTheme="majorBidi" w:hAnsiTheme="majorBidi" w:cstheme="majorBidi"/>
              </w:rPr>
            </w:pPr>
            <w:r w:rsidRPr="00605D5B">
              <w:rPr>
                <w:rFonts w:asciiTheme="majorBidi" w:hAnsiTheme="majorBidi" w:cstheme="majorBidi"/>
              </w:rPr>
              <w:t>Pince 4 en 1 "pro"</w:t>
            </w:r>
          </w:p>
          <w:p w:rsidR="007012E1" w:rsidRPr="00605D5B" w:rsidRDefault="007012E1" w:rsidP="00CD0DCE">
            <w:pPr>
              <w:jc w:val="center"/>
              <w:rPr>
                <w:rFonts w:asciiTheme="majorBidi" w:hAnsiTheme="majorBidi" w:cstheme="majorBidi"/>
              </w:rPr>
            </w:pPr>
          </w:p>
        </w:tc>
        <w:tc>
          <w:tcPr>
            <w:tcW w:w="2253" w:type="dxa"/>
          </w:tcPr>
          <w:p w:rsidR="007012E1" w:rsidRPr="00605D5B" w:rsidRDefault="007012E1" w:rsidP="00CD0DCE">
            <w:pPr>
              <w:jc w:val="center"/>
              <w:rPr>
                <w:rFonts w:asciiTheme="majorBidi" w:hAnsiTheme="majorBidi" w:cstheme="majorBidi"/>
                <w:lang w:eastAsia="fr-FR"/>
              </w:rPr>
            </w:pPr>
            <w:r w:rsidRPr="00605D5B">
              <w:rPr>
                <w:rFonts w:asciiTheme="majorBidi" w:hAnsiTheme="majorBidi" w:cstheme="majorBidi"/>
                <w:lang w:eastAsia="fr-FR"/>
              </w:rPr>
              <w:t>36 Dt/ Unité</w:t>
            </w:r>
          </w:p>
        </w:tc>
        <w:tc>
          <w:tcPr>
            <w:tcW w:w="2674" w:type="dxa"/>
          </w:tcPr>
          <w:p w:rsidR="007012E1" w:rsidRPr="00605D5B" w:rsidRDefault="007012E1" w:rsidP="00CD0DCE">
            <w:pPr>
              <w:jc w:val="center"/>
              <w:rPr>
                <w:rFonts w:asciiTheme="majorBidi" w:hAnsiTheme="majorBidi" w:cstheme="majorBidi"/>
                <w:noProof/>
                <w:lang w:eastAsia="fr-FR"/>
              </w:rPr>
            </w:pPr>
            <w:r w:rsidRPr="00605D5B">
              <w:rPr>
                <w:rFonts w:asciiTheme="majorBidi" w:hAnsiTheme="majorBidi" w:cstheme="majorBidi"/>
                <w:noProof/>
                <w:lang w:eastAsia="fr-FR"/>
              </w:rPr>
              <w:drawing>
                <wp:anchor distT="0" distB="0" distL="114300" distR="114300" simplePos="0" relativeHeight="251675648" behindDoc="0" locked="0" layoutInCell="1" allowOverlap="1">
                  <wp:simplePos x="0" y="0"/>
                  <wp:positionH relativeFrom="column">
                    <wp:posOffset>621665</wp:posOffset>
                  </wp:positionH>
                  <wp:positionV relativeFrom="paragraph">
                    <wp:posOffset>118745</wp:posOffset>
                  </wp:positionV>
                  <wp:extent cx="542925" cy="781050"/>
                  <wp:effectExtent l="0" t="0" r="9525" b="0"/>
                  <wp:wrapTopAndBottom/>
                  <wp:docPr id="40" name="Image 38" descr="http://www.matierepremiere.fr/media/catalog/product/cache/1/image/330x475/9df78eab33525d08d6e5fb8d27136e95/1/7/17001047_G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matierepremiere.fr/media/catalog/product/cache/1/image/330x475/9df78eab33525d08d6e5fb8d27136e95/1/7/17001047_Gd_1.jpg"/>
                          <pic:cNvPicPr>
                            <a:picLocks noChangeAspect="1" noChangeArrowheads="1"/>
                          </pic:cNvPicPr>
                        </pic:nvPicPr>
                        <pic:blipFill>
                          <a:blip r:embed="rId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781050"/>
                          </a:xfrm>
                          <a:prstGeom prst="rect">
                            <a:avLst/>
                          </a:prstGeom>
                          <a:noFill/>
                          <a:ln>
                            <a:noFill/>
                          </a:ln>
                        </pic:spPr>
                      </pic:pic>
                    </a:graphicData>
                  </a:graphic>
                </wp:anchor>
              </w:drawing>
            </w:r>
          </w:p>
        </w:tc>
      </w:tr>
      <w:tr w:rsidR="007012E1" w:rsidTr="0089304B">
        <w:trPr>
          <w:gridAfter w:val="1"/>
          <w:wAfter w:w="1961" w:type="dxa"/>
        </w:trPr>
        <w:tc>
          <w:tcPr>
            <w:tcW w:w="2400" w:type="dxa"/>
          </w:tcPr>
          <w:p w:rsidR="007012E1" w:rsidRPr="00605D5B" w:rsidRDefault="007012E1" w:rsidP="00CD0DCE">
            <w:pPr>
              <w:jc w:val="center"/>
              <w:rPr>
                <w:rFonts w:asciiTheme="majorBidi" w:hAnsiTheme="majorBidi" w:cstheme="majorBidi"/>
              </w:rPr>
            </w:pPr>
            <w:r w:rsidRPr="00605D5B">
              <w:rPr>
                <w:rFonts w:asciiTheme="majorBidi" w:hAnsiTheme="majorBidi" w:cstheme="majorBidi"/>
              </w:rPr>
              <w:t>Pied à coulisse 80 mm</w:t>
            </w:r>
          </w:p>
          <w:p w:rsidR="007012E1" w:rsidRPr="00605D5B" w:rsidRDefault="007012E1" w:rsidP="00CD0DCE">
            <w:pPr>
              <w:jc w:val="center"/>
              <w:rPr>
                <w:rFonts w:asciiTheme="majorBidi" w:hAnsiTheme="majorBidi" w:cstheme="majorBidi"/>
              </w:rPr>
            </w:pPr>
          </w:p>
        </w:tc>
        <w:tc>
          <w:tcPr>
            <w:tcW w:w="2253" w:type="dxa"/>
          </w:tcPr>
          <w:p w:rsidR="007012E1" w:rsidRPr="00605D5B" w:rsidRDefault="007012E1" w:rsidP="00CD0DCE">
            <w:pPr>
              <w:jc w:val="center"/>
              <w:rPr>
                <w:rFonts w:asciiTheme="majorBidi" w:hAnsiTheme="majorBidi" w:cstheme="majorBidi"/>
                <w:lang w:eastAsia="fr-FR"/>
              </w:rPr>
            </w:pPr>
            <w:r w:rsidRPr="00605D5B">
              <w:rPr>
                <w:rFonts w:asciiTheme="majorBidi" w:hAnsiTheme="majorBidi" w:cstheme="majorBidi"/>
                <w:lang w:eastAsia="fr-FR"/>
              </w:rPr>
              <w:t>36 Dt/ Unité</w:t>
            </w:r>
          </w:p>
        </w:tc>
        <w:tc>
          <w:tcPr>
            <w:tcW w:w="2674" w:type="dxa"/>
          </w:tcPr>
          <w:p w:rsidR="007012E1" w:rsidRPr="00605D5B" w:rsidRDefault="007012E1" w:rsidP="00CD0DCE">
            <w:pPr>
              <w:jc w:val="center"/>
              <w:rPr>
                <w:rFonts w:asciiTheme="majorBidi" w:hAnsiTheme="majorBidi" w:cstheme="majorBidi"/>
                <w:noProof/>
                <w:lang w:eastAsia="fr-FR"/>
              </w:rPr>
            </w:pPr>
            <w:r w:rsidRPr="00605D5B">
              <w:rPr>
                <w:rFonts w:asciiTheme="majorBidi" w:hAnsiTheme="majorBidi" w:cstheme="majorBidi"/>
                <w:noProof/>
                <w:lang w:eastAsia="fr-FR"/>
              </w:rPr>
              <w:drawing>
                <wp:anchor distT="0" distB="0" distL="114300" distR="114300" simplePos="0" relativeHeight="251676672" behindDoc="0" locked="0" layoutInCell="1" allowOverlap="1">
                  <wp:simplePos x="0" y="0"/>
                  <wp:positionH relativeFrom="column">
                    <wp:posOffset>602615</wp:posOffset>
                  </wp:positionH>
                  <wp:positionV relativeFrom="paragraph">
                    <wp:posOffset>107950</wp:posOffset>
                  </wp:positionV>
                  <wp:extent cx="515620" cy="742950"/>
                  <wp:effectExtent l="0" t="0" r="0" b="0"/>
                  <wp:wrapTopAndBottom/>
                  <wp:docPr id="41" name="Image 39" descr="http://www.matierepremiere.fr/media/catalog/product/cache/1/image/330x475/9df78eab33525d08d6e5fb8d27136e95/1/7/17005522_G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matierepremiere.fr/media/catalog/product/cache/1/image/330x475/9df78eab33525d08d6e5fb8d27136e95/1/7/17005522_Gd_1.jpg"/>
                          <pic:cNvPicPr>
                            <a:picLocks noChangeAspect="1" noChangeArrowheads="1"/>
                          </pic:cNvPicPr>
                        </pic:nvPicPr>
                        <pic:blipFill>
                          <a:blip r:embed="rId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5620" cy="742950"/>
                          </a:xfrm>
                          <a:prstGeom prst="rect">
                            <a:avLst/>
                          </a:prstGeom>
                          <a:noFill/>
                          <a:ln>
                            <a:noFill/>
                          </a:ln>
                        </pic:spPr>
                      </pic:pic>
                    </a:graphicData>
                  </a:graphic>
                </wp:anchor>
              </w:drawing>
            </w:r>
          </w:p>
        </w:tc>
      </w:tr>
      <w:tr w:rsidR="007012E1" w:rsidTr="0089304B">
        <w:trPr>
          <w:gridAfter w:val="1"/>
          <w:wAfter w:w="1961" w:type="dxa"/>
        </w:trPr>
        <w:tc>
          <w:tcPr>
            <w:tcW w:w="2400" w:type="dxa"/>
          </w:tcPr>
          <w:p w:rsidR="007012E1" w:rsidRPr="00605D5B" w:rsidRDefault="00D12FFB" w:rsidP="00CD0DCE">
            <w:pPr>
              <w:jc w:val="center"/>
              <w:rPr>
                <w:rFonts w:asciiTheme="majorBidi" w:hAnsiTheme="majorBidi" w:cstheme="majorBidi"/>
              </w:rPr>
            </w:pPr>
            <w:hyperlink r:id="rId50" w:history="1">
              <w:r w:rsidR="007012E1" w:rsidRPr="00605D5B">
                <w:rPr>
                  <w:rFonts w:asciiTheme="majorBidi" w:hAnsiTheme="majorBidi" w:cstheme="majorBidi"/>
                </w:rPr>
                <w:t>Plateau d'assemblage</w:t>
              </w:r>
            </w:hyperlink>
          </w:p>
          <w:p w:rsidR="007012E1" w:rsidRPr="00605D5B" w:rsidRDefault="007012E1" w:rsidP="00D40276">
            <w:pPr>
              <w:rPr>
                <w:rFonts w:asciiTheme="majorBidi" w:hAnsiTheme="majorBidi" w:cstheme="majorBidi"/>
              </w:rPr>
            </w:pPr>
          </w:p>
        </w:tc>
        <w:tc>
          <w:tcPr>
            <w:tcW w:w="2253" w:type="dxa"/>
          </w:tcPr>
          <w:p w:rsidR="007012E1" w:rsidRPr="00605D5B" w:rsidRDefault="007012E1" w:rsidP="00CD0DCE">
            <w:pPr>
              <w:jc w:val="center"/>
              <w:rPr>
                <w:rFonts w:asciiTheme="majorBidi" w:hAnsiTheme="majorBidi" w:cstheme="majorBidi"/>
                <w:lang w:eastAsia="fr-FR"/>
              </w:rPr>
            </w:pPr>
            <w:r w:rsidRPr="00605D5B">
              <w:rPr>
                <w:rFonts w:asciiTheme="majorBidi" w:hAnsiTheme="majorBidi" w:cstheme="majorBidi"/>
                <w:lang w:eastAsia="fr-FR"/>
              </w:rPr>
              <w:t>68Dt/ Unité</w:t>
            </w:r>
          </w:p>
        </w:tc>
        <w:tc>
          <w:tcPr>
            <w:tcW w:w="2674" w:type="dxa"/>
          </w:tcPr>
          <w:p w:rsidR="007012E1" w:rsidRPr="00605D5B" w:rsidRDefault="007012E1" w:rsidP="00CD0DCE">
            <w:pPr>
              <w:jc w:val="center"/>
              <w:rPr>
                <w:rFonts w:asciiTheme="majorBidi" w:hAnsiTheme="majorBidi" w:cstheme="majorBidi"/>
                <w:noProof/>
                <w:lang w:eastAsia="fr-FR"/>
              </w:rPr>
            </w:pPr>
            <w:r w:rsidRPr="00605D5B">
              <w:rPr>
                <w:rFonts w:asciiTheme="majorBidi" w:hAnsiTheme="majorBidi" w:cstheme="majorBidi"/>
                <w:noProof/>
                <w:lang w:eastAsia="fr-FR"/>
              </w:rPr>
              <w:drawing>
                <wp:anchor distT="0" distB="0" distL="114300" distR="114300" simplePos="0" relativeHeight="251677696" behindDoc="0" locked="0" layoutInCell="1" allowOverlap="1">
                  <wp:simplePos x="0" y="0"/>
                  <wp:positionH relativeFrom="column">
                    <wp:posOffset>353060</wp:posOffset>
                  </wp:positionH>
                  <wp:positionV relativeFrom="paragraph">
                    <wp:posOffset>95250</wp:posOffset>
                  </wp:positionV>
                  <wp:extent cx="1168400" cy="534035"/>
                  <wp:effectExtent l="19050" t="0" r="0" b="0"/>
                  <wp:wrapTopAndBottom/>
                  <wp:docPr id="42" name="Image 40" descr="http://www.matierepremiere.fr/media/catalog/product/cache/1/image/330x475/9df78eab33525d08d6e5fb8d27136e95/1/7/17001049_G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matierepremiere.fr/media/catalog/product/cache/1/image/330x475/9df78eab33525d08d6e5fb8d27136e95/1/7/17001049_Gd_1.jpg"/>
                          <pic:cNvPicPr>
                            <a:picLocks noChangeAspect="1" noChangeArrowheads="1"/>
                          </pic:cNvPicPr>
                        </pic:nvPicPr>
                        <pic:blipFill>
                          <a:blip r:embed="rId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8400" cy="534035"/>
                          </a:xfrm>
                          <a:prstGeom prst="rect">
                            <a:avLst/>
                          </a:prstGeom>
                          <a:noFill/>
                          <a:ln>
                            <a:noFill/>
                          </a:ln>
                        </pic:spPr>
                      </pic:pic>
                    </a:graphicData>
                  </a:graphic>
                </wp:anchor>
              </w:drawing>
            </w:r>
          </w:p>
        </w:tc>
      </w:tr>
      <w:tr w:rsidR="007012E1" w:rsidTr="0089304B">
        <w:trPr>
          <w:gridAfter w:val="1"/>
          <w:wAfter w:w="1961" w:type="dxa"/>
        </w:trPr>
        <w:tc>
          <w:tcPr>
            <w:tcW w:w="2400" w:type="dxa"/>
          </w:tcPr>
          <w:p w:rsidR="007012E1" w:rsidRPr="00605D5B" w:rsidRDefault="007012E1" w:rsidP="00CD0DCE">
            <w:pPr>
              <w:jc w:val="center"/>
              <w:rPr>
                <w:rFonts w:asciiTheme="majorBidi" w:hAnsiTheme="majorBidi" w:cstheme="majorBidi"/>
              </w:rPr>
            </w:pPr>
            <w:r w:rsidRPr="00605D5B">
              <w:rPr>
                <w:rFonts w:asciiTheme="majorBidi" w:hAnsiTheme="majorBidi" w:cstheme="majorBidi"/>
              </w:rPr>
              <w:lastRenderedPageBreak/>
              <w:t>Set pointes diamant</w:t>
            </w:r>
          </w:p>
          <w:p w:rsidR="007012E1" w:rsidRPr="00605D5B" w:rsidRDefault="007012E1" w:rsidP="00CD0DCE">
            <w:pPr>
              <w:jc w:val="center"/>
              <w:rPr>
                <w:rFonts w:asciiTheme="majorBidi" w:hAnsiTheme="majorBidi" w:cstheme="majorBidi"/>
              </w:rPr>
            </w:pPr>
          </w:p>
        </w:tc>
        <w:tc>
          <w:tcPr>
            <w:tcW w:w="2253" w:type="dxa"/>
          </w:tcPr>
          <w:p w:rsidR="007012E1" w:rsidRPr="00605D5B" w:rsidRDefault="007012E1" w:rsidP="00CD0DCE">
            <w:pPr>
              <w:jc w:val="center"/>
              <w:rPr>
                <w:rFonts w:asciiTheme="majorBidi" w:hAnsiTheme="majorBidi" w:cstheme="majorBidi"/>
                <w:lang w:eastAsia="fr-FR"/>
              </w:rPr>
            </w:pPr>
            <w:r w:rsidRPr="00605D5B">
              <w:rPr>
                <w:rFonts w:asciiTheme="majorBidi" w:hAnsiTheme="majorBidi" w:cstheme="majorBidi"/>
                <w:lang w:eastAsia="fr-FR"/>
              </w:rPr>
              <w:t>24Dt/ Unité</w:t>
            </w:r>
          </w:p>
        </w:tc>
        <w:tc>
          <w:tcPr>
            <w:tcW w:w="2674" w:type="dxa"/>
          </w:tcPr>
          <w:p w:rsidR="007012E1" w:rsidRPr="00605D5B" w:rsidRDefault="007012E1" w:rsidP="00CD0DCE">
            <w:pPr>
              <w:jc w:val="center"/>
              <w:rPr>
                <w:rFonts w:asciiTheme="majorBidi" w:hAnsiTheme="majorBidi" w:cstheme="majorBidi"/>
                <w:noProof/>
                <w:lang w:eastAsia="fr-FR"/>
              </w:rPr>
            </w:pPr>
            <w:r w:rsidRPr="00605D5B">
              <w:rPr>
                <w:rFonts w:asciiTheme="majorBidi" w:hAnsiTheme="majorBidi" w:cstheme="majorBidi"/>
                <w:noProof/>
                <w:lang w:eastAsia="fr-FR"/>
              </w:rPr>
              <w:drawing>
                <wp:anchor distT="0" distB="0" distL="114300" distR="114300" simplePos="0" relativeHeight="251678720" behindDoc="0" locked="0" layoutInCell="1" allowOverlap="1">
                  <wp:simplePos x="0" y="0"/>
                  <wp:positionH relativeFrom="column">
                    <wp:posOffset>530860</wp:posOffset>
                  </wp:positionH>
                  <wp:positionV relativeFrom="paragraph">
                    <wp:posOffset>88900</wp:posOffset>
                  </wp:positionV>
                  <wp:extent cx="789305" cy="581660"/>
                  <wp:effectExtent l="19050" t="0" r="0" b="0"/>
                  <wp:wrapTopAndBottom/>
                  <wp:docPr id="47" name="Image 41" descr="http://www.matierepremiere.fr/media/catalog/product/cache/1/image/330x475/9df78eab33525d08d6e5fb8d27136e95/1/7/17001051_G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matierepremiere.fr/media/catalog/product/cache/1/image/330x475/9df78eab33525d08d6e5fb8d27136e95/1/7/17001051_Gd_1.jpg"/>
                          <pic:cNvPicPr>
                            <a:picLocks noChangeAspect="1" noChangeArrowheads="1"/>
                          </pic:cNvPicPr>
                        </pic:nvPicPr>
                        <pic:blipFill>
                          <a:blip r:embed="rId5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9305" cy="581660"/>
                          </a:xfrm>
                          <a:prstGeom prst="rect">
                            <a:avLst/>
                          </a:prstGeom>
                          <a:noFill/>
                          <a:ln>
                            <a:noFill/>
                          </a:ln>
                        </pic:spPr>
                      </pic:pic>
                    </a:graphicData>
                  </a:graphic>
                </wp:anchor>
              </w:drawing>
            </w:r>
          </w:p>
        </w:tc>
      </w:tr>
      <w:tr w:rsidR="007012E1" w:rsidTr="0089304B">
        <w:trPr>
          <w:gridAfter w:val="1"/>
          <w:wAfter w:w="1961" w:type="dxa"/>
        </w:trPr>
        <w:tc>
          <w:tcPr>
            <w:tcW w:w="2400" w:type="dxa"/>
          </w:tcPr>
          <w:p w:rsidR="007012E1" w:rsidRPr="00605D5B" w:rsidRDefault="007012E1" w:rsidP="00CD0DCE">
            <w:pPr>
              <w:jc w:val="center"/>
              <w:rPr>
                <w:rFonts w:asciiTheme="majorBidi" w:hAnsiTheme="majorBidi" w:cstheme="majorBidi"/>
              </w:rPr>
            </w:pPr>
            <w:r w:rsidRPr="00605D5B">
              <w:rPr>
                <w:rFonts w:asciiTheme="majorBidi" w:hAnsiTheme="majorBidi" w:cstheme="majorBidi"/>
              </w:rPr>
              <w:t>Trousse à outils tendance</w:t>
            </w:r>
          </w:p>
          <w:p w:rsidR="007012E1" w:rsidRPr="00605D5B" w:rsidRDefault="007012E1" w:rsidP="00CD0DCE">
            <w:pPr>
              <w:jc w:val="center"/>
              <w:rPr>
                <w:rFonts w:asciiTheme="majorBidi" w:hAnsiTheme="majorBidi" w:cstheme="majorBidi"/>
              </w:rPr>
            </w:pPr>
          </w:p>
        </w:tc>
        <w:tc>
          <w:tcPr>
            <w:tcW w:w="2253" w:type="dxa"/>
          </w:tcPr>
          <w:p w:rsidR="007012E1" w:rsidRPr="00605D5B" w:rsidRDefault="007012E1" w:rsidP="00CD0DCE">
            <w:pPr>
              <w:jc w:val="center"/>
              <w:rPr>
                <w:rFonts w:asciiTheme="majorBidi" w:hAnsiTheme="majorBidi" w:cstheme="majorBidi"/>
                <w:lang w:eastAsia="fr-FR"/>
              </w:rPr>
            </w:pPr>
            <w:r w:rsidRPr="00605D5B">
              <w:rPr>
                <w:rFonts w:asciiTheme="majorBidi" w:hAnsiTheme="majorBidi" w:cstheme="majorBidi"/>
                <w:lang w:eastAsia="fr-FR"/>
              </w:rPr>
              <w:t>119.4Dt/ Unité</w:t>
            </w:r>
          </w:p>
        </w:tc>
        <w:tc>
          <w:tcPr>
            <w:tcW w:w="2674" w:type="dxa"/>
          </w:tcPr>
          <w:p w:rsidR="007012E1" w:rsidRPr="00605D5B" w:rsidRDefault="007012E1" w:rsidP="00CD0DCE">
            <w:pPr>
              <w:jc w:val="center"/>
              <w:rPr>
                <w:rFonts w:asciiTheme="majorBidi" w:hAnsiTheme="majorBidi" w:cstheme="majorBidi"/>
                <w:noProof/>
                <w:lang w:eastAsia="fr-FR"/>
              </w:rPr>
            </w:pPr>
            <w:r w:rsidRPr="00605D5B">
              <w:rPr>
                <w:rFonts w:asciiTheme="majorBidi" w:hAnsiTheme="majorBidi" w:cstheme="majorBidi"/>
                <w:noProof/>
                <w:lang w:eastAsia="fr-FR"/>
              </w:rPr>
              <w:drawing>
                <wp:anchor distT="0" distB="0" distL="114300" distR="114300" simplePos="0" relativeHeight="251679744" behindDoc="0" locked="0" layoutInCell="1" allowOverlap="1">
                  <wp:simplePos x="0" y="0"/>
                  <wp:positionH relativeFrom="column">
                    <wp:posOffset>243840</wp:posOffset>
                  </wp:positionH>
                  <wp:positionV relativeFrom="paragraph">
                    <wp:posOffset>121920</wp:posOffset>
                  </wp:positionV>
                  <wp:extent cx="1177290" cy="640715"/>
                  <wp:effectExtent l="19050" t="0" r="3810" b="0"/>
                  <wp:wrapTopAndBottom/>
                  <wp:docPr id="48" name="Image 42" descr="http://www.matierepremiere.fr/media/catalog/product/cache/1/image/330x475/9df78eab33525d08d6e5fb8d27136e95/1/7/17009720_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matierepremiere.fr/media/catalog/product/cache/1/image/330x475/9df78eab33525d08d6e5fb8d27136e95/1/7/17009720_Gd.jpg"/>
                          <pic:cNvPicPr>
                            <a:picLocks noChangeAspect="1" noChangeArrowheads="1"/>
                          </pic:cNvPicPr>
                        </pic:nvPicPr>
                        <pic:blipFill>
                          <a:blip r:embed="rId5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7290" cy="640715"/>
                          </a:xfrm>
                          <a:prstGeom prst="rect">
                            <a:avLst/>
                          </a:prstGeom>
                          <a:noFill/>
                          <a:ln>
                            <a:noFill/>
                          </a:ln>
                        </pic:spPr>
                      </pic:pic>
                    </a:graphicData>
                  </a:graphic>
                </wp:anchor>
              </w:drawing>
            </w:r>
          </w:p>
        </w:tc>
      </w:tr>
      <w:tr w:rsidR="0089304B" w:rsidTr="0089304B">
        <w:tc>
          <w:tcPr>
            <w:tcW w:w="2400" w:type="dxa"/>
          </w:tcPr>
          <w:p w:rsidR="0089304B" w:rsidRPr="00605D5B" w:rsidRDefault="0089304B" w:rsidP="00CD0DCE">
            <w:pPr>
              <w:jc w:val="center"/>
              <w:rPr>
                <w:rFonts w:asciiTheme="majorBidi" w:hAnsiTheme="majorBidi" w:cstheme="majorBidi"/>
                <w:b/>
                <w:bCs/>
                <w:sz w:val="28"/>
                <w:szCs w:val="28"/>
              </w:rPr>
            </w:pPr>
            <w:r w:rsidRPr="00605D5B">
              <w:rPr>
                <w:rFonts w:asciiTheme="majorBidi" w:hAnsiTheme="majorBidi" w:cstheme="majorBidi"/>
                <w:b/>
                <w:bCs/>
                <w:sz w:val="28"/>
                <w:szCs w:val="28"/>
              </w:rPr>
              <w:t>Total</w:t>
            </w:r>
          </w:p>
        </w:tc>
        <w:tc>
          <w:tcPr>
            <w:tcW w:w="2253" w:type="dxa"/>
          </w:tcPr>
          <w:p w:rsidR="0089304B" w:rsidRPr="00605D5B" w:rsidRDefault="0089304B" w:rsidP="00CD0DCE">
            <w:pPr>
              <w:jc w:val="center"/>
              <w:rPr>
                <w:rFonts w:asciiTheme="majorBidi" w:hAnsiTheme="majorBidi" w:cstheme="majorBidi"/>
                <w:lang w:eastAsia="fr-FR"/>
              </w:rPr>
            </w:pPr>
            <w:r w:rsidRPr="00605D5B">
              <w:rPr>
                <w:rFonts w:asciiTheme="majorBidi" w:hAnsiTheme="majorBidi" w:cstheme="majorBidi"/>
                <w:lang w:eastAsia="fr-FR"/>
              </w:rPr>
              <w:t>509 DT * 3</w:t>
            </w:r>
          </w:p>
        </w:tc>
        <w:tc>
          <w:tcPr>
            <w:tcW w:w="2674" w:type="dxa"/>
          </w:tcPr>
          <w:p w:rsidR="0089304B" w:rsidRPr="0089304B" w:rsidRDefault="0089304B" w:rsidP="0089304B">
            <w:pPr>
              <w:jc w:val="center"/>
              <w:rPr>
                <w:rFonts w:asciiTheme="majorBidi" w:hAnsiTheme="majorBidi" w:cstheme="majorBidi"/>
                <w:noProof/>
                <w:lang w:eastAsia="fr-FR"/>
              </w:rPr>
            </w:pPr>
            <w:r w:rsidRPr="00605D5B">
              <w:rPr>
                <w:rFonts w:asciiTheme="majorBidi" w:hAnsiTheme="majorBidi" w:cstheme="majorBidi"/>
                <w:noProof/>
                <w:lang w:eastAsia="fr-FR"/>
              </w:rPr>
              <w:t>1527 DT</w:t>
            </w:r>
            <w:r>
              <w:rPr>
                <w:rFonts w:asciiTheme="majorBidi" w:hAnsiTheme="majorBidi" w:cstheme="majorBidi"/>
                <w:noProof/>
                <w:lang w:eastAsia="fr-FR"/>
              </w:rPr>
              <w:t xml:space="preserve"> * 2 fois par an</w:t>
            </w:r>
          </w:p>
        </w:tc>
        <w:tc>
          <w:tcPr>
            <w:tcW w:w="1961" w:type="dxa"/>
          </w:tcPr>
          <w:p w:rsidR="0089304B" w:rsidRPr="0089304B" w:rsidRDefault="0089304B" w:rsidP="0089304B">
            <w:pPr>
              <w:jc w:val="center"/>
              <w:rPr>
                <w:rFonts w:asciiTheme="majorBidi" w:hAnsiTheme="majorBidi" w:cstheme="majorBidi"/>
                <w:b/>
                <w:bCs/>
                <w:noProof/>
                <w:lang w:eastAsia="fr-FR"/>
              </w:rPr>
            </w:pPr>
            <w:r w:rsidRPr="0089304B">
              <w:rPr>
                <w:rFonts w:asciiTheme="majorBidi" w:hAnsiTheme="majorBidi" w:cstheme="majorBidi"/>
                <w:b/>
                <w:bCs/>
                <w:noProof/>
                <w:lang w:eastAsia="fr-FR"/>
              </w:rPr>
              <w:t>3024</w:t>
            </w:r>
            <w:r>
              <w:rPr>
                <w:rFonts w:asciiTheme="majorBidi" w:hAnsiTheme="majorBidi" w:cstheme="majorBidi"/>
                <w:b/>
                <w:bCs/>
                <w:noProof/>
                <w:lang w:eastAsia="fr-FR"/>
              </w:rPr>
              <w:t xml:space="preserve"> </w:t>
            </w:r>
            <w:r w:rsidRPr="0089304B">
              <w:rPr>
                <w:rFonts w:asciiTheme="majorBidi" w:hAnsiTheme="majorBidi" w:cstheme="majorBidi"/>
                <w:b/>
                <w:bCs/>
                <w:noProof/>
                <w:lang w:eastAsia="fr-FR"/>
              </w:rPr>
              <w:t>DT</w:t>
            </w:r>
          </w:p>
        </w:tc>
      </w:tr>
    </w:tbl>
    <w:p w:rsidR="00747240" w:rsidRDefault="00747240" w:rsidP="00741692">
      <w:pPr>
        <w:rPr>
          <w:rFonts w:asciiTheme="majorBidi" w:hAnsiTheme="majorBidi" w:cstheme="majorBidi"/>
          <w:b/>
          <w:bCs/>
          <w:color w:val="FF0000"/>
        </w:rPr>
      </w:pPr>
      <w:bookmarkStart w:id="24" w:name="_Toc513826192"/>
    </w:p>
    <w:p w:rsidR="00A25489" w:rsidRPr="00DE7B66" w:rsidRDefault="00741692" w:rsidP="00A25489">
      <w:pPr>
        <w:spacing w:line="360" w:lineRule="auto"/>
        <w:jc w:val="both"/>
        <w:rPr>
          <w:rFonts w:asciiTheme="majorBidi" w:hAnsiTheme="majorBidi" w:cstheme="majorBidi"/>
          <w:sz w:val="24"/>
          <w:szCs w:val="24"/>
        </w:rPr>
      </w:pPr>
      <w:r w:rsidRPr="00DE7B66">
        <w:rPr>
          <w:rFonts w:asciiTheme="majorBidi" w:hAnsiTheme="majorBidi" w:cstheme="majorBidi"/>
          <w:b/>
          <w:bCs/>
          <w:color w:val="FF0000"/>
          <w:sz w:val="24"/>
          <w:szCs w:val="24"/>
        </w:rPr>
        <w:t>Remarque </w:t>
      </w:r>
      <w:r w:rsidR="00747240" w:rsidRPr="00DE7B66">
        <w:rPr>
          <w:rFonts w:asciiTheme="majorBidi" w:hAnsiTheme="majorBidi" w:cstheme="majorBidi"/>
          <w:b/>
          <w:bCs/>
          <w:color w:val="FF0000"/>
          <w:sz w:val="24"/>
          <w:szCs w:val="24"/>
        </w:rPr>
        <w:t>:</w:t>
      </w:r>
      <w:r w:rsidR="00747240" w:rsidRPr="00DE7B66">
        <w:rPr>
          <w:rFonts w:asciiTheme="majorBidi" w:hAnsiTheme="majorBidi" w:cstheme="majorBidi"/>
          <w:sz w:val="24"/>
          <w:szCs w:val="24"/>
        </w:rPr>
        <w:t xml:space="preserve"> nous</w:t>
      </w:r>
      <w:r w:rsidRPr="00DE7B66">
        <w:rPr>
          <w:rFonts w:asciiTheme="majorBidi" w:hAnsiTheme="majorBidi" w:cstheme="majorBidi"/>
          <w:sz w:val="24"/>
          <w:szCs w:val="24"/>
        </w:rPr>
        <w:t xml:space="preserve"> aurons besoins des outillages pour chacun de nos 3 </w:t>
      </w:r>
      <w:r w:rsidR="00EC2C53" w:rsidRPr="00DE7B66">
        <w:rPr>
          <w:rFonts w:asciiTheme="majorBidi" w:hAnsiTheme="majorBidi" w:cstheme="majorBidi"/>
          <w:sz w:val="24"/>
          <w:szCs w:val="24"/>
        </w:rPr>
        <w:t>créateurs</w:t>
      </w:r>
      <w:r w:rsidRPr="00DE7B66">
        <w:rPr>
          <w:rFonts w:asciiTheme="majorBidi" w:hAnsiTheme="majorBidi" w:cstheme="majorBidi"/>
          <w:sz w:val="24"/>
          <w:szCs w:val="24"/>
        </w:rPr>
        <w:t xml:space="preserve"> et nous allons devoir en racheter tout les 6 mois.</w:t>
      </w:r>
    </w:p>
    <w:p w:rsidR="00A25489" w:rsidRDefault="00A25489" w:rsidP="00A30A89">
      <w:pPr>
        <w:pStyle w:val="Section"/>
        <w:rPr>
          <w:rStyle w:val="Rfrenceintense"/>
          <w:rFonts w:asciiTheme="majorBidi" w:hAnsiTheme="majorBidi" w:cstheme="majorBidi"/>
          <w:b/>
          <w:bCs/>
          <w:color w:val="1F497D" w:themeColor="text2"/>
          <w:sz w:val="32"/>
          <w:szCs w:val="32"/>
        </w:rPr>
      </w:pPr>
    </w:p>
    <w:p w:rsidR="00A0650A" w:rsidRDefault="00A0650A" w:rsidP="00A30A89">
      <w:pPr>
        <w:pStyle w:val="Section"/>
        <w:rPr>
          <w:rStyle w:val="Rfrenceintense"/>
          <w:rFonts w:asciiTheme="majorBidi" w:hAnsiTheme="majorBidi" w:cstheme="majorBidi"/>
          <w:b/>
          <w:bCs/>
          <w:color w:val="1F497D" w:themeColor="text2"/>
          <w:sz w:val="32"/>
          <w:szCs w:val="32"/>
        </w:rPr>
      </w:pPr>
      <w:r w:rsidRPr="00B817E3">
        <w:rPr>
          <w:rStyle w:val="Rfrenceintense"/>
          <w:rFonts w:asciiTheme="majorBidi" w:hAnsiTheme="majorBidi" w:cstheme="majorBidi"/>
          <w:b/>
          <w:bCs/>
          <w:color w:val="1F497D" w:themeColor="text2"/>
          <w:sz w:val="32"/>
          <w:szCs w:val="32"/>
        </w:rPr>
        <w:t>Section 2: Le processus d</w:t>
      </w:r>
      <w:r w:rsidR="00A30A89">
        <w:rPr>
          <w:rStyle w:val="Rfrenceintense"/>
          <w:rFonts w:asciiTheme="majorBidi" w:hAnsiTheme="majorBidi" w:cstheme="majorBidi"/>
          <w:b/>
          <w:bCs/>
          <w:color w:val="1F497D" w:themeColor="text2"/>
          <w:sz w:val="32"/>
          <w:szCs w:val="32"/>
        </w:rPr>
        <w:t>’exploitation</w:t>
      </w:r>
      <w:r w:rsidRPr="00B817E3">
        <w:rPr>
          <w:rStyle w:val="Rfrenceintense"/>
          <w:rFonts w:asciiTheme="majorBidi" w:hAnsiTheme="majorBidi" w:cstheme="majorBidi"/>
          <w:b/>
          <w:bCs/>
          <w:color w:val="1F497D" w:themeColor="text2"/>
          <w:sz w:val="32"/>
          <w:szCs w:val="32"/>
        </w:rPr>
        <w:t>:</w:t>
      </w:r>
    </w:p>
    <w:p w:rsidR="00355AA5" w:rsidRPr="00B817E3" w:rsidRDefault="00355AA5" w:rsidP="00FB0B31">
      <w:pPr>
        <w:pStyle w:val="Section"/>
        <w:spacing w:line="360" w:lineRule="auto"/>
        <w:jc w:val="both"/>
        <w:rPr>
          <w:rStyle w:val="Rfrenceintense"/>
          <w:rFonts w:asciiTheme="majorBidi" w:hAnsiTheme="majorBidi" w:cstheme="majorBidi"/>
          <w:b/>
          <w:bCs/>
          <w:color w:val="1F497D" w:themeColor="text2"/>
          <w:sz w:val="32"/>
          <w:szCs w:val="32"/>
        </w:rPr>
      </w:pPr>
    </w:p>
    <w:p w:rsidR="00A0650A" w:rsidRDefault="00846621" w:rsidP="00FB0B31">
      <w:pPr>
        <w:pStyle w:val="Normal1"/>
        <w:spacing w:line="360" w:lineRule="auto"/>
        <w:rPr>
          <w:rFonts w:eastAsiaTheme="minorEastAsia"/>
        </w:rPr>
      </w:pPr>
      <w:r>
        <w:rPr>
          <w:rFonts w:eastAsiaTheme="minorEastAsia"/>
        </w:rPr>
        <w:t>Le processus d’exploitation</w:t>
      </w:r>
      <w:r w:rsidR="006E799B">
        <w:rPr>
          <w:rFonts w:eastAsiaTheme="minorEastAsia"/>
        </w:rPr>
        <w:t xml:space="preserve"> </w:t>
      </w:r>
      <w:r w:rsidR="00A0650A" w:rsidRPr="00C31864">
        <w:rPr>
          <w:rFonts w:eastAsiaTheme="minorEastAsia"/>
        </w:rPr>
        <w:t xml:space="preserve">passe par </w:t>
      </w:r>
      <w:r w:rsidR="006E799B">
        <w:rPr>
          <w:rFonts w:eastAsiaTheme="minorEastAsia"/>
        </w:rPr>
        <w:t>quatre</w:t>
      </w:r>
      <w:r w:rsidR="00A0650A" w:rsidRPr="00C31864">
        <w:rPr>
          <w:rFonts w:eastAsiaTheme="minorEastAsia"/>
        </w:rPr>
        <w:t xml:space="preserve"> phases</w:t>
      </w:r>
      <w:r w:rsidR="00A0650A">
        <w:rPr>
          <w:rFonts w:eastAsiaTheme="minorEastAsia"/>
        </w:rPr>
        <w:t> :</w:t>
      </w:r>
    </w:p>
    <w:p w:rsidR="00FB0B31" w:rsidRDefault="00FB0B31" w:rsidP="00FB0B31">
      <w:pPr>
        <w:pStyle w:val="Normal1"/>
        <w:spacing w:line="360" w:lineRule="auto"/>
        <w:rPr>
          <w:rFonts w:eastAsiaTheme="minorEastAsia"/>
        </w:rPr>
      </w:pPr>
    </w:p>
    <w:p w:rsidR="00A0650A" w:rsidRPr="00611EDF" w:rsidRDefault="00A0650A" w:rsidP="00FB0B31">
      <w:pPr>
        <w:pStyle w:val="Normal1"/>
        <w:numPr>
          <w:ilvl w:val="0"/>
          <w:numId w:val="11"/>
        </w:numPr>
        <w:spacing w:line="360" w:lineRule="auto"/>
      </w:pPr>
      <w:r w:rsidRPr="00C31864">
        <w:rPr>
          <w:rFonts w:eastAsiaTheme="minorEastAsia"/>
          <w:b/>
        </w:rPr>
        <w:t>Conception :</w:t>
      </w:r>
      <w:r w:rsidRPr="00C31864">
        <w:rPr>
          <w:rFonts w:eastAsiaTheme="minorEastAsia"/>
        </w:rPr>
        <w:t xml:space="preserve"> cette phase consiste à dessiner le modèle sur du papier. Il est ensuite traduit en dessin technique pour apparaître dans un graphisme en trois dimensions en utilisant les logiciels appropriés</w:t>
      </w:r>
    </w:p>
    <w:p w:rsidR="00611EDF" w:rsidRPr="00C31864" w:rsidRDefault="00611EDF" w:rsidP="00FB0B31">
      <w:pPr>
        <w:pStyle w:val="Normal1"/>
        <w:spacing w:line="360" w:lineRule="auto"/>
        <w:ind w:left="1353" w:firstLine="0"/>
      </w:pPr>
    </w:p>
    <w:p w:rsidR="00A0650A" w:rsidRDefault="00A0650A" w:rsidP="00FB0B31">
      <w:pPr>
        <w:pStyle w:val="Normal1"/>
        <w:numPr>
          <w:ilvl w:val="0"/>
          <w:numId w:val="11"/>
        </w:numPr>
        <w:spacing w:line="360" w:lineRule="auto"/>
      </w:pPr>
      <w:r w:rsidRPr="00C31864">
        <w:rPr>
          <w:b/>
        </w:rPr>
        <w:t>Réalisation :</w:t>
      </w:r>
      <w:r w:rsidRPr="00C31864">
        <w:t xml:space="preserve"> préparation des moules en produits de synthèse ou en cire conformément aux maquettes conçues. Ils serviront à la mise au point du processus de production puis de reproduction.</w:t>
      </w:r>
    </w:p>
    <w:p w:rsidR="00B25951" w:rsidRPr="00C31864" w:rsidRDefault="00B25951" w:rsidP="00FB0B31">
      <w:pPr>
        <w:pStyle w:val="Normal1"/>
        <w:spacing w:line="360" w:lineRule="auto"/>
        <w:ind w:left="1353" w:firstLine="0"/>
      </w:pPr>
    </w:p>
    <w:p w:rsidR="00A0650A" w:rsidRPr="00C31864" w:rsidRDefault="00A0650A" w:rsidP="001F36E6">
      <w:pPr>
        <w:pStyle w:val="Normal1"/>
        <w:numPr>
          <w:ilvl w:val="0"/>
          <w:numId w:val="11"/>
        </w:numPr>
        <w:spacing w:line="360" w:lineRule="auto"/>
      </w:pPr>
      <w:r w:rsidRPr="00C31864">
        <w:rPr>
          <w:b/>
        </w:rPr>
        <w:t>Finition :</w:t>
      </w:r>
      <w:r w:rsidRPr="00C31864">
        <w:t xml:space="preserve"> la finition passe par les étapes suivantes :</w:t>
      </w:r>
    </w:p>
    <w:p w:rsidR="00A0650A" w:rsidRPr="00C31864" w:rsidRDefault="00A0650A" w:rsidP="001F36E6">
      <w:pPr>
        <w:pStyle w:val="Normal1"/>
        <w:numPr>
          <w:ilvl w:val="1"/>
          <w:numId w:val="11"/>
        </w:numPr>
        <w:spacing w:line="360" w:lineRule="auto"/>
      </w:pPr>
      <w:r w:rsidRPr="00C31864">
        <w:rPr>
          <w:b/>
          <w:bCs/>
        </w:rPr>
        <w:t>le polissage :</w:t>
      </w:r>
      <w:r w:rsidRPr="00C31864">
        <w:t xml:space="preserve"> adoucit le métal et met en valeur tout son éclat</w:t>
      </w:r>
    </w:p>
    <w:p w:rsidR="00A0650A" w:rsidRDefault="00A0650A" w:rsidP="001F36E6">
      <w:pPr>
        <w:pStyle w:val="Normal1"/>
        <w:numPr>
          <w:ilvl w:val="1"/>
          <w:numId w:val="11"/>
        </w:numPr>
        <w:spacing w:line="360" w:lineRule="auto"/>
      </w:pPr>
      <w:r w:rsidRPr="00C31864">
        <w:rPr>
          <w:b/>
          <w:bCs/>
        </w:rPr>
        <w:t xml:space="preserve">le sertissage : </w:t>
      </w:r>
      <w:r w:rsidRPr="00C31864">
        <w:t>permet à l’aide de différentes techniques de haute précision l’inclusion et l’ajustage des pierres dans le métal.</w:t>
      </w:r>
    </w:p>
    <w:p w:rsidR="00FB0B31" w:rsidRDefault="00FB0B31" w:rsidP="00FB0B31">
      <w:pPr>
        <w:pStyle w:val="Normal1"/>
        <w:spacing w:line="360" w:lineRule="auto"/>
        <w:ind w:left="2160" w:firstLine="0"/>
      </w:pPr>
    </w:p>
    <w:p w:rsidR="00FB0B31" w:rsidRDefault="00FB0B31" w:rsidP="00FB0B31">
      <w:pPr>
        <w:pStyle w:val="Normal1"/>
        <w:spacing w:line="360" w:lineRule="auto"/>
        <w:ind w:left="1353" w:firstLine="0"/>
        <w:rPr>
          <w:b/>
          <w:bCs/>
        </w:rPr>
      </w:pPr>
    </w:p>
    <w:p w:rsidR="00FB0B31" w:rsidRDefault="00FB0B31" w:rsidP="00FB0B31">
      <w:pPr>
        <w:pStyle w:val="Normal1"/>
        <w:spacing w:line="360" w:lineRule="auto"/>
        <w:ind w:left="1353" w:firstLine="0"/>
        <w:rPr>
          <w:b/>
          <w:bCs/>
        </w:rPr>
      </w:pPr>
    </w:p>
    <w:p w:rsidR="00EC2C53" w:rsidRPr="00EC2C53" w:rsidRDefault="00EC2C53" w:rsidP="00FB0B31">
      <w:pPr>
        <w:pStyle w:val="Normal1"/>
        <w:numPr>
          <w:ilvl w:val="0"/>
          <w:numId w:val="11"/>
        </w:numPr>
        <w:spacing w:line="360" w:lineRule="auto"/>
        <w:rPr>
          <w:b/>
          <w:bCs/>
        </w:rPr>
      </w:pPr>
      <w:r w:rsidRPr="00EC2C53">
        <w:rPr>
          <w:b/>
          <w:bCs/>
        </w:rPr>
        <w:lastRenderedPageBreak/>
        <w:t>L’emballage </w:t>
      </w:r>
      <w:r w:rsidRPr="00EC2C53">
        <w:t>: les produits seront exposé</w:t>
      </w:r>
      <w:r w:rsidR="009A6943">
        <w:t>s</w:t>
      </w:r>
      <w:r w:rsidRPr="00EC2C53">
        <w:t xml:space="preserve"> sans </w:t>
      </w:r>
      <w:r w:rsidR="009A6943" w:rsidRPr="00EC2C53">
        <w:t>être</w:t>
      </w:r>
      <w:r w:rsidRPr="00EC2C53">
        <w:t xml:space="preserve"> emballés et ils seront mis dans emballage sous forme de baquet en carton au moment de l’achat</w:t>
      </w:r>
    </w:p>
    <w:p w:rsidR="00EC2C53" w:rsidRDefault="00EC2C53" w:rsidP="00EC2C53">
      <w:pPr>
        <w:pStyle w:val="Normal1"/>
        <w:ind w:left="2160" w:firstLine="0"/>
        <w:jc w:val="left"/>
      </w:pPr>
    </w:p>
    <w:p w:rsidR="00CD3298" w:rsidRDefault="00B013E1" w:rsidP="00CD3298">
      <w:pPr>
        <w:pStyle w:val="Normal1"/>
        <w:ind w:left="2160" w:firstLine="0"/>
        <w:jc w:val="left"/>
      </w:pPr>
      <w:r>
        <w:rPr>
          <w:noProof/>
        </w:rPr>
        <w:drawing>
          <wp:anchor distT="0" distB="0" distL="114300" distR="114300" simplePos="0" relativeHeight="251695104" behindDoc="1" locked="0" layoutInCell="1" allowOverlap="1">
            <wp:simplePos x="0" y="0"/>
            <wp:positionH relativeFrom="column">
              <wp:posOffset>1837055</wp:posOffset>
            </wp:positionH>
            <wp:positionV relativeFrom="paragraph">
              <wp:posOffset>68580</wp:posOffset>
            </wp:positionV>
            <wp:extent cx="2244090" cy="1692275"/>
            <wp:effectExtent l="19050" t="0" r="3810" b="0"/>
            <wp:wrapTight wrapText="bothSides">
              <wp:wrapPolygon edited="0">
                <wp:start x="-183" y="0"/>
                <wp:lineTo x="-183" y="21397"/>
                <wp:lineTo x="21637" y="21397"/>
                <wp:lineTo x="21637" y="0"/>
                <wp:lineTo x="-183" y="0"/>
              </wp:wrapPolygon>
            </wp:wrapTight>
            <wp:docPr id="62" name="Image 33" descr="RÃ©sultat de recherche d'images pour &quot;processus de fabrication de bijoux fantais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Ã©sultat de recherche d'images pour &quot;processus de fabrication de bijoux fantaisie&quot;"/>
                    <pic:cNvPicPr>
                      <a:picLocks noChangeAspect="1" noChangeArrowheads="1"/>
                    </pic:cNvPicPr>
                  </pic:nvPicPr>
                  <pic:blipFill>
                    <a:blip r:embed="rId54" cstate="print"/>
                    <a:srcRect/>
                    <a:stretch>
                      <a:fillRect/>
                    </a:stretch>
                  </pic:blipFill>
                  <pic:spPr bwMode="auto">
                    <a:xfrm>
                      <a:off x="0" y="0"/>
                      <a:ext cx="2244090" cy="1692275"/>
                    </a:xfrm>
                    <a:prstGeom prst="rect">
                      <a:avLst/>
                    </a:prstGeom>
                    <a:noFill/>
                    <a:ln w="9525">
                      <a:noFill/>
                      <a:miter lim="800000"/>
                      <a:headEnd/>
                      <a:tailEnd/>
                    </a:ln>
                  </pic:spPr>
                </pic:pic>
              </a:graphicData>
            </a:graphic>
          </wp:anchor>
        </w:drawing>
      </w:r>
    </w:p>
    <w:p w:rsidR="00137241" w:rsidRDefault="00137241" w:rsidP="007012E1">
      <w:pPr>
        <w:pStyle w:val="Section"/>
        <w:rPr>
          <w:rStyle w:val="Rfrenceintense"/>
          <w:rFonts w:asciiTheme="majorBidi" w:hAnsiTheme="majorBidi" w:cstheme="majorBidi"/>
          <w:b/>
          <w:color w:val="1F497D" w:themeColor="text2"/>
          <w:sz w:val="28"/>
          <w:szCs w:val="28"/>
        </w:rPr>
      </w:pPr>
    </w:p>
    <w:p w:rsidR="005A2F55" w:rsidRDefault="005A2F55" w:rsidP="00137241">
      <w:pPr>
        <w:pStyle w:val="Titre1"/>
        <w:jc w:val="center"/>
        <w:rPr>
          <w:rStyle w:val="Rfrenceintense"/>
          <w:rFonts w:asciiTheme="majorBidi" w:hAnsiTheme="majorBidi"/>
          <w:sz w:val="72"/>
          <w:szCs w:val="72"/>
        </w:rPr>
      </w:pPr>
    </w:p>
    <w:p w:rsidR="005A2F55" w:rsidRDefault="005A2F55" w:rsidP="00137241">
      <w:pPr>
        <w:pStyle w:val="Titre1"/>
        <w:jc w:val="center"/>
        <w:rPr>
          <w:rStyle w:val="Rfrenceintense"/>
          <w:rFonts w:asciiTheme="majorBidi" w:hAnsiTheme="majorBidi"/>
          <w:sz w:val="72"/>
          <w:szCs w:val="72"/>
        </w:rPr>
      </w:pPr>
    </w:p>
    <w:p w:rsidR="005A2F55" w:rsidRDefault="00B013E1" w:rsidP="00137241">
      <w:pPr>
        <w:pStyle w:val="Titre1"/>
        <w:jc w:val="center"/>
        <w:rPr>
          <w:rStyle w:val="Rfrenceintense"/>
          <w:rFonts w:asciiTheme="majorBidi" w:hAnsiTheme="majorBidi"/>
          <w:sz w:val="72"/>
          <w:szCs w:val="72"/>
        </w:rPr>
      </w:pPr>
      <w:r>
        <w:rPr>
          <w:rFonts w:asciiTheme="majorBidi" w:hAnsiTheme="majorBidi"/>
          <w:b/>
          <w:bCs/>
          <w:smallCaps/>
          <w:noProof/>
          <w:color w:val="4F81BD" w:themeColor="accent1"/>
          <w:spacing w:val="5"/>
          <w:sz w:val="72"/>
          <w:szCs w:val="72"/>
          <w:lang w:eastAsia="fr-FR"/>
        </w:rPr>
        <w:drawing>
          <wp:anchor distT="0" distB="0" distL="114300" distR="114300" simplePos="0" relativeHeight="251696128" behindDoc="1" locked="0" layoutInCell="1" allowOverlap="1">
            <wp:simplePos x="0" y="0"/>
            <wp:positionH relativeFrom="column">
              <wp:posOffset>1489075</wp:posOffset>
            </wp:positionH>
            <wp:positionV relativeFrom="paragraph">
              <wp:posOffset>394970</wp:posOffset>
            </wp:positionV>
            <wp:extent cx="2792095" cy="1814830"/>
            <wp:effectExtent l="19050" t="0" r="8255" b="0"/>
            <wp:wrapTight wrapText="bothSides">
              <wp:wrapPolygon edited="0">
                <wp:start x="-147" y="0"/>
                <wp:lineTo x="-147" y="21313"/>
                <wp:lineTo x="21664" y="21313"/>
                <wp:lineTo x="21664" y="0"/>
                <wp:lineTo x="-147" y="0"/>
              </wp:wrapPolygon>
            </wp:wrapTight>
            <wp:docPr id="63" name="Image 36" descr="RÃ©sultat de recherche d'images pour &quot;processus de fabrication de bijoux fantais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Ã©sultat de recherche d'images pour &quot;processus de fabrication de bijoux fantaisie&quot;"/>
                    <pic:cNvPicPr>
                      <a:picLocks noChangeAspect="1" noChangeArrowheads="1"/>
                    </pic:cNvPicPr>
                  </pic:nvPicPr>
                  <pic:blipFill>
                    <a:blip r:embed="rId55"/>
                    <a:srcRect/>
                    <a:stretch>
                      <a:fillRect/>
                    </a:stretch>
                  </pic:blipFill>
                  <pic:spPr bwMode="auto">
                    <a:xfrm>
                      <a:off x="0" y="0"/>
                      <a:ext cx="2792095" cy="1814830"/>
                    </a:xfrm>
                    <a:prstGeom prst="rect">
                      <a:avLst/>
                    </a:prstGeom>
                    <a:noFill/>
                    <a:ln w="9525">
                      <a:noFill/>
                      <a:miter lim="800000"/>
                      <a:headEnd/>
                      <a:tailEnd/>
                    </a:ln>
                  </pic:spPr>
                </pic:pic>
              </a:graphicData>
            </a:graphic>
          </wp:anchor>
        </w:drawing>
      </w:r>
    </w:p>
    <w:p w:rsidR="00B013E1" w:rsidRDefault="00B013E1" w:rsidP="00137241">
      <w:pPr>
        <w:pStyle w:val="Titre1"/>
        <w:jc w:val="center"/>
        <w:rPr>
          <w:rStyle w:val="Rfrenceintense"/>
          <w:rFonts w:asciiTheme="majorBidi" w:hAnsiTheme="majorBidi"/>
          <w:sz w:val="72"/>
          <w:szCs w:val="72"/>
        </w:rPr>
      </w:pPr>
    </w:p>
    <w:p w:rsidR="00B013E1" w:rsidRDefault="00B013E1" w:rsidP="00B013E1">
      <w:pPr>
        <w:rPr>
          <w:rStyle w:val="Rfrenceintense"/>
          <w:rFonts w:asciiTheme="majorBidi" w:eastAsiaTheme="majorEastAsia" w:hAnsiTheme="majorBidi" w:cstheme="majorBidi"/>
          <w:sz w:val="72"/>
          <w:szCs w:val="72"/>
        </w:rPr>
      </w:pPr>
      <w:r>
        <w:rPr>
          <w:rFonts w:asciiTheme="majorBidi" w:hAnsiTheme="majorBidi"/>
          <w:b/>
          <w:bCs/>
          <w:smallCaps/>
          <w:noProof/>
          <w:color w:val="4F81BD" w:themeColor="accent1"/>
          <w:spacing w:val="5"/>
          <w:sz w:val="72"/>
          <w:szCs w:val="72"/>
          <w:lang w:eastAsia="fr-FR"/>
        </w:rPr>
        <w:drawing>
          <wp:anchor distT="0" distB="0" distL="114300" distR="114300" simplePos="0" relativeHeight="251706368" behindDoc="1" locked="0" layoutInCell="1" allowOverlap="1">
            <wp:simplePos x="0" y="0"/>
            <wp:positionH relativeFrom="column">
              <wp:posOffset>1679575</wp:posOffset>
            </wp:positionH>
            <wp:positionV relativeFrom="paragraph">
              <wp:posOffset>757555</wp:posOffset>
            </wp:positionV>
            <wp:extent cx="2136775" cy="2142490"/>
            <wp:effectExtent l="19050" t="0" r="0" b="0"/>
            <wp:wrapTight wrapText="bothSides">
              <wp:wrapPolygon edited="0">
                <wp:start x="-193" y="0"/>
                <wp:lineTo x="-193" y="21318"/>
                <wp:lineTo x="21568" y="21318"/>
                <wp:lineTo x="21568" y="0"/>
                <wp:lineTo x="-193" y="0"/>
              </wp:wrapPolygon>
            </wp:wrapTight>
            <wp:docPr id="8" name="Image 3" descr="C:\Users\user\Documents\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téléchargement.jpg"/>
                    <pic:cNvPicPr>
                      <a:picLocks noChangeAspect="1" noChangeArrowheads="1"/>
                    </pic:cNvPicPr>
                  </pic:nvPicPr>
                  <pic:blipFill>
                    <a:blip r:embed="rId56"/>
                    <a:srcRect/>
                    <a:stretch>
                      <a:fillRect/>
                    </a:stretch>
                  </pic:blipFill>
                  <pic:spPr bwMode="auto">
                    <a:xfrm>
                      <a:off x="0" y="0"/>
                      <a:ext cx="2136775" cy="2142490"/>
                    </a:xfrm>
                    <a:prstGeom prst="rect">
                      <a:avLst/>
                    </a:prstGeom>
                    <a:noFill/>
                    <a:ln w="9525">
                      <a:noFill/>
                      <a:miter lim="800000"/>
                      <a:headEnd/>
                      <a:tailEnd/>
                    </a:ln>
                  </pic:spPr>
                </pic:pic>
              </a:graphicData>
            </a:graphic>
          </wp:anchor>
        </w:drawing>
      </w:r>
      <w:r>
        <w:rPr>
          <w:rStyle w:val="Rfrenceintense"/>
          <w:rFonts w:asciiTheme="majorBidi" w:hAnsiTheme="majorBidi"/>
          <w:sz w:val="72"/>
          <w:szCs w:val="72"/>
        </w:rPr>
        <w:br w:type="page"/>
      </w:r>
    </w:p>
    <w:p w:rsidR="00B013E1" w:rsidRDefault="00B013E1" w:rsidP="00137241">
      <w:pPr>
        <w:pStyle w:val="Titre1"/>
        <w:jc w:val="center"/>
        <w:rPr>
          <w:rStyle w:val="Rfrenceintense"/>
          <w:rFonts w:asciiTheme="majorBidi" w:hAnsiTheme="majorBidi"/>
          <w:sz w:val="72"/>
          <w:szCs w:val="72"/>
        </w:rPr>
      </w:pPr>
    </w:p>
    <w:p w:rsidR="005A2F55" w:rsidRDefault="005A2F55" w:rsidP="00BE650A">
      <w:pPr>
        <w:rPr>
          <w:rStyle w:val="Rfrenceintense"/>
          <w:rFonts w:asciiTheme="majorBidi" w:hAnsiTheme="majorBidi"/>
          <w:sz w:val="72"/>
          <w:szCs w:val="72"/>
        </w:rPr>
      </w:pPr>
    </w:p>
    <w:p w:rsidR="00BE650A" w:rsidRDefault="00BE650A" w:rsidP="00BE650A">
      <w:pPr>
        <w:pStyle w:val="Default"/>
      </w:pPr>
    </w:p>
    <w:p w:rsidR="00BE650A" w:rsidRDefault="00BE650A" w:rsidP="00BE650A">
      <w:pPr>
        <w:pStyle w:val="Default"/>
      </w:pPr>
    </w:p>
    <w:p w:rsidR="00BE650A" w:rsidRDefault="00BE650A" w:rsidP="00BE650A">
      <w:pPr>
        <w:pStyle w:val="Default"/>
      </w:pPr>
    </w:p>
    <w:p w:rsidR="00BE650A" w:rsidRDefault="00BE650A" w:rsidP="00BE650A">
      <w:pPr>
        <w:pStyle w:val="Default"/>
      </w:pPr>
    </w:p>
    <w:p w:rsidR="00BE650A" w:rsidRDefault="00BE650A" w:rsidP="00BE650A">
      <w:pPr>
        <w:pStyle w:val="Default"/>
      </w:pPr>
    </w:p>
    <w:p w:rsidR="00BE650A" w:rsidRDefault="00BE650A" w:rsidP="00BE650A">
      <w:pPr>
        <w:pStyle w:val="Default"/>
      </w:pPr>
    </w:p>
    <w:p w:rsidR="00BE650A" w:rsidRDefault="00BE650A" w:rsidP="00BE650A">
      <w:pPr>
        <w:pStyle w:val="Default"/>
      </w:pPr>
    </w:p>
    <w:p w:rsidR="00BE650A" w:rsidRDefault="00BE650A" w:rsidP="00BE650A">
      <w:pPr>
        <w:pStyle w:val="Default"/>
      </w:pPr>
    </w:p>
    <w:p w:rsidR="00BE650A" w:rsidRDefault="00BE650A" w:rsidP="00BE650A">
      <w:pPr>
        <w:pStyle w:val="Default"/>
      </w:pPr>
    </w:p>
    <w:p w:rsidR="00BE650A" w:rsidRDefault="00BE650A" w:rsidP="00BE650A">
      <w:pPr>
        <w:pStyle w:val="Default"/>
      </w:pPr>
    </w:p>
    <w:p w:rsidR="00BE650A" w:rsidRPr="00BE650A" w:rsidRDefault="00BE650A" w:rsidP="00BE650A">
      <w:pPr>
        <w:pStyle w:val="Default"/>
      </w:pPr>
    </w:p>
    <w:p w:rsidR="00137241" w:rsidRDefault="006E068B" w:rsidP="00670806">
      <w:pPr>
        <w:pStyle w:val="Titre1"/>
        <w:jc w:val="center"/>
        <w:rPr>
          <w:rStyle w:val="Rfrenceintense"/>
          <w:rFonts w:asciiTheme="majorBidi" w:hAnsiTheme="majorBidi"/>
          <w:sz w:val="72"/>
          <w:szCs w:val="72"/>
        </w:rPr>
      </w:pPr>
      <w:r>
        <w:rPr>
          <w:rStyle w:val="Rfrenceintense"/>
          <w:rFonts w:asciiTheme="majorBidi" w:hAnsiTheme="majorBidi"/>
          <w:sz w:val="72"/>
          <w:szCs w:val="72"/>
        </w:rPr>
        <w:t>Dossier</w:t>
      </w:r>
      <w:r w:rsidR="00137241">
        <w:rPr>
          <w:rStyle w:val="Rfrenceintense"/>
          <w:rFonts w:asciiTheme="majorBidi" w:hAnsiTheme="majorBidi"/>
          <w:sz w:val="72"/>
          <w:szCs w:val="72"/>
        </w:rPr>
        <w:t xml:space="preserve"> </w:t>
      </w:r>
      <w:r w:rsidR="00670806">
        <w:rPr>
          <w:rStyle w:val="Rfrenceintense"/>
          <w:rFonts w:asciiTheme="majorBidi" w:hAnsiTheme="majorBidi"/>
          <w:sz w:val="72"/>
          <w:szCs w:val="72"/>
        </w:rPr>
        <w:t>5</w:t>
      </w:r>
      <w:r w:rsidR="00137241" w:rsidRPr="00916429">
        <w:rPr>
          <w:rStyle w:val="Rfrenceintense"/>
          <w:rFonts w:asciiTheme="majorBidi" w:hAnsiTheme="majorBidi"/>
          <w:sz w:val="72"/>
          <w:szCs w:val="72"/>
        </w:rPr>
        <w:t>:</w:t>
      </w:r>
    </w:p>
    <w:p w:rsidR="00137241" w:rsidRPr="00691972" w:rsidRDefault="006E068B" w:rsidP="006E068B">
      <w:pPr>
        <w:pStyle w:val="Titre1"/>
        <w:jc w:val="center"/>
        <w:rPr>
          <w:rStyle w:val="Rfrenceintense"/>
          <w:sz w:val="72"/>
          <w:szCs w:val="72"/>
        </w:rPr>
      </w:pPr>
      <w:r>
        <w:rPr>
          <w:rStyle w:val="Rfrenceintense"/>
          <w:rFonts w:asciiTheme="majorBidi" w:hAnsiTheme="majorBidi"/>
          <w:sz w:val="72"/>
          <w:szCs w:val="72"/>
        </w:rPr>
        <w:t xml:space="preserve">l’étude </w:t>
      </w:r>
      <w:r w:rsidR="00D9655D">
        <w:rPr>
          <w:rStyle w:val="Rfrenceintense"/>
          <w:rFonts w:asciiTheme="majorBidi" w:hAnsiTheme="majorBidi"/>
          <w:sz w:val="72"/>
          <w:szCs w:val="72"/>
        </w:rPr>
        <w:t>des ressources humaines</w:t>
      </w:r>
    </w:p>
    <w:p w:rsidR="00137241" w:rsidRDefault="00137241">
      <w:pPr>
        <w:spacing w:after="200" w:line="240" w:lineRule="auto"/>
        <w:ind w:left="714" w:hanging="357"/>
        <w:jc w:val="center"/>
        <w:rPr>
          <w:rStyle w:val="Rfrenceintense"/>
          <w:rFonts w:asciiTheme="majorBidi" w:eastAsia="Arial" w:hAnsiTheme="majorBidi" w:cstheme="majorBidi"/>
          <w:bCs w:val="0"/>
          <w:color w:val="1F497D" w:themeColor="text2"/>
          <w:sz w:val="28"/>
          <w:szCs w:val="28"/>
          <w:lang w:eastAsia="fr-FR"/>
        </w:rPr>
      </w:pPr>
      <w:r>
        <w:rPr>
          <w:rStyle w:val="Rfrenceintense"/>
          <w:rFonts w:asciiTheme="majorBidi" w:hAnsiTheme="majorBidi" w:cstheme="majorBidi"/>
          <w:b w:val="0"/>
          <w:color w:val="1F497D" w:themeColor="text2"/>
          <w:sz w:val="28"/>
          <w:szCs w:val="28"/>
        </w:rPr>
        <w:br w:type="page"/>
      </w:r>
    </w:p>
    <w:p w:rsidR="00A9768E" w:rsidRPr="00A9768E" w:rsidRDefault="00A9768E" w:rsidP="00A9768E">
      <w:pPr>
        <w:pStyle w:val="Titre1"/>
        <w:rPr>
          <w:rStyle w:val="Rfrenceintense"/>
          <w:rFonts w:asciiTheme="majorBidi" w:hAnsiTheme="majorBidi"/>
          <w:sz w:val="40"/>
          <w:szCs w:val="40"/>
        </w:rPr>
      </w:pPr>
      <w:r w:rsidRPr="00A9768E">
        <w:rPr>
          <w:rStyle w:val="Rfrenceintense"/>
          <w:rFonts w:asciiTheme="majorBidi" w:hAnsiTheme="majorBidi"/>
          <w:sz w:val="40"/>
          <w:szCs w:val="40"/>
        </w:rPr>
        <w:lastRenderedPageBreak/>
        <w:t>chapitre 5</w:t>
      </w:r>
      <w:r>
        <w:rPr>
          <w:rStyle w:val="Rfrenceintense"/>
          <w:rFonts w:asciiTheme="majorBidi" w:hAnsiTheme="majorBidi"/>
          <w:sz w:val="40"/>
          <w:szCs w:val="40"/>
        </w:rPr>
        <w:t> </w:t>
      </w:r>
      <w:r w:rsidR="00C40F3F">
        <w:rPr>
          <w:rStyle w:val="Rfrenceintense"/>
          <w:rFonts w:asciiTheme="majorBidi" w:hAnsiTheme="majorBidi"/>
          <w:sz w:val="40"/>
          <w:szCs w:val="40"/>
        </w:rPr>
        <w:t>:</w:t>
      </w:r>
      <w:r w:rsidR="00017EB8">
        <w:rPr>
          <w:rStyle w:val="Rfrenceintense"/>
          <w:rFonts w:asciiTheme="majorBidi" w:hAnsiTheme="majorBidi"/>
          <w:sz w:val="40"/>
          <w:szCs w:val="40"/>
        </w:rPr>
        <w:t xml:space="preserve"> Le </w:t>
      </w:r>
      <w:r w:rsidRPr="00A9768E">
        <w:rPr>
          <w:rStyle w:val="Rfrenceintense"/>
          <w:rFonts w:asciiTheme="majorBidi" w:hAnsiTheme="majorBidi"/>
          <w:sz w:val="40"/>
          <w:szCs w:val="40"/>
        </w:rPr>
        <w:t xml:space="preserve">dossier </w:t>
      </w:r>
      <w:r>
        <w:rPr>
          <w:rStyle w:val="Rfrenceintense"/>
          <w:rFonts w:asciiTheme="majorBidi" w:hAnsiTheme="majorBidi"/>
          <w:sz w:val="40"/>
          <w:szCs w:val="40"/>
        </w:rPr>
        <w:t xml:space="preserve">des ressources </w:t>
      </w:r>
      <w:r w:rsidRPr="00A9768E">
        <w:rPr>
          <w:rStyle w:val="Rfrenceintense"/>
          <w:rFonts w:asciiTheme="majorBidi" w:hAnsiTheme="majorBidi"/>
          <w:sz w:val="40"/>
          <w:szCs w:val="40"/>
        </w:rPr>
        <w:t>humaines</w:t>
      </w:r>
    </w:p>
    <w:p w:rsidR="00A0650A" w:rsidRDefault="00A0650A" w:rsidP="007012E1">
      <w:pPr>
        <w:pStyle w:val="Section"/>
        <w:rPr>
          <w:rStyle w:val="Rfrenceintense"/>
          <w:rFonts w:asciiTheme="majorBidi" w:hAnsiTheme="majorBidi" w:cstheme="majorBidi"/>
          <w:b/>
          <w:color w:val="1F497D" w:themeColor="text2"/>
          <w:sz w:val="28"/>
          <w:szCs w:val="28"/>
        </w:rPr>
      </w:pPr>
    </w:p>
    <w:p w:rsidR="00FB0891" w:rsidRPr="00764D5C" w:rsidRDefault="00FB0891" w:rsidP="00FB0891">
      <w:pPr>
        <w:pStyle w:val="Section"/>
        <w:rPr>
          <w:rStyle w:val="Rfrenceintense"/>
          <w:rFonts w:asciiTheme="majorBidi" w:hAnsiTheme="majorBidi" w:cstheme="majorBidi"/>
          <w:b/>
          <w:bCs/>
          <w:color w:val="1F497D" w:themeColor="text2"/>
          <w:sz w:val="28"/>
          <w:szCs w:val="28"/>
        </w:rPr>
      </w:pPr>
      <w:r w:rsidRPr="00764D5C">
        <w:rPr>
          <w:rStyle w:val="Rfrenceintense"/>
          <w:rFonts w:asciiTheme="majorBidi" w:hAnsiTheme="majorBidi" w:cstheme="majorBidi"/>
          <w:b/>
          <w:bCs/>
          <w:color w:val="1F497D" w:themeColor="text2"/>
          <w:sz w:val="28"/>
          <w:szCs w:val="28"/>
        </w:rPr>
        <w:t>Section 1: les besoins et la gestion des Ressources humaines:</w:t>
      </w:r>
    </w:p>
    <w:p w:rsidR="00A0650A" w:rsidRDefault="00A0650A" w:rsidP="007012E1">
      <w:pPr>
        <w:pStyle w:val="Section"/>
        <w:rPr>
          <w:rStyle w:val="Rfrenceintense"/>
          <w:rFonts w:asciiTheme="majorBidi" w:hAnsiTheme="majorBidi" w:cstheme="majorBidi"/>
          <w:b/>
          <w:color w:val="1F497D" w:themeColor="text2"/>
          <w:sz w:val="28"/>
          <w:szCs w:val="28"/>
        </w:rPr>
      </w:pPr>
    </w:p>
    <w:p w:rsidR="007C46E8" w:rsidRDefault="007C46E8" w:rsidP="007012E1">
      <w:pPr>
        <w:pStyle w:val="Section"/>
        <w:rPr>
          <w:rStyle w:val="Rfrenceintense"/>
          <w:rFonts w:asciiTheme="majorBidi" w:hAnsiTheme="majorBidi" w:cstheme="majorBidi"/>
          <w:b/>
          <w:color w:val="1F497D" w:themeColor="text2"/>
          <w:sz w:val="28"/>
          <w:szCs w:val="28"/>
        </w:rPr>
      </w:pPr>
    </w:p>
    <w:p w:rsidR="007012E1" w:rsidRDefault="007012E1" w:rsidP="0070211D">
      <w:pPr>
        <w:pStyle w:val="Section"/>
        <w:rPr>
          <w:rStyle w:val="Rfrenceintense"/>
          <w:rFonts w:asciiTheme="majorBidi" w:hAnsiTheme="majorBidi" w:cstheme="majorBidi"/>
          <w:b/>
          <w:color w:val="1F497D" w:themeColor="text2"/>
          <w:sz w:val="28"/>
          <w:szCs w:val="28"/>
        </w:rPr>
      </w:pPr>
      <w:r w:rsidRPr="0075700D">
        <w:rPr>
          <w:rStyle w:val="Rfrenceintense"/>
          <w:rFonts w:asciiTheme="majorBidi" w:hAnsiTheme="majorBidi" w:cstheme="majorBidi"/>
          <w:b/>
          <w:color w:val="1F497D" w:themeColor="text2"/>
          <w:sz w:val="28"/>
          <w:szCs w:val="28"/>
        </w:rPr>
        <w:t>1.</w:t>
      </w:r>
      <w:r w:rsidR="0070211D">
        <w:rPr>
          <w:rStyle w:val="Rfrenceintense"/>
          <w:rFonts w:asciiTheme="majorBidi" w:hAnsiTheme="majorBidi" w:cstheme="majorBidi"/>
          <w:b/>
          <w:color w:val="1F497D" w:themeColor="text2"/>
          <w:sz w:val="28"/>
          <w:szCs w:val="28"/>
        </w:rPr>
        <w:t>1</w:t>
      </w:r>
      <w:r w:rsidRPr="0075700D">
        <w:rPr>
          <w:rStyle w:val="Rfrenceintense"/>
          <w:rFonts w:asciiTheme="majorBidi" w:hAnsiTheme="majorBidi" w:cstheme="majorBidi"/>
          <w:b/>
          <w:color w:val="1F497D" w:themeColor="text2"/>
          <w:sz w:val="28"/>
          <w:szCs w:val="28"/>
        </w:rPr>
        <w:t>Les besoins en ressources humaines :</w:t>
      </w:r>
      <w:bookmarkEnd w:id="24"/>
    </w:p>
    <w:tbl>
      <w:tblPr>
        <w:tblStyle w:val="Grilledutableau"/>
        <w:tblpPr w:leftFromText="141" w:rightFromText="141" w:vertAnchor="text" w:horzAnchor="margin" w:tblpXSpec="center" w:tblpY="602"/>
        <w:tblW w:w="10053" w:type="dxa"/>
        <w:tblLayout w:type="fixed"/>
        <w:tblLook w:val="04A0"/>
      </w:tblPr>
      <w:tblGrid>
        <w:gridCol w:w="1979"/>
        <w:gridCol w:w="1977"/>
        <w:gridCol w:w="2801"/>
        <w:gridCol w:w="1816"/>
        <w:gridCol w:w="1471"/>
        <w:gridCol w:w="9"/>
      </w:tblGrid>
      <w:tr w:rsidR="00CD66C8" w:rsidTr="00EA0683">
        <w:trPr>
          <w:trHeight w:val="648"/>
        </w:trPr>
        <w:tc>
          <w:tcPr>
            <w:tcW w:w="1979" w:type="dxa"/>
            <w:shd w:val="clear" w:color="auto" w:fill="DBE5F1" w:themeFill="accent1" w:themeFillTint="33"/>
          </w:tcPr>
          <w:p w:rsidR="00CD66C8" w:rsidRPr="00AA4C34" w:rsidRDefault="00CD66C8" w:rsidP="00CD66C8">
            <w:pPr>
              <w:tabs>
                <w:tab w:val="left" w:pos="2412"/>
              </w:tabs>
              <w:jc w:val="center"/>
              <w:rPr>
                <w:rFonts w:asciiTheme="majorBidi" w:hAnsiTheme="majorBidi" w:cstheme="majorBidi"/>
                <w:b/>
                <w:bCs/>
                <w:sz w:val="24"/>
                <w:szCs w:val="24"/>
                <w:lang w:eastAsia="fr-FR"/>
              </w:rPr>
            </w:pPr>
            <w:r w:rsidRPr="00AA4C34">
              <w:rPr>
                <w:rFonts w:asciiTheme="majorBidi" w:hAnsiTheme="majorBidi" w:cstheme="majorBidi"/>
                <w:b/>
                <w:bCs/>
                <w:sz w:val="24"/>
                <w:szCs w:val="24"/>
                <w:lang w:eastAsia="fr-FR"/>
              </w:rPr>
              <w:t>Poste</w:t>
            </w:r>
          </w:p>
        </w:tc>
        <w:tc>
          <w:tcPr>
            <w:tcW w:w="1977" w:type="dxa"/>
            <w:shd w:val="clear" w:color="auto" w:fill="DBE5F1" w:themeFill="accent1" w:themeFillTint="33"/>
          </w:tcPr>
          <w:p w:rsidR="00CD66C8" w:rsidRPr="00AA4C34" w:rsidRDefault="00CD66C8" w:rsidP="00CD66C8">
            <w:pPr>
              <w:tabs>
                <w:tab w:val="left" w:pos="2412"/>
              </w:tabs>
              <w:jc w:val="center"/>
              <w:rPr>
                <w:rFonts w:asciiTheme="majorBidi" w:hAnsiTheme="majorBidi" w:cstheme="majorBidi"/>
                <w:b/>
                <w:bCs/>
                <w:sz w:val="24"/>
                <w:szCs w:val="24"/>
                <w:lang w:eastAsia="fr-FR"/>
              </w:rPr>
            </w:pPr>
            <w:r w:rsidRPr="00AA4C34">
              <w:rPr>
                <w:rFonts w:asciiTheme="majorBidi" w:hAnsiTheme="majorBidi" w:cstheme="majorBidi"/>
                <w:b/>
                <w:bCs/>
                <w:sz w:val="24"/>
                <w:szCs w:val="24"/>
                <w:lang w:eastAsia="fr-FR"/>
              </w:rPr>
              <w:t>Qualification</w:t>
            </w:r>
          </w:p>
        </w:tc>
        <w:tc>
          <w:tcPr>
            <w:tcW w:w="2801" w:type="dxa"/>
            <w:shd w:val="clear" w:color="auto" w:fill="DBE5F1" w:themeFill="accent1" w:themeFillTint="33"/>
          </w:tcPr>
          <w:p w:rsidR="00CD66C8" w:rsidRPr="00AA4C34" w:rsidRDefault="00CD66C8" w:rsidP="00CD66C8">
            <w:pPr>
              <w:tabs>
                <w:tab w:val="left" w:pos="2412"/>
              </w:tabs>
              <w:jc w:val="center"/>
              <w:rPr>
                <w:rFonts w:asciiTheme="majorBidi" w:hAnsiTheme="majorBidi" w:cstheme="majorBidi"/>
                <w:b/>
                <w:bCs/>
                <w:sz w:val="24"/>
                <w:szCs w:val="24"/>
                <w:lang w:eastAsia="fr-FR"/>
              </w:rPr>
            </w:pPr>
            <w:r w:rsidRPr="00AA4C34">
              <w:rPr>
                <w:rFonts w:asciiTheme="majorBidi" w:hAnsiTheme="majorBidi" w:cstheme="majorBidi"/>
                <w:b/>
                <w:bCs/>
                <w:sz w:val="24"/>
                <w:szCs w:val="24"/>
                <w:lang w:eastAsia="fr-FR"/>
              </w:rPr>
              <w:t>Responsabilité</w:t>
            </w:r>
          </w:p>
        </w:tc>
        <w:tc>
          <w:tcPr>
            <w:tcW w:w="1816" w:type="dxa"/>
            <w:shd w:val="clear" w:color="auto" w:fill="DBE5F1" w:themeFill="accent1" w:themeFillTint="33"/>
          </w:tcPr>
          <w:p w:rsidR="00CD66C8" w:rsidRPr="00AA4C34" w:rsidRDefault="00CD66C8" w:rsidP="00CD66C8">
            <w:pPr>
              <w:tabs>
                <w:tab w:val="left" w:pos="2412"/>
              </w:tabs>
              <w:jc w:val="center"/>
              <w:rPr>
                <w:rFonts w:asciiTheme="majorBidi" w:hAnsiTheme="majorBidi" w:cstheme="majorBidi"/>
                <w:b/>
                <w:bCs/>
                <w:sz w:val="24"/>
                <w:szCs w:val="24"/>
                <w:lang w:eastAsia="fr-FR"/>
              </w:rPr>
            </w:pPr>
            <w:r w:rsidRPr="00AA4C34">
              <w:rPr>
                <w:rFonts w:asciiTheme="majorBidi" w:hAnsiTheme="majorBidi" w:cstheme="majorBidi"/>
                <w:b/>
                <w:bCs/>
                <w:sz w:val="24"/>
                <w:szCs w:val="24"/>
                <w:lang w:eastAsia="fr-FR"/>
              </w:rPr>
              <w:t>Mode de recrutement</w:t>
            </w:r>
          </w:p>
        </w:tc>
        <w:tc>
          <w:tcPr>
            <w:tcW w:w="1480" w:type="dxa"/>
            <w:gridSpan w:val="2"/>
            <w:shd w:val="clear" w:color="auto" w:fill="DBE5F1" w:themeFill="accent1" w:themeFillTint="33"/>
          </w:tcPr>
          <w:p w:rsidR="00CD66C8" w:rsidRPr="00AA4C34" w:rsidRDefault="00CD66C8" w:rsidP="00672136">
            <w:pPr>
              <w:tabs>
                <w:tab w:val="left" w:pos="2412"/>
              </w:tabs>
              <w:jc w:val="center"/>
              <w:rPr>
                <w:rFonts w:asciiTheme="majorBidi" w:hAnsiTheme="majorBidi" w:cstheme="majorBidi"/>
                <w:b/>
                <w:bCs/>
                <w:sz w:val="24"/>
                <w:szCs w:val="24"/>
                <w:lang w:eastAsia="fr-FR"/>
              </w:rPr>
            </w:pPr>
            <w:r w:rsidRPr="00AA4C34">
              <w:rPr>
                <w:rFonts w:asciiTheme="majorBidi" w:hAnsiTheme="majorBidi" w:cstheme="majorBidi"/>
                <w:b/>
                <w:bCs/>
                <w:sz w:val="24"/>
                <w:szCs w:val="24"/>
                <w:lang w:eastAsia="fr-FR"/>
              </w:rPr>
              <w:t>Salaire</w:t>
            </w:r>
            <w:r>
              <w:rPr>
                <w:rFonts w:asciiTheme="majorBidi" w:hAnsiTheme="majorBidi" w:cstheme="majorBidi"/>
                <w:b/>
                <w:bCs/>
                <w:sz w:val="24"/>
                <w:szCs w:val="24"/>
                <w:lang w:eastAsia="fr-FR"/>
              </w:rPr>
              <w:t xml:space="preserve"> </w:t>
            </w:r>
            <w:r w:rsidR="00672136">
              <w:rPr>
                <w:rFonts w:asciiTheme="majorBidi" w:hAnsiTheme="majorBidi" w:cstheme="majorBidi"/>
                <w:b/>
                <w:bCs/>
                <w:sz w:val="24"/>
                <w:szCs w:val="24"/>
                <w:lang w:eastAsia="fr-FR"/>
              </w:rPr>
              <w:t>Bru</w:t>
            </w:r>
            <w:r>
              <w:rPr>
                <w:rFonts w:asciiTheme="majorBidi" w:hAnsiTheme="majorBidi" w:cstheme="majorBidi"/>
                <w:b/>
                <w:bCs/>
                <w:sz w:val="24"/>
                <w:szCs w:val="24"/>
                <w:lang w:eastAsia="fr-FR"/>
              </w:rPr>
              <w:t>t</w:t>
            </w:r>
          </w:p>
        </w:tc>
      </w:tr>
      <w:tr w:rsidR="00CD66C8" w:rsidTr="00EA0683">
        <w:trPr>
          <w:gridAfter w:val="1"/>
          <w:wAfter w:w="9" w:type="dxa"/>
          <w:trHeight w:val="918"/>
        </w:trPr>
        <w:tc>
          <w:tcPr>
            <w:tcW w:w="1979" w:type="dxa"/>
            <w:shd w:val="clear" w:color="auto" w:fill="DBE5F1" w:themeFill="accent1" w:themeFillTint="33"/>
          </w:tcPr>
          <w:p w:rsidR="00CD66C8" w:rsidRDefault="00CD66C8" w:rsidP="00CD66C8">
            <w:pPr>
              <w:tabs>
                <w:tab w:val="left" w:pos="2412"/>
              </w:tabs>
              <w:jc w:val="center"/>
              <w:rPr>
                <w:rFonts w:asciiTheme="majorBidi" w:hAnsiTheme="majorBidi" w:cstheme="majorBidi"/>
                <w:b/>
                <w:bCs/>
                <w:sz w:val="24"/>
                <w:szCs w:val="24"/>
                <w:lang w:eastAsia="fr-FR"/>
              </w:rPr>
            </w:pPr>
            <w:r w:rsidRPr="00AA4C34">
              <w:rPr>
                <w:rFonts w:asciiTheme="majorBidi" w:hAnsiTheme="majorBidi" w:cstheme="majorBidi"/>
                <w:b/>
                <w:bCs/>
                <w:sz w:val="24"/>
                <w:szCs w:val="24"/>
                <w:lang w:eastAsia="fr-FR"/>
              </w:rPr>
              <w:t>Gérant</w:t>
            </w:r>
          </w:p>
          <w:p w:rsidR="00CD66C8" w:rsidRPr="00693DB9" w:rsidRDefault="00CD66C8" w:rsidP="00CD66C8">
            <w:pPr>
              <w:pStyle w:val="Default"/>
              <w:rPr>
                <w:lang w:eastAsia="fr-FR"/>
              </w:rPr>
            </w:pPr>
            <w:r>
              <w:rPr>
                <w:lang w:eastAsia="fr-FR"/>
              </w:rPr>
              <w:t>Le 2</w:t>
            </w:r>
            <w:r w:rsidRPr="00693DB9">
              <w:rPr>
                <w:vertAlign w:val="superscript"/>
                <w:lang w:eastAsia="fr-FR"/>
              </w:rPr>
              <w:t>ème</w:t>
            </w:r>
            <w:r>
              <w:rPr>
                <w:lang w:eastAsia="fr-FR"/>
              </w:rPr>
              <w:t xml:space="preserve"> associé</w:t>
            </w:r>
          </w:p>
        </w:tc>
        <w:tc>
          <w:tcPr>
            <w:tcW w:w="1977" w:type="dxa"/>
          </w:tcPr>
          <w:p w:rsidR="00CD66C8" w:rsidRPr="00974AA7" w:rsidRDefault="00CD66C8" w:rsidP="00CD66C8">
            <w:pPr>
              <w:tabs>
                <w:tab w:val="left" w:pos="2412"/>
              </w:tabs>
              <w:jc w:val="center"/>
              <w:rPr>
                <w:rFonts w:asciiTheme="majorBidi" w:hAnsiTheme="majorBidi" w:cstheme="majorBidi"/>
                <w:sz w:val="24"/>
                <w:szCs w:val="24"/>
                <w:lang w:eastAsia="fr-FR"/>
              </w:rPr>
            </w:pPr>
            <w:r>
              <w:rPr>
                <w:rFonts w:asciiTheme="majorBidi" w:hAnsiTheme="majorBidi" w:cstheme="majorBidi"/>
                <w:sz w:val="24"/>
                <w:szCs w:val="24"/>
                <w:lang w:eastAsia="fr-FR"/>
              </w:rPr>
              <w:t>-</w:t>
            </w:r>
          </w:p>
        </w:tc>
        <w:tc>
          <w:tcPr>
            <w:tcW w:w="2801" w:type="dxa"/>
          </w:tcPr>
          <w:p w:rsidR="007F3F18" w:rsidRPr="007F3F18" w:rsidRDefault="00CD66C8" w:rsidP="007F3F18">
            <w:pPr>
              <w:tabs>
                <w:tab w:val="left" w:pos="2412"/>
              </w:tabs>
              <w:spacing w:line="240" w:lineRule="auto"/>
              <w:jc w:val="center"/>
              <w:rPr>
                <w:rFonts w:asciiTheme="majorBidi" w:hAnsiTheme="majorBidi" w:cstheme="majorBidi"/>
                <w:sz w:val="24"/>
                <w:szCs w:val="24"/>
                <w:lang w:eastAsia="fr-FR"/>
              </w:rPr>
            </w:pPr>
            <w:r w:rsidRPr="00974AA7">
              <w:rPr>
                <w:rFonts w:asciiTheme="majorBidi" w:hAnsiTheme="majorBidi" w:cstheme="majorBidi"/>
                <w:sz w:val="24"/>
                <w:szCs w:val="24"/>
                <w:lang w:eastAsia="fr-FR"/>
              </w:rPr>
              <w:t>Gérer le magasi</w:t>
            </w:r>
            <w:r w:rsidR="007F3F18">
              <w:rPr>
                <w:rFonts w:asciiTheme="majorBidi" w:hAnsiTheme="majorBidi" w:cstheme="majorBidi"/>
                <w:sz w:val="24"/>
                <w:szCs w:val="24"/>
                <w:lang w:eastAsia="fr-FR"/>
              </w:rPr>
              <w:t>n</w:t>
            </w:r>
          </w:p>
        </w:tc>
        <w:tc>
          <w:tcPr>
            <w:tcW w:w="1816" w:type="dxa"/>
          </w:tcPr>
          <w:p w:rsidR="00CD66C8" w:rsidRPr="00974AA7" w:rsidRDefault="00CD66C8" w:rsidP="00CD66C8">
            <w:pPr>
              <w:tabs>
                <w:tab w:val="left" w:pos="2412"/>
              </w:tabs>
              <w:jc w:val="center"/>
              <w:rPr>
                <w:rFonts w:asciiTheme="majorBidi" w:hAnsiTheme="majorBidi" w:cstheme="majorBidi"/>
                <w:sz w:val="24"/>
                <w:szCs w:val="24"/>
                <w:lang w:eastAsia="fr-FR"/>
              </w:rPr>
            </w:pPr>
            <w:r>
              <w:rPr>
                <w:rFonts w:asciiTheme="majorBidi" w:hAnsiTheme="majorBidi" w:cstheme="majorBidi"/>
                <w:sz w:val="24"/>
                <w:szCs w:val="24"/>
                <w:lang w:eastAsia="fr-FR"/>
              </w:rPr>
              <w:t>L’un des associés</w:t>
            </w:r>
          </w:p>
        </w:tc>
        <w:tc>
          <w:tcPr>
            <w:tcW w:w="1471" w:type="dxa"/>
          </w:tcPr>
          <w:p w:rsidR="00CD66C8" w:rsidRPr="00974AA7" w:rsidRDefault="00CD66C8" w:rsidP="00CD66C8">
            <w:pPr>
              <w:tabs>
                <w:tab w:val="left" w:pos="2412"/>
              </w:tabs>
              <w:jc w:val="center"/>
              <w:rPr>
                <w:rFonts w:asciiTheme="majorBidi" w:hAnsiTheme="majorBidi" w:cstheme="majorBidi"/>
                <w:sz w:val="24"/>
                <w:szCs w:val="24"/>
                <w:lang w:eastAsia="fr-FR"/>
              </w:rPr>
            </w:pPr>
            <w:r>
              <w:rPr>
                <w:rFonts w:asciiTheme="majorBidi" w:hAnsiTheme="majorBidi" w:cstheme="majorBidi"/>
                <w:sz w:val="24"/>
                <w:szCs w:val="24"/>
                <w:lang w:eastAsia="fr-FR"/>
              </w:rPr>
              <w:t>1000</w:t>
            </w:r>
            <w:r w:rsidRPr="00974AA7">
              <w:rPr>
                <w:rFonts w:asciiTheme="majorBidi" w:hAnsiTheme="majorBidi" w:cstheme="majorBidi"/>
                <w:sz w:val="24"/>
                <w:szCs w:val="24"/>
                <w:lang w:eastAsia="fr-FR"/>
              </w:rPr>
              <w:t>Dt</w:t>
            </w:r>
          </w:p>
        </w:tc>
      </w:tr>
      <w:tr w:rsidR="00CD66C8" w:rsidTr="00EA0683">
        <w:trPr>
          <w:gridAfter w:val="1"/>
          <w:wAfter w:w="9" w:type="dxa"/>
          <w:trHeight w:val="1130"/>
        </w:trPr>
        <w:tc>
          <w:tcPr>
            <w:tcW w:w="1979" w:type="dxa"/>
            <w:shd w:val="clear" w:color="auto" w:fill="DBE5F1" w:themeFill="accent1" w:themeFillTint="33"/>
          </w:tcPr>
          <w:p w:rsidR="00CD66C8" w:rsidRPr="00AA4C34" w:rsidRDefault="00CD66C8" w:rsidP="00CD66C8">
            <w:pPr>
              <w:tabs>
                <w:tab w:val="left" w:pos="2412"/>
              </w:tabs>
              <w:jc w:val="center"/>
              <w:rPr>
                <w:rFonts w:asciiTheme="majorBidi" w:hAnsiTheme="majorBidi" w:cstheme="majorBidi"/>
                <w:b/>
                <w:bCs/>
                <w:sz w:val="24"/>
                <w:szCs w:val="24"/>
                <w:lang w:eastAsia="fr-FR"/>
              </w:rPr>
            </w:pPr>
            <w:r>
              <w:rPr>
                <w:rFonts w:asciiTheme="majorBidi" w:hAnsiTheme="majorBidi" w:cstheme="majorBidi"/>
                <w:b/>
                <w:bCs/>
                <w:sz w:val="24"/>
                <w:szCs w:val="24"/>
                <w:lang w:eastAsia="fr-FR"/>
              </w:rPr>
              <w:t>Vendeuse</w:t>
            </w:r>
          </w:p>
          <w:p w:rsidR="00CD66C8" w:rsidRPr="00AA4C34" w:rsidRDefault="00CD66C8" w:rsidP="00CD66C8">
            <w:pPr>
              <w:tabs>
                <w:tab w:val="left" w:pos="2412"/>
              </w:tabs>
              <w:jc w:val="center"/>
              <w:rPr>
                <w:rFonts w:asciiTheme="majorBidi" w:hAnsiTheme="majorBidi" w:cstheme="majorBidi"/>
                <w:b/>
                <w:bCs/>
                <w:sz w:val="24"/>
                <w:szCs w:val="24"/>
                <w:lang w:eastAsia="fr-FR"/>
              </w:rPr>
            </w:pPr>
          </w:p>
        </w:tc>
        <w:tc>
          <w:tcPr>
            <w:tcW w:w="1977" w:type="dxa"/>
          </w:tcPr>
          <w:p w:rsidR="00CD66C8" w:rsidRPr="00974AA7" w:rsidRDefault="00CD66C8" w:rsidP="00CD66C8">
            <w:pPr>
              <w:tabs>
                <w:tab w:val="left" w:pos="2412"/>
              </w:tabs>
              <w:jc w:val="center"/>
              <w:rPr>
                <w:rFonts w:asciiTheme="majorBidi" w:hAnsiTheme="majorBidi" w:cstheme="majorBidi"/>
                <w:sz w:val="24"/>
                <w:szCs w:val="24"/>
                <w:lang w:eastAsia="fr-FR"/>
              </w:rPr>
            </w:pPr>
            <w:r w:rsidRPr="00974AA7">
              <w:rPr>
                <w:rFonts w:asciiTheme="majorBidi" w:hAnsiTheme="majorBidi" w:cstheme="majorBidi"/>
                <w:sz w:val="24"/>
                <w:szCs w:val="24"/>
                <w:lang w:eastAsia="fr-FR"/>
              </w:rPr>
              <w:t>B</w:t>
            </w:r>
            <w:r>
              <w:rPr>
                <w:rFonts w:asciiTheme="majorBidi" w:hAnsiTheme="majorBidi" w:cstheme="majorBidi"/>
                <w:sz w:val="24"/>
                <w:szCs w:val="24"/>
                <w:lang w:eastAsia="fr-FR"/>
              </w:rPr>
              <w:t>TS</w:t>
            </w:r>
          </w:p>
        </w:tc>
        <w:tc>
          <w:tcPr>
            <w:tcW w:w="2801" w:type="dxa"/>
          </w:tcPr>
          <w:p w:rsidR="00CD66C8" w:rsidRPr="00974AA7" w:rsidRDefault="00CD66C8" w:rsidP="00CD66C8">
            <w:pPr>
              <w:tabs>
                <w:tab w:val="left" w:pos="2412"/>
              </w:tabs>
              <w:jc w:val="center"/>
              <w:rPr>
                <w:rFonts w:asciiTheme="majorBidi" w:hAnsiTheme="majorBidi" w:cstheme="majorBidi"/>
                <w:sz w:val="24"/>
                <w:szCs w:val="24"/>
                <w:lang w:eastAsia="fr-FR"/>
              </w:rPr>
            </w:pPr>
            <w:r>
              <w:rPr>
                <w:rFonts w:asciiTheme="majorBidi" w:hAnsiTheme="majorBidi" w:cstheme="majorBidi"/>
                <w:sz w:val="24"/>
                <w:szCs w:val="24"/>
                <w:lang w:eastAsia="fr-FR"/>
              </w:rPr>
              <w:t>Accueillir et s’occuper des clients</w:t>
            </w:r>
          </w:p>
        </w:tc>
        <w:tc>
          <w:tcPr>
            <w:tcW w:w="1816" w:type="dxa"/>
          </w:tcPr>
          <w:p w:rsidR="00CD66C8" w:rsidRPr="00974AA7" w:rsidRDefault="00CD66C8" w:rsidP="00CD66C8">
            <w:pPr>
              <w:tabs>
                <w:tab w:val="left" w:pos="2412"/>
              </w:tabs>
              <w:jc w:val="center"/>
              <w:rPr>
                <w:rFonts w:asciiTheme="majorBidi" w:hAnsiTheme="majorBidi" w:cstheme="majorBidi"/>
                <w:sz w:val="24"/>
                <w:szCs w:val="24"/>
                <w:lang w:eastAsia="fr-FR"/>
              </w:rPr>
            </w:pPr>
            <w:r w:rsidRPr="00974AA7">
              <w:rPr>
                <w:rFonts w:asciiTheme="majorBidi" w:hAnsiTheme="majorBidi" w:cstheme="majorBidi"/>
                <w:sz w:val="24"/>
                <w:szCs w:val="24"/>
                <w:lang w:eastAsia="fr-FR"/>
              </w:rPr>
              <w:t>Internet</w:t>
            </w:r>
          </w:p>
        </w:tc>
        <w:tc>
          <w:tcPr>
            <w:tcW w:w="1471" w:type="dxa"/>
          </w:tcPr>
          <w:p w:rsidR="00CD66C8" w:rsidRPr="00974AA7" w:rsidRDefault="00CD66C8" w:rsidP="00CD66C8">
            <w:pPr>
              <w:tabs>
                <w:tab w:val="left" w:pos="2412"/>
              </w:tabs>
              <w:jc w:val="center"/>
              <w:rPr>
                <w:rFonts w:asciiTheme="majorBidi" w:hAnsiTheme="majorBidi" w:cstheme="majorBidi"/>
                <w:sz w:val="24"/>
                <w:szCs w:val="24"/>
                <w:lang w:eastAsia="fr-FR"/>
              </w:rPr>
            </w:pPr>
            <w:r w:rsidRPr="00974AA7">
              <w:rPr>
                <w:rFonts w:asciiTheme="majorBidi" w:hAnsiTheme="majorBidi" w:cstheme="majorBidi"/>
                <w:sz w:val="24"/>
                <w:szCs w:val="24"/>
                <w:lang w:eastAsia="fr-FR"/>
              </w:rPr>
              <w:t>500Dt</w:t>
            </w:r>
          </w:p>
        </w:tc>
      </w:tr>
      <w:tr w:rsidR="00CD66C8" w:rsidTr="00EA0683">
        <w:trPr>
          <w:gridAfter w:val="1"/>
          <w:wAfter w:w="9" w:type="dxa"/>
          <w:trHeight w:val="1122"/>
        </w:trPr>
        <w:tc>
          <w:tcPr>
            <w:tcW w:w="1979" w:type="dxa"/>
            <w:shd w:val="clear" w:color="auto" w:fill="DBE5F1" w:themeFill="accent1" w:themeFillTint="33"/>
          </w:tcPr>
          <w:p w:rsidR="00CD66C8" w:rsidRPr="00AA4C34" w:rsidRDefault="00CD66C8" w:rsidP="00CD66C8">
            <w:pPr>
              <w:tabs>
                <w:tab w:val="left" w:pos="2412"/>
              </w:tabs>
              <w:jc w:val="center"/>
              <w:rPr>
                <w:rFonts w:asciiTheme="majorBidi" w:hAnsiTheme="majorBidi" w:cstheme="majorBidi"/>
                <w:b/>
                <w:bCs/>
                <w:sz w:val="24"/>
                <w:szCs w:val="24"/>
                <w:lang w:eastAsia="fr-FR"/>
              </w:rPr>
            </w:pPr>
            <w:r>
              <w:rPr>
                <w:rFonts w:asciiTheme="majorBidi" w:hAnsiTheme="majorBidi" w:cstheme="majorBidi"/>
                <w:b/>
                <w:bCs/>
                <w:sz w:val="24"/>
                <w:szCs w:val="24"/>
                <w:lang w:eastAsia="fr-FR"/>
              </w:rPr>
              <w:t>Une Femme</w:t>
            </w:r>
            <w:r w:rsidRPr="00AA4C34">
              <w:rPr>
                <w:rFonts w:asciiTheme="majorBidi" w:hAnsiTheme="majorBidi" w:cstheme="majorBidi"/>
                <w:b/>
                <w:bCs/>
                <w:sz w:val="24"/>
                <w:szCs w:val="24"/>
                <w:lang w:eastAsia="fr-FR"/>
              </w:rPr>
              <w:t xml:space="preserve"> de ménage</w:t>
            </w:r>
          </w:p>
        </w:tc>
        <w:tc>
          <w:tcPr>
            <w:tcW w:w="1977" w:type="dxa"/>
          </w:tcPr>
          <w:p w:rsidR="00CD66C8" w:rsidRPr="00974AA7" w:rsidRDefault="00CD66C8" w:rsidP="00CD66C8">
            <w:pPr>
              <w:tabs>
                <w:tab w:val="left" w:pos="2412"/>
              </w:tabs>
              <w:jc w:val="center"/>
              <w:rPr>
                <w:rFonts w:asciiTheme="majorBidi" w:hAnsiTheme="majorBidi" w:cstheme="majorBidi"/>
                <w:sz w:val="24"/>
                <w:szCs w:val="24"/>
                <w:lang w:eastAsia="fr-FR"/>
              </w:rPr>
            </w:pPr>
            <w:r w:rsidRPr="00974AA7">
              <w:rPr>
                <w:rFonts w:asciiTheme="majorBidi" w:hAnsiTheme="majorBidi" w:cstheme="majorBidi"/>
                <w:sz w:val="24"/>
                <w:szCs w:val="24"/>
                <w:lang w:eastAsia="fr-FR"/>
              </w:rPr>
              <w:t>------</w:t>
            </w:r>
          </w:p>
        </w:tc>
        <w:tc>
          <w:tcPr>
            <w:tcW w:w="2801" w:type="dxa"/>
          </w:tcPr>
          <w:p w:rsidR="00CD66C8" w:rsidRPr="00974AA7" w:rsidRDefault="00CD66C8" w:rsidP="00CD66C8">
            <w:pPr>
              <w:tabs>
                <w:tab w:val="left" w:pos="2412"/>
              </w:tabs>
              <w:jc w:val="center"/>
              <w:rPr>
                <w:rFonts w:asciiTheme="majorBidi" w:hAnsiTheme="majorBidi" w:cstheme="majorBidi"/>
                <w:sz w:val="24"/>
                <w:szCs w:val="24"/>
                <w:lang w:eastAsia="fr-FR"/>
              </w:rPr>
            </w:pPr>
            <w:r w:rsidRPr="00974AA7">
              <w:rPr>
                <w:rFonts w:asciiTheme="majorBidi" w:hAnsiTheme="majorBidi" w:cstheme="majorBidi"/>
                <w:sz w:val="24"/>
                <w:szCs w:val="24"/>
                <w:lang w:eastAsia="fr-FR"/>
              </w:rPr>
              <w:t>Nettoyer le magasin et l’atelier</w:t>
            </w:r>
          </w:p>
        </w:tc>
        <w:tc>
          <w:tcPr>
            <w:tcW w:w="1816" w:type="dxa"/>
          </w:tcPr>
          <w:p w:rsidR="00CD66C8" w:rsidRPr="00974AA7" w:rsidRDefault="00CD66C8" w:rsidP="00CD66C8">
            <w:pPr>
              <w:tabs>
                <w:tab w:val="left" w:pos="2412"/>
              </w:tabs>
              <w:jc w:val="center"/>
              <w:rPr>
                <w:rFonts w:asciiTheme="majorBidi" w:hAnsiTheme="majorBidi" w:cstheme="majorBidi"/>
                <w:sz w:val="24"/>
                <w:szCs w:val="24"/>
                <w:lang w:eastAsia="fr-FR"/>
              </w:rPr>
            </w:pPr>
            <w:r w:rsidRPr="00974AA7">
              <w:rPr>
                <w:rFonts w:asciiTheme="majorBidi" w:hAnsiTheme="majorBidi" w:cstheme="majorBidi"/>
                <w:sz w:val="24"/>
                <w:szCs w:val="24"/>
                <w:lang w:eastAsia="fr-FR"/>
              </w:rPr>
              <w:t>Recrutement direct</w:t>
            </w:r>
          </w:p>
        </w:tc>
        <w:tc>
          <w:tcPr>
            <w:tcW w:w="1471" w:type="dxa"/>
          </w:tcPr>
          <w:p w:rsidR="00CD66C8" w:rsidRPr="00974AA7" w:rsidRDefault="006B41AD" w:rsidP="00CD66C8">
            <w:pPr>
              <w:tabs>
                <w:tab w:val="left" w:pos="2412"/>
              </w:tabs>
              <w:jc w:val="center"/>
              <w:rPr>
                <w:rFonts w:asciiTheme="majorBidi" w:hAnsiTheme="majorBidi" w:cstheme="majorBidi"/>
                <w:sz w:val="24"/>
                <w:szCs w:val="24"/>
                <w:lang w:eastAsia="fr-FR"/>
              </w:rPr>
            </w:pPr>
            <w:r>
              <w:rPr>
                <w:rFonts w:asciiTheme="majorBidi" w:hAnsiTheme="majorBidi" w:cstheme="majorBidi"/>
                <w:sz w:val="24"/>
                <w:szCs w:val="24"/>
                <w:lang w:eastAsia="fr-FR"/>
              </w:rPr>
              <w:t>3</w:t>
            </w:r>
            <w:r w:rsidR="00CD66C8" w:rsidRPr="00974AA7">
              <w:rPr>
                <w:rFonts w:asciiTheme="majorBidi" w:hAnsiTheme="majorBidi" w:cstheme="majorBidi"/>
                <w:sz w:val="24"/>
                <w:szCs w:val="24"/>
                <w:lang w:eastAsia="fr-FR"/>
              </w:rPr>
              <w:t>50 Dt</w:t>
            </w:r>
          </w:p>
        </w:tc>
      </w:tr>
      <w:tr w:rsidR="00CD66C8" w:rsidTr="00EA0683">
        <w:trPr>
          <w:gridAfter w:val="1"/>
          <w:wAfter w:w="9" w:type="dxa"/>
          <w:trHeight w:val="1373"/>
        </w:trPr>
        <w:tc>
          <w:tcPr>
            <w:tcW w:w="1979" w:type="dxa"/>
            <w:shd w:val="clear" w:color="auto" w:fill="DBE5F1" w:themeFill="accent1" w:themeFillTint="33"/>
          </w:tcPr>
          <w:p w:rsidR="00CD66C8" w:rsidRPr="00AA4C34" w:rsidRDefault="00CD66C8" w:rsidP="00CD66C8">
            <w:pPr>
              <w:tabs>
                <w:tab w:val="left" w:pos="2412"/>
              </w:tabs>
              <w:jc w:val="center"/>
              <w:rPr>
                <w:rFonts w:asciiTheme="majorBidi" w:hAnsiTheme="majorBidi" w:cstheme="majorBidi"/>
                <w:b/>
                <w:bCs/>
                <w:sz w:val="24"/>
                <w:szCs w:val="24"/>
                <w:lang w:eastAsia="fr-FR"/>
              </w:rPr>
            </w:pPr>
            <w:r w:rsidRPr="00AA4C34">
              <w:rPr>
                <w:rFonts w:asciiTheme="majorBidi" w:hAnsiTheme="majorBidi" w:cstheme="majorBidi"/>
                <w:b/>
                <w:bCs/>
                <w:sz w:val="24"/>
                <w:szCs w:val="24"/>
                <w:lang w:eastAsia="fr-FR"/>
              </w:rPr>
              <w:t>3 Techniciens créateurs</w:t>
            </w:r>
          </w:p>
        </w:tc>
        <w:tc>
          <w:tcPr>
            <w:tcW w:w="1977" w:type="dxa"/>
          </w:tcPr>
          <w:p w:rsidR="00CD66C8" w:rsidRDefault="00CD66C8" w:rsidP="00CD66C8">
            <w:pPr>
              <w:tabs>
                <w:tab w:val="left" w:pos="2412"/>
              </w:tabs>
              <w:jc w:val="center"/>
              <w:rPr>
                <w:rFonts w:asciiTheme="majorBidi" w:hAnsiTheme="majorBidi" w:cstheme="majorBidi"/>
                <w:sz w:val="24"/>
                <w:szCs w:val="24"/>
                <w:lang w:eastAsia="fr-FR"/>
              </w:rPr>
            </w:pPr>
          </w:p>
          <w:p w:rsidR="00CD66C8" w:rsidRPr="00974AA7" w:rsidRDefault="00CD66C8" w:rsidP="00CD66C8">
            <w:pPr>
              <w:tabs>
                <w:tab w:val="left" w:pos="2412"/>
              </w:tabs>
              <w:jc w:val="center"/>
              <w:rPr>
                <w:rFonts w:asciiTheme="majorBidi" w:hAnsiTheme="majorBidi" w:cstheme="majorBidi"/>
                <w:sz w:val="24"/>
                <w:szCs w:val="24"/>
                <w:lang w:eastAsia="fr-FR"/>
              </w:rPr>
            </w:pPr>
            <w:r w:rsidRPr="00974AA7">
              <w:rPr>
                <w:rFonts w:asciiTheme="majorBidi" w:hAnsiTheme="majorBidi" w:cstheme="majorBidi"/>
                <w:sz w:val="24"/>
                <w:szCs w:val="24"/>
                <w:lang w:eastAsia="fr-FR"/>
              </w:rPr>
              <w:t>B</w:t>
            </w:r>
            <w:r>
              <w:rPr>
                <w:rFonts w:asciiTheme="majorBidi" w:hAnsiTheme="majorBidi" w:cstheme="majorBidi"/>
                <w:sz w:val="24"/>
                <w:szCs w:val="24"/>
                <w:lang w:eastAsia="fr-FR"/>
              </w:rPr>
              <w:t>TS</w:t>
            </w:r>
          </w:p>
        </w:tc>
        <w:tc>
          <w:tcPr>
            <w:tcW w:w="2801" w:type="dxa"/>
          </w:tcPr>
          <w:p w:rsidR="00CD66C8" w:rsidRPr="00974AA7" w:rsidRDefault="00CD66C8" w:rsidP="00CD66C8">
            <w:pPr>
              <w:tabs>
                <w:tab w:val="left" w:pos="2412"/>
              </w:tabs>
              <w:jc w:val="center"/>
              <w:rPr>
                <w:rFonts w:asciiTheme="majorBidi" w:hAnsiTheme="majorBidi" w:cstheme="majorBidi"/>
                <w:sz w:val="24"/>
                <w:szCs w:val="24"/>
                <w:lang w:eastAsia="fr-FR"/>
              </w:rPr>
            </w:pPr>
            <w:r w:rsidRPr="00974AA7">
              <w:rPr>
                <w:rFonts w:asciiTheme="majorBidi" w:hAnsiTheme="majorBidi" w:cstheme="majorBidi"/>
                <w:sz w:val="24"/>
                <w:szCs w:val="24"/>
                <w:lang w:eastAsia="fr-FR"/>
              </w:rPr>
              <w:t xml:space="preserve">Créer les modèles et les bijoux </w:t>
            </w:r>
          </w:p>
        </w:tc>
        <w:tc>
          <w:tcPr>
            <w:tcW w:w="1816" w:type="dxa"/>
          </w:tcPr>
          <w:p w:rsidR="00CD66C8" w:rsidRPr="00974AA7" w:rsidRDefault="002B584C" w:rsidP="00CD66C8">
            <w:pPr>
              <w:tabs>
                <w:tab w:val="left" w:pos="2412"/>
              </w:tabs>
              <w:jc w:val="center"/>
              <w:rPr>
                <w:rFonts w:asciiTheme="majorBidi" w:hAnsiTheme="majorBidi" w:cstheme="majorBidi"/>
                <w:sz w:val="24"/>
                <w:szCs w:val="24"/>
                <w:lang w:eastAsia="fr-FR"/>
              </w:rPr>
            </w:pPr>
            <w:r>
              <w:rPr>
                <w:rFonts w:asciiTheme="majorBidi" w:hAnsiTheme="majorBidi" w:cstheme="majorBidi"/>
                <w:sz w:val="24"/>
                <w:szCs w:val="24"/>
                <w:lang w:eastAsia="fr-FR"/>
              </w:rPr>
              <w:t>Le centre de gammarth</w:t>
            </w:r>
          </w:p>
        </w:tc>
        <w:tc>
          <w:tcPr>
            <w:tcW w:w="1471" w:type="dxa"/>
          </w:tcPr>
          <w:p w:rsidR="00CD66C8" w:rsidRPr="00974AA7" w:rsidRDefault="00CD66C8" w:rsidP="00CD66C8">
            <w:pPr>
              <w:tabs>
                <w:tab w:val="left" w:pos="2412"/>
              </w:tabs>
              <w:jc w:val="center"/>
              <w:rPr>
                <w:rFonts w:asciiTheme="majorBidi" w:hAnsiTheme="majorBidi" w:cstheme="majorBidi"/>
                <w:sz w:val="24"/>
                <w:szCs w:val="24"/>
                <w:lang w:eastAsia="fr-FR"/>
              </w:rPr>
            </w:pPr>
            <w:r>
              <w:rPr>
                <w:rFonts w:asciiTheme="majorBidi" w:hAnsiTheme="majorBidi" w:cstheme="majorBidi"/>
                <w:sz w:val="24"/>
                <w:szCs w:val="24"/>
                <w:lang w:eastAsia="fr-FR"/>
              </w:rPr>
              <w:t>7</w:t>
            </w:r>
            <w:r w:rsidRPr="00974AA7">
              <w:rPr>
                <w:rFonts w:asciiTheme="majorBidi" w:hAnsiTheme="majorBidi" w:cstheme="majorBidi"/>
                <w:sz w:val="24"/>
                <w:szCs w:val="24"/>
                <w:lang w:eastAsia="fr-FR"/>
              </w:rPr>
              <w:t>00 Dt</w:t>
            </w:r>
          </w:p>
        </w:tc>
      </w:tr>
      <w:tr w:rsidR="00CD66C8" w:rsidTr="00EA0683">
        <w:trPr>
          <w:gridAfter w:val="1"/>
          <w:wAfter w:w="9" w:type="dxa"/>
          <w:trHeight w:val="2525"/>
        </w:trPr>
        <w:tc>
          <w:tcPr>
            <w:tcW w:w="1979" w:type="dxa"/>
            <w:shd w:val="clear" w:color="auto" w:fill="DBE5F1" w:themeFill="accent1" w:themeFillTint="33"/>
          </w:tcPr>
          <w:p w:rsidR="00CD66C8" w:rsidRDefault="00CD66C8" w:rsidP="00CD66C8">
            <w:pPr>
              <w:tabs>
                <w:tab w:val="left" w:pos="2412"/>
              </w:tabs>
              <w:jc w:val="center"/>
              <w:rPr>
                <w:rFonts w:asciiTheme="majorBidi" w:hAnsiTheme="majorBidi" w:cstheme="majorBidi"/>
                <w:b/>
                <w:bCs/>
                <w:sz w:val="24"/>
                <w:szCs w:val="24"/>
                <w:lang w:eastAsia="fr-FR"/>
              </w:rPr>
            </w:pPr>
          </w:p>
          <w:p w:rsidR="00CD66C8" w:rsidRDefault="00CD66C8" w:rsidP="00CD66C8">
            <w:pPr>
              <w:tabs>
                <w:tab w:val="left" w:pos="2412"/>
              </w:tabs>
              <w:rPr>
                <w:rFonts w:asciiTheme="majorBidi" w:hAnsiTheme="majorBidi" w:cstheme="majorBidi"/>
                <w:b/>
                <w:bCs/>
                <w:sz w:val="24"/>
                <w:szCs w:val="24"/>
                <w:lang w:eastAsia="fr-FR"/>
              </w:rPr>
            </w:pPr>
          </w:p>
          <w:p w:rsidR="00CD66C8" w:rsidRPr="00C54BAD" w:rsidRDefault="00CD66C8" w:rsidP="00C54BAD">
            <w:pPr>
              <w:tabs>
                <w:tab w:val="left" w:pos="2412"/>
              </w:tabs>
              <w:rPr>
                <w:rFonts w:asciiTheme="majorBidi" w:hAnsiTheme="majorBidi" w:cstheme="majorBidi"/>
                <w:b/>
                <w:bCs/>
                <w:sz w:val="24"/>
                <w:szCs w:val="24"/>
                <w:lang w:eastAsia="fr-FR"/>
              </w:rPr>
            </w:pPr>
            <w:r>
              <w:rPr>
                <w:rFonts w:asciiTheme="majorBidi" w:hAnsiTheme="majorBidi" w:cstheme="majorBidi"/>
                <w:b/>
                <w:bCs/>
                <w:sz w:val="24"/>
                <w:szCs w:val="24"/>
                <w:lang w:eastAsia="fr-FR"/>
              </w:rPr>
              <w:t xml:space="preserve"> </w:t>
            </w:r>
            <w:r w:rsidRPr="00AA4C34">
              <w:rPr>
                <w:rFonts w:asciiTheme="majorBidi" w:hAnsiTheme="majorBidi" w:cstheme="majorBidi"/>
                <w:b/>
                <w:bCs/>
                <w:sz w:val="24"/>
                <w:szCs w:val="24"/>
                <w:lang w:eastAsia="fr-FR"/>
              </w:rPr>
              <w:t>Transporteur</w:t>
            </w:r>
          </w:p>
        </w:tc>
        <w:tc>
          <w:tcPr>
            <w:tcW w:w="1977" w:type="dxa"/>
          </w:tcPr>
          <w:p w:rsidR="00CD66C8" w:rsidRPr="00974AA7" w:rsidRDefault="00CD66C8" w:rsidP="00CD66C8">
            <w:pPr>
              <w:tabs>
                <w:tab w:val="left" w:pos="2412"/>
              </w:tabs>
              <w:jc w:val="center"/>
              <w:rPr>
                <w:rFonts w:asciiTheme="majorBidi" w:hAnsiTheme="majorBidi" w:cstheme="majorBidi"/>
                <w:sz w:val="24"/>
                <w:szCs w:val="24"/>
                <w:lang w:eastAsia="fr-FR"/>
              </w:rPr>
            </w:pPr>
            <w:r w:rsidRPr="00974AA7">
              <w:rPr>
                <w:rFonts w:asciiTheme="majorBidi" w:hAnsiTheme="majorBidi" w:cstheme="majorBidi"/>
                <w:sz w:val="24"/>
                <w:szCs w:val="24"/>
                <w:lang w:eastAsia="fr-FR"/>
              </w:rPr>
              <w:t>Permis de conduire</w:t>
            </w:r>
          </w:p>
        </w:tc>
        <w:tc>
          <w:tcPr>
            <w:tcW w:w="2801" w:type="dxa"/>
          </w:tcPr>
          <w:p w:rsidR="00CD66C8" w:rsidRPr="00974AA7" w:rsidRDefault="00CD66C8" w:rsidP="00CD66C8">
            <w:pPr>
              <w:tabs>
                <w:tab w:val="left" w:pos="2412"/>
              </w:tabs>
              <w:jc w:val="center"/>
              <w:rPr>
                <w:rFonts w:asciiTheme="majorBidi" w:hAnsiTheme="majorBidi" w:cstheme="majorBidi"/>
                <w:sz w:val="24"/>
                <w:szCs w:val="24"/>
                <w:lang w:eastAsia="fr-FR"/>
              </w:rPr>
            </w:pPr>
            <w:r>
              <w:rPr>
                <w:rFonts w:asciiTheme="majorBidi" w:hAnsiTheme="majorBidi" w:cstheme="majorBidi"/>
                <w:sz w:val="24"/>
                <w:szCs w:val="24"/>
                <w:lang w:eastAsia="fr-FR"/>
              </w:rPr>
              <w:t>Récupération de la matière première et faire la livraison des produits commander sur la page officielle de la marque</w:t>
            </w:r>
          </w:p>
        </w:tc>
        <w:tc>
          <w:tcPr>
            <w:tcW w:w="1816" w:type="dxa"/>
          </w:tcPr>
          <w:p w:rsidR="00CD66C8" w:rsidRPr="00974AA7" w:rsidRDefault="00CD66C8" w:rsidP="00CD66C8">
            <w:pPr>
              <w:tabs>
                <w:tab w:val="left" w:pos="2412"/>
              </w:tabs>
              <w:jc w:val="center"/>
              <w:rPr>
                <w:rFonts w:asciiTheme="majorBidi" w:hAnsiTheme="majorBidi" w:cstheme="majorBidi"/>
                <w:sz w:val="24"/>
                <w:szCs w:val="24"/>
                <w:lang w:eastAsia="fr-FR"/>
              </w:rPr>
            </w:pPr>
            <w:r w:rsidRPr="00974AA7">
              <w:rPr>
                <w:rFonts w:asciiTheme="majorBidi" w:hAnsiTheme="majorBidi" w:cstheme="majorBidi"/>
                <w:sz w:val="24"/>
                <w:szCs w:val="24"/>
                <w:lang w:eastAsia="fr-FR"/>
              </w:rPr>
              <w:t>Recrutement direct</w:t>
            </w:r>
          </w:p>
        </w:tc>
        <w:tc>
          <w:tcPr>
            <w:tcW w:w="1471" w:type="dxa"/>
          </w:tcPr>
          <w:p w:rsidR="00CD66C8" w:rsidRPr="00974AA7" w:rsidRDefault="006B41AD" w:rsidP="006B41AD">
            <w:pPr>
              <w:tabs>
                <w:tab w:val="left" w:pos="2412"/>
              </w:tabs>
              <w:jc w:val="center"/>
              <w:rPr>
                <w:rFonts w:asciiTheme="majorBidi" w:hAnsiTheme="majorBidi" w:cstheme="majorBidi"/>
                <w:sz w:val="24"/>
                <w:szCs w:val="24"/>
                <w:lang w:eastAsia="fr-FR"/>
              </w:rPr>
            </w:pPr>
            <w:r>
              <w:rPr>
                <w:rFonts w:asciiTheme="majorBidi" w:hAnsiTheme="majorBidi" w:cstheme="majorBidi"/>
                <w:sz w:val="24"/>
                <w:szCs w:val="24"/>
                <w:lang w:eastAsia="fr-FR"/>
              </w:rPr>
              <w:t>500</w:t>
            </w:r>
            <w:r w:rsidR="00CD66C8" w:rsidRPr="00974AA7">
              <w:rPr>
                <w:rFonts w:asciiTheme="majorBidi" w:hAnsiTheme="majorBidi" w:cstheme="majorBidi"/>
                <w:sz w:val="24"/>
                <w:szCs w:val="24"/>
                <w:lang w:eastAsia="fr-FR"/>
              </w:rPr>
              <w:t xml:space="preserve"> Dt</w:t>
            </w:r>
          </w:p>
        </w:tc>
      </w:tr>
    </w:tbl>
    <w:p w:rsidR="00C168F4" w:rsidRDefault="00C168F4" w:rsidP="0070211D">
      <w:pPr>
        <w:pStyle w:val="Section"/>
        <w:rPr>
          <w:rStyle w:val="Rfrenceintense"/>
          <w:rFonts w:asciiTheme="majorBidi" w:hAnsiTheme="majorBidi" w:cstheme="majorBidi"/>
          <w:b/>
          <w:color w:val="1F497D" w:themeColor="text2"/>
          <w:sz w:val="28"/>
          <w:szCs w:val="28"/>
        </w:rPr>
      </w:pPr>
    </w:p>
    <w:p w:rsidR="00C168F4" w:rsidRDefault="00C168F4" w:rsidP="0070211D">
      <w:pPr>
        <w:pStyle w:val="Section"/>
        <w:rPr>
          <w:rStyle w:val="Rfrenceintense"/>
          <w:rFonts w:asciiTheme="majorBidi" w:hAnsiTheme="majorBidi" w:cstheme="majorBidi"/>
          <w:b/>
          <w:color w:val="1F497D" w:themeColor="text2"/>
          <w:sz w:val="28"/>
          <w:szCs w:val="28"/>
        </w:rPr>
      </w:pPr>
    </w:p>
    <w:p w:rsidR="00C168F4" w:rsidRPr="0075700D" w:rsidRDefault="00C168F4" w:rsidP="004E019B">
      <w:pPr>
        <w:pStyle w:val="Section"/>
        <w:spacing w:before="0"/>
        <w:rPr>
          <w:rStyle w:val="Rfrenceintense"/>
          <w:rFonts w:asciiTheme="majorBidi" w:hAnsiTheme="majorBidi" w:cstheme="majorBidi"/>
          <w:b/>
          <w:color w:val="1F497D" w:themeColor="text2"/>
          <w:sz w:val="28"/>
          <w:szCs w:val="28"/>
        </w:rPr>
      </w:pPr>
    </w:p>
    <w:p w:rsidR="0070211D" w:rsidRDefault="0070211D" w:rsidP="0070211D">
      <w:pPr>
        <w:pStyle w:val="Section"/>
        <w:rPr>
          <w:rStyle w:val="Rfrenceintense"/>
          <w:rFonts w:asciiTheme="majorBidi" w:hAnsiTheme="majorBidi" w:cstheme="majorBidi"/>
          <w:b/>
          <w:color w:val="1F497D" w:themeColor="text2"/>
          <w:sz w:val="28"/>
          <w:szCs w:val="28"/>
        </w:rPr>
      </w:pPr>
      <w:bookmarkStart w:id="25" w:name="_Toc513826193"/>
    </w:p>
    <w:p w:rsidR="000D1411" w:rsidRDefault="000D1411" w:rsidP="000D1411">
      <w:pPr>
        <w:pStyle w:val="Section"/>
        <w:rPr>
          <w:rStyle w:val="Rfrenceintense"/>
          <w:rFonts w:asciiTheme="majorBidi" w:hAnsiTheme="majorBidi" w:cstheme="majorBidi"/>
          <w:b/>
          <w:color w:val="1F497D" w:themeColor="text2"/>
          <w:sz w:val="28"/>
          <w:szCs w:val="28"/>
        </w:rPr>
      </w:pPr>
      <w:r w:rsidRPr="0075700D">
        <w:rPr>
          <w:rStyle w:val="Rfrenceintense"/>
          <w:rFonts w:asciiTheme="majorBidi" w:hAnsiTheme="majorBidi" w:cstheme="majorBidi"/>
          <w:b/>
          <w:color w:val="1F497D" w:themeColor="text2"/>
          <w:sz w:val="28"/>
          <w:szCs w:val="28"/>
        </w:rPr>
        <w:t>1.</w:t>
      </w:r>
      <w:r>
        <w:rPr>
          <w:rStyle w:val="Rfrenceintense"/>
          <w:rFonts w:asciiTheme="majorBidi" w:hAnsiTheme="majorBidi" w:cstheme="majorBidi"/>
          <w:b/>
          <w:color w:val="1F497D" w:themeColor="text2"/>
          <w:sz w:val="28"/>
          <w:szCs w:val="28"/>
        </w:rPr>
        <w:t xml:space="preserve">2 la gestion des </w:t>
      </w:r>
      <w:r w:rsidRPr="0075700D">
        <w:rPr>
          <w:rStyle w:val="Rfrenceintense"/>
          <w:rFonts w:asciiTheme="majorBidi" w:hAnsiTheme="majorBidi" w:cstheme="majorBidi"/>
          <w:b/>
          <w:color w:val="1F497D" w:themeColor="text2"/>
          <w:sz w:val="28"/>
          <w:szCs w:val="28"/>
        </w:rPr>
        <w:t>ressources humaines :</w:t>
      </w:r>
    </w:p>
    <w:p w:rsidR="000D1411" w:rsidRDefault="000D1411" w:rsidP="000D1411">
      <w:pPr>
        <w:pStyle w:val="Section"/>
        <w:rPr>
          <w:rStyle w:val="Rfrenceintense"/>
          <w:rFonts w:asciiTheme="majorBidi" w:hAnsiTheme="majorBidi" w:cstheme="majorBidi"/>
          <w:b/>
          <w:color w:val="1F497D" w:themeColor="text2"/>
          <w:sz w:val="28"/>
          <w:szCs w:val="28"/>
        </w:rPr>
      </w:pPr>
    </w:p>
    <w:tbl>
      <w:tblPr>
        <w:tblStyle w:val="Grilledutableau"/>
        <w:tblpPr w:leftFromText="141" w:rightFromText="141" w:vertAnchor="page" w:horzAnchor="margin" w:tblpY="4589"/>
        <w:tblW w:w="9558" w:type="dxa"/>
        <w:tblLook w:val="04A0"/>
      </w:tblPr>
      <w:tblGrid>
        <w:gridCol w:w="1164"/>
        <w:gridCol w:w="1225"/>
        <w:gridCol w:w="1204"/>
        <w:gridCol w:w="1186"/>
        <w:gridCol w:w="2389"/>
        <w:gridCol w:w="1411"/>
        <w:gridCol w:w="979"/>
      </w:tblGrid>
      <w:tr w:rsidR="00223FC0" w:rsidTr="009F72C7">
        <w:trPr>
          <w:trHeight w:val="855"/>
        </w:trPr>
        <w:tc>
          <w:tcPr>
            <w:tcW w:w="2389" w:type="dxa"/>
            <w:gridSpan w:val="2"/>
            <w:shd w:val="clear" w:color="auto" w:fill="DBE5F1" w:themeFill="accent1" w:themeFillTint="33"/>
          </w:tcPr>
          <w:p w:rsidR="00223FC0" w:rsidRPr="00290BDF" w:rsidRDefault="00223FC0" w:rsidP="009F72C7">
            <w:pPr>
              <w:rPr>
                <w:rFonts w:asciiTheme="majorBidi" w:hAnsiTheme="majorBidi" w:cstheme="majorBidi"/>
                <w:b/>
                <w:bCs/>
                <w:sz w:val="24"/>
                <w:szCs w:val="24"/>
              </w:rPr>
            </w:pPr>
            <w:r w:rsidRPr="00290BDF">
              <w:rPr>
                <w:rFonts w:asciiTheme="majorBidi" w:hAnsiTheme="majorBidi" w:cstheme="majorBidi"/>
                <w:b/>
                <w:bCs/>
                <w:sz w:val="24"/>
                <w:szCs w:val="24"/>
              </w:rPr>
              <w:t>le poste</w:t>
            </w:r>
          </w:p>
        </w:tc>
        <w:tc>
          <w:tcPr>
            <w:tcW w:w="2390" w:type="dxa"/>
            <w:gridSpan w:val="2"/>
            <w:shd w:val="clear" w:color="auto" w:fill="DBE5F1" w:themeFill="accent1" w:themeFillTint="33"/>
          </w:tcPr>
          <w:p w:rsidR="00223FC0" w:rsidRPr="00290BDF" w:rsidRDefault="00223FC0" w:rsidP="009F72C7">
            <w:pPr>
              <w:rPr>
                <w:rFonts w:asciiTheme="majorBidi" w:hAnsiTheme="majorBidi" w:cstheme="majorBidi"/>
                <w:b/>
                <w:bCs/>
                <w:sz w:val="24"/>
                <w:szCs w:val="24"/>
              </w:rPr>
            </w:pPr>
            <w:r w:rsidRPr="00290BDF">
              <w:rPr>
                <w:rFonts w:asciiTheme="majorBidi" w:hAnsiTheme="majorBidi" w:cstheme="majorBidi"/>
                <w:b/>
                <w:bCs/>
                <w:sz w:val="24"/>
                <w:szCs w:val="24"/>
              </w:rPr>
              <w:t>le salaire Brut</w:t>
            </w:r>
            <w:r w:rsidR="009F72C7">
              <w:rPr>
                <w:rFonts w:asciiTheme="majorBidi" w:hAnsiTheme="majorBidi" w:cstheme="majorBidi"/>
                <w:b/>
                <w:bCs/>
                <w:sz w:val="24"/>
                <w:szCs w:val="24"/>
              </w:rPr>
              <w:t>/Mois</w:t>
            </w:r>
          </w:p>
        </w:tc>
        <w:tc>
          <w:tcPr>
            <w:tcW w:w="2389" w:type="dxa"/>
            <w:shd w:val="clear" w:color="auto" w:fill="DBE5F1" w:themeFill="accent1" w:themeFillTint="33"/>
          </w:tcPr>
          <w:p w:rsidR="00223FC0" w:rsidRDefault="00223FC0" w:rsidP="009F72C7">
            <w:pPr>
              <w:jc w:val="center"/>
              <w:rPr>
                <w:rFonts w:asciiTheme="majorBidi" w:hAnsiTheme="majorBidi" w:cstheme="majorBidi"/>
                <w:b/>
                <w:bCs/>
                <w:sz w:val="24"/>
                <w:szCs w:val="24"/>
              </w:rPr>
            </w:pPr>
            <w:r w:rsidRPr="00290BDF">
              <w:rPr>
                <w:rFonts w:asciiTheme="majorBidi" w:hAnsiTheme="majorBidi" w:cstheme="majorBidi"/>
                <w:b/>
                <w:bCs/>
                <w:sz w:val="24"/>
                <w:szCs w:val="24"/>
              </w:rPr>
              <w:t>Charges patronales</w:t>
            </w:r>
          </w:p>
          <w:p w:rsidR="00223FC0" w:rsidRPr="00290BDF" w:rsidRDefault="00223FC0" w:rsidP="009F72C7">
            <w:pPr>
              <w:pStyle w:val="Default"/>
              <w:jc w:val="center"/>
              <w:rPr>
                <w:b/>
                <w:bCs/>
              </w:rPr>
            </w:pPr>
            <w:r w:rsidRPr="00290BDF">
              <w:rPr>
                <w:b/>
                <w:bCs/>
              </w:rPr>
              <w:t>mensuelles</w:t>
            </w:r>
          </w:p>
        </w:tc>
        <w:tc>
          <w:tcPr>
            <w:tcW w:w="2390" w:type="dxa"/>
            <w:gridSpan w:val="2"/>
            <w:shd w:val="clear" w:color="auto" w:fill="DBE5F1" w:themeFill="accent1" w:themeFillTint="33"/>
          </w:tcPr>
          <w:p w:rsidR="00223FC0" w:rsidRPr="00290BDF" w:rsidRDefault="00223FC0" w:rsidP="009F72C7">
            <w:pPr>
              <w:spacing w:after="200" w:line="240" w:lineRule="auto"/>
              <w:ind w:left="714" w:hanging="357"/>
              <w:rPr>
                <w:rFonts w:asciiTheme="majorBidi" w:hAnsiTheme="majorBidi" w:cstheme="majorBidi"/>
                <w:b/>
                <w:bCs/>
                <w:sz w:val="24"/>
                <w:szCs w:val="24"/>
              </w:rPr>
            </w:pPr>
            <w:r w:rsidRPr="00290BDF">
              <w:rPr>
                <w:rFonts w:asciiTheme="majorBidi" w:hAnsiTheme="majorBidi" w:cstheme="majorBidi"/>
                <w:b/>
                <w:bCs/>
                <w:sz w:val="24"/>
                <w:szCs w:val="24"/>
              </w:rPr>
              <w:t>Charges sociales annuelles</w:t>
            </w:r>
          </w:p>
        </w:tc>
      </w:tr>
      <w:tr w:rsidR="00223FC0" w:rsidTr="009F72C7">
        <w:trPr>
          <w:trHeight w:val="855"/>
        </w:trPr>
        <w:tc>
          <w:tcPr>
            <w:tcW w:w="2389" w:type="dxa"/>
            <w:gridSpan w:val="2"/>
            <w:shd w:val="clear" w:color="auto" w:fill="DBE5F1" w:themeFill="accent1" w:themeFillTint="33"/>
          </w:tcPr>
          <w:p w:rsidR="00223FC0" w:rsidRPr="002B584C" w:rsidRDefault="00223FC0" w:rsidP="009F72C7">
            <w:pPr>
              <w:rPr>
                <w:rFonts w:asciiTheme="majorBidi" w:hAnsiTheme="majorBidi" w:cstheme="majorBidi"/>
                <w:b/>
                <w:bCs/>
                <w:sz w:val="28"/>
                <w:szCs w:val="28"/>
              </w:rPr>
            </w:pPr>
            <w:r w:rsidRPr="002B584C">
              <w:rPr>
                <w:rFonts w:asciiTheme="majorBidi" w:hAnsiTheme="majorBidi" w:cstheme="majorBidi"/>
                <w:b/>
                <w:bCs/>
                <w:sz w:val="28"/>
                <w:szCs w:val="28"/>
              </w:rPr>
              <w:t>Gérant</w:t>
            </w:r>
          </w:p>
        </w:tc>
        <w:tc>
          <w:tcPr>
            <w:tcW w:w="2390" w:type="dxa"/>
            <w:gridSpan w:val="2"/>
          </w:tcPr>
          <w:p w:rsidR="00223FC0" w:rsidRPr="00291F58" w:rsidRDefault="00223FC0" w:rsidP="009F72C7">
            <w:pPr>
              <w:rPr>
                <w:rFonts w:asciiTheme="majorBidi" w:hAnsiTheme="majorBidi" w:cstheme="majorBidi"/>
                <w:sz w:val="24"/>
                <w:szCs w:val="24"/>
              </w:rPr>
            </w:pPr>
            <w:r w:rsidRPr="00291F58">
              <w:rPr>
                <w:rFonts w:asciiTheme="majorBidi" w:hAnsiTheme="majorBidi" w:cstheme="majorBidi"/>
                <w:sz w:val="24"/>
                <w:szCs w:val="24"/>
              </w:rPr>
              <w:t>1000 DT</w:t>
            </w:r>
          </w:p>
        </w:tc>
        <w:tc>
          <w:tcPr>
            <w:tcW w:w="2389" w:type="dxa"/>
          </w:tcPr>
          <w:p w:rsidR="00223FC0" w:rsidRPr="00291F58" w:rsidRDefault="00223FC0" w:rsidP="009F72C7">
            <w:pPr>
              <w:rPr>
                <w:rFonts w:asciiTheme="majorBidi" w:hAnsiTheme="majorBidi" w:cstheme="majorBidi"/>
                <w:sz w:val="24"/>
                <w:szCs w:val="24"/>
              </w:rPr>
            </w:pPr>
            <w:r>
              <w:rPr>
                <w:rFonts w:asciiTheme="majorBidi" w:hAnsiTheme="majorBidi" w:cstheme="majorBidi"/>
                <w:sz w:val="24"/>
                <w:szCs w:val="24"/>
              </w:rPr>
              <w:t>165,7 DT</w:t>
            </w:r>
          </w:p>
        </w:tc>
        <w:tc>
          <w:tcPr>
            <w:tcW w:w="2390" w:type="dxa"/>
            <w:gridSpan w:val="2"/>
            <w:shd w:val="clear" w:color="auto" w:fill="auto"/>
          </w:tcPr>
          <w:p w:rsidR="00223FC0" w:rsidRPr="00682B69" w:rsidRDefault="00223FC0" w:rsidP="009F72C7">
            <w:pPr>
              <w:spacing w:after="200" w:line="240" w:lineRule="auto"/>
              <w:ind w:left="714" w:hanging="357"/>
              <w:jc w:val="center"/>
              <w:rPr>
                <w:rFonts w:asciiTheme="majorBidi" w:hAnsiTheme="majorBidi" w:cstheme="majorBidi"/>
              </w:rPr>
            </w:pPr>
            <w:r w:rsidRPr="00682B69">
              <w:rPr>
                <w:rFonts w:asciiTheme="majorBidi" w:hAnsiTheme="majorBidi" w:cstheme="majorBidi"/>
              </w:rPr>
              <w:t>1988,4 DT</w:t>
            </w:r>
          </w:p>
        </w:tc>
      </w:tr>
      <w:tr w:rsidR="00223FC0" w:rsidTr="009F72C7">
        <w:trPr>
          <w:trHeight w:val="855"/>
        </w:trPr>
        <w:tc>
          <w:tcPr>
            <w:tcW w:w="2389" w:type="dxa"/>
            <w:gridSpan w:val="2"/>
            <w:shd w:val="clear" w:color="auto" w:fill="DBE5F1" w:themeFill="accent1" w:themeFillTint="33"/>
          </w:tcPr>
          <w:p w:rsidR="00223FC0" w:rsidRPr="002B584C" w:rsidRDefault="00223FC0" w:rsidP="009F72C7">
            <w:pPr>
              <w:rPr>
                <w:rFonts w:asciiTheme="majorBidi" w:hAnsiTheme="majorBidi" w:cstheme="majorBidi"/>
                <w:b/>
                <w:bCs/>
                <w:sz w:val="28"/>
                <w:szCs w:val="28"/>
              </w:rPr>
            </w:pPr>
            <w:r>
              <w:rPr>
                <w:rFonts w:asciiTheme="majorBidi" w:hAnsiTheme="majorBidi" w:cstheme="majorBidi"/>
                <w:b/>
                <w:bCs/>
                <w:sz w:val="28"/>
                <w:szCs w:val="28"/>
              </w:rPr>
              <w:t>V</w:t>
            </w:r>
            <w:r w:rsidRPr="002B584C">
              <w:rPr>
                <w:rFonts w:asciiTheme="majorBidi" w:hAnsiTheme="majorBidi" w:cstheme="majorBidi"/>
                <w:b/>
                <w:bCs/>
                <w:sz w:val="28"/>
                <w:szCs w:val="28"/>
              </w:rPr>
              <w:t>endeuse</w:t>
            </w:r>
          </w:p>
        </w:tc>
        <w:tc>
          <w:tcPr>
            <w:tcW w:w="2390" w:type="dxa"/>
            <w:gridSpan w:val="2"/>
          </w:tcPr>
          <w:p w:rsidR="00223FC0" w:rsidRPr="00291F58" w:rsidRDefault="00223FC0" w:rsidP="009F72C7">
            <w:pPr>
              <w:rPr>
                <w:rFonts w:asciiTheme="majorBidi" w:hAnsiTheme="majorBidi" w:cstheme="majorBidi"/>
                <w:sz w:val="24"/>
                <w:szCs w:val="24"/>
              </w:rPr>
            </w:pPr>
            <w:r w:rsidRPr="00291F58">
              <w:rPr>
                <w:rFonts w:asciiTheme="majorBidi" w:hAnsiTheme="majorBidi" w:cstheme="majorBidi"/>
                <w:sz w:val="24"/>
                <w:szCs w:val="24"/>
              </w:rPr>
              <w:t>500 DT</w:t>
            </w:r>
          </w:p>
        </w:tc>
        <w:tc>
          <w:tcPr>
            <w:tcW w:w="2389" w:type="dxa"/>
          </w:tcPr>
          <w:p w:rsidR="00223FC0" w:rsidRPr="00291F58" w:rsidRDefault="00223FC0" w:rsidP="009F72C7">
            <w:pPr>
              <w:rPr>
                <w:rFonts w:asciiTheme="majorBidi" w:hAnsiTheme="majorBidi" w:cstheme="majorBidi"/>
                <w:sz w:val="24"/>
                <w:szCs w:val="24"/>
              </w:rPr>
            </w:pPr>
            <w:r>
              <w:rPr>
                <w:rFonts w:asciiTheme="majorBidi" w:hAnsiTheme="majorBidi" w:cstheme="majorBidi"/>
                <w:sz w:val="24"/>
                <w:szCs w:val="24"/>
              </w:rPr>
              <w:t>45,9 DT</w:t>
            </w:r>
          </w:p>
        </w:tc>
        <w:tc>
          <w:tcPr>
            <w:tcW w:w="2390" w:type="dxa"/>
            <w:gridSpan w:val="2"/>
            <w:shd w:val="clear" w:color="auto" w:fill="auto"/>
          </w:tcPr>
          <w:p w:rsidR="00223FC0" w:rsidRPr="00682B69" w:rsidRDefault="00223FC0" w:rsidP="009F72C7">
            <w:pPr>
              <w:spacing w:after="200" w:line="240" w:lineRule="auto"/>
              <w:ind w:left="714" w:hanging="357"/>
              <w:jc w:val="center"/>
              <w:rPr>
                <w:rFonts w:asciiTheme="majorBidi" w:hAnsiTheme="majorBidi" w:cstheme="majorBidi"/>
              </w:rPr>
            </w:pPr>
            <w:r w:rsidRPr="00682B69">
              <w:rPr>
                <w:rFonts w:asciiTheme="majorBidi" w:hAnsiTheme="majorBidi" w:cstheme="majorBidi"/>
              </w:rPr>
              <w:t>550,8 DT</w:t>
            </w:r>
          </w:p>
        </w:tc>
      </w:tr>
      <w:tr w:rsidR="00223FC0" w:rsidTr="009F72C7">
        <w:trPr>
          <w:trHeight w:val="855"/>
        </w:trPr>
        <w:tc>
          <w:tcPr>
            <w:tcW w:w="2389" w:type="dxa"/>
            <w:gridSpan w:val="2"/>
            <w:shd w:val="clear" w:color="auto" w:fill="DBE5F1" w:themeFill="accent1" w:themeFillTint="33"/>
          </w:tcPr>
          <w:p w:rsidR="00223FC0" w:rsidRPr="002B584C" w:rsidRDefault="00223FC0" w:rsidP="009F72C7">
            <w:pPr>
              <w:rPr>
                <w:rFonts w:asciiTheme="majorBidi" w:hAnsiTheme="majorBidi" w:cstheme="majorBidi"/>
                <w:b/>
                <w:bCs/>
                <w:sz w:val="28"/>
                <w:szCs w:val="28"/>
              </w:rPr>
            </w:pPr>
            <w:r>
              <w:rPr>
                <w:rFonts w:asciiTheme="majorBidi" w:hAnsiTheme="majorBidi" w:cstheme="majorBidi"/>
                <w:b/>
                <w:bCs/>
                <w:sz w:val="28"/>
                <w:szCs w:val="28"/>
              </w:rPr>
              <w:t>3 Techniciens C</w:t>
            </w:r>
            <w:r w:rsidRPr="002B584C">
              <w:rPr>
                <w:rFonts w:asciiTheme="majorBidi" w:hAnsiTheme="majorBidi" w:cstheme="majorBidi"/>
                <w:b/>
                <w:bCs/>
                <w:sz w:val="28"/>
                <w:szCs w:val="28"/>
              </w:rPr>
              <w:t>réateur</w:t>
            </w:r>
            <w:r>
              <w:rPr>
                <w:rFonts w:asciiTheme="majorBidi" w:hAnsiTheme="majorBidi" w:cstheme="majorBidi"/>
                <w:b/>
                <w:bCs/>
                <w:sz w:val="28"/>
                <w:szCs w:val="28"/>
              </w:rPr>
              <w:t>s</w:t>
            </w:r>
          </w:p>
        </w:tc>
        <w:tc>
          <w:tcPr>
            <w:tcW w:w="2390" w:type="dxa"/>
            <w:gridSpan w:val="2"/>
          </w:tcPr>
          <w:p w:rsidR="00223FC0" w:rsidRPr="00291F58" w:rsidRDefault="00223FC0" w:rsidP="009F72C7">
            <w:pPr>
              <w:rPr>
                <w:rFonts w:asciiTheme="majorBidi" w:hAnsiTheme="majorBidi" w:cstheme="majorBidi"/>
                <w:sz w:val="24"/>
                <w:szCs w:val="24"/>
              </w:rPr>
            </w:pPr>
            <w:r w:rsidRPr="00291F58">
              <w:rPr>
                <w:rFonts w:asciiTheme="majorBidi" w:hAnsiTheme="majorBidi" w:cstheme="majorBidi"/>
                <w:sz w:val="24"/>
                <w:szCs w:val="24"/>
              </w:rPr>
              <w:t>700 DT*3</w:t>
            </w:r>
          </w:p>
        </w:tc>
        <w:tc>
          <w:tcPr>
            <w:tcW w:w="2389" w:type="dxa"/>
          </w:tcPr>
          <w:p w:rsidR="00223FC0" w:rsidRPr="00291F58" w:rsidRDefault="00223FC0" w:rsidP="009F72C7">
            <w:pPr>
              <w:rPr>
                <w:rFonts w:asciiTheme="majorBidi" w:hAnsiTheme="majorBidi" w:cstheme="majorBidi"/>
                <w:sz w:val="24"/>
                <w:szCs w:val="24"/>
              </w:rPr>
            </w:pPr>
            <w:r>
              <w:rPr>
                <w:rFonts w:asciiTheme="majorBidi" w:hAnsiTheme="majorBidi" w:cstheme="majorBidi"/>
                <w:sz w:val="24"/>
                <w:szCs w:val="24"/>
              </w:rPr>
              <w:t>192,78 DT</w:t>
            </w:r>
          </w:p>
        </w:tc>
        <w:tc>
          <w:tcPr>
            <w:tcW w:w="2390" w:type="dxa"/>
            <w:gridSpan w:val="2"/>
            <w:shd w:val="clear" w:color="auto" w:fill="auto"/>
          </w:tcPr>
          <w:p w:rsidR="00223FC0" w:rsidRPr="00682B69" w:rsidRDefault="00223FC0" w:rsidP="009F72C7">
            <w:pPr>
              <w:spacing w:after="200" w:line="240" w:lineRule="auto"/>
              <w:ind w:left="714" w:hanging="357"/>
              <w:jc w:val="center"/>
              <w:rPr>
                <w:rFonts w:asciiTheme="majorBidi" w:hAnsiTheme="majorBidi" w:cstheme="majorBidi"/>
              </w:rPr>
            </w:pPr>
            <w:r w:rsidRPr="00682B69">
              <w:rPr>
                <w:rFonts w:asciiTheme="majorBidi" w:hAnsiTheme="majorBidi" w:cstheme="majorBidi"/>
              </w:rPr>
              <w:t>2313,4 DT</w:t>
            </w:r>
          </w:p>
        </w:tc>
      </w:tr>
      <w:tr w:rsidR="00223FC0" w:rsidTr="009F72C7">
        <w:trPr>
          <w:trHeight w:val="855"/>
        </w:trPr>
        <w:tc>
          <w:tcPr>
            <w:tcW w:w="2389" w:type="dxa"/>
            <w:gridSpan w:val="2"/>
            <w:shd w:val="clear" w:color="auto" w:fill="DBE5F1" w:themeFill="accent1" w:themeFillTint="33"/>
          </w:tcPr>
          <w:p w:rsidR="00223FC0" w:rsidRPr="002B584C" w:rsidRDefault="00223FC0" w:rsidP="009F72C7">
            <w:pPr>
              <w:rPr>
                <w:rFonts w:asciiTheme="majorBidi" w:hAnsiTheme="majorBidi" w:cstheme="majorBidi"/>
                <w:b/>
                <w:bCs/>
                <w:sz w:val="28"/>
                <w:szCs w:val="28"/>
              </w:rPr>
            </w:pPr>
            <w:r>
              <w:rPr>
                <w:rFonts w:asciiTheme="majorBidi" w:hAnsiTheme="majorBidi" w:cstheme="majorBidi"/>
                <w:b/>
                <w:bCs/>
                <w:sz w:val="28"/>
                <w:szCs w:val="28"/>
              </w:rPr>
              <w:t>Femme</w:t>
            </w:r>
            <w:r w:rsidRPr="002B584C">
              <w:rPr>
                <w:rFonts w:asciiTheme="majorBidi" w:hAnsiTheme="majorBidi" w:cstheme="majorBidi"/>
                <w:b/>
                <w:bCs/>
                <w:sz w:val="28"/>
                <w:szCs w:val="28"/>
              </w:rPr>
              <w:t xml:space="preserve"> de ménage</w:t>
            </w:r>
          </w:p>
        </w:tc>
        <w:tc>
          <w:tcPr>
            <w:tcW w:w="2390" w:type="dxa"/>
            <w:gridSpan w:val="2"/>
          </w:tcPr>
          <w:p w:rsidR="00223FC0" w:rsidRPr="00291F58" w:rsidRDefault="00223FC0" w:rsidP="009F72C7">
            <w:pPr>
              <w:rPr>
                <w:rFonts w:asciiTheme="majorBidi" w:hAnsiTheme="majorBidi" w:cstheme="majorBidi"/>
                <w:sz w:val="24"/>
                <w:szCs w:val="24"/>
              </w:rPr>
            </w:pPr>
            <w:r w:rsidRPr="00291F58">
              <w:rPr>
                <w:rFonts w:asciiTheme="majorBidi" w:hAnsiTheme="majorBidi" w:cstheme="majorBidi"/>
                <w:sz w:val="24"/>
                <w:szCs w:val="24"/>
              </w:rPr>
              <w:t>350 DT</w:t>
            </w:r>
          </w:p>
        </w:tc>
        <w:tc>
          <w:tcPr>
            <w:tcW w:w="2389" w:type="dxa"/>
          </w:tcPr>
          <w:p w:rsidR="00223FC0" w:rsidRPr="00291F58" w:rsidRDefault="00223FC0" w:rsidP="009F72C7">
            <w:pPr>
              <w:rPr>
                <w:rFonts w:asciiTheme="majorBidi" w:hAnsiTheme="majorBidi" w:cstheme="majorBidi"/>
                <w:sz w:val="24"/>
                <w:szCs w:val="24"/>
              </w:rPr>
            </w:pPr>
            <w:r>
              <w:rPr>
                <w:rFonts w:asciiTheme="majorBidi" w:hAnsiTheme="majorBidi" w:cstheme="majorBidi"/>
                <w:sz w:val="24"/>
                <w:szCs w:val="24"/>
              </w:rPr>
              <w:t>32,13 DT</w:t>
            </w:r>
          </w:p>
        </w:tc>
        <w:tc>
          <w:tcPr>
            <w:tcW w:w="2390" w:type="dxa"/>
            <w:gridSpan w:val="2"/>
            <w:shd w:val="clear" w:color="auto" w:fill="auto"/>
          </w:tcPr>
          <w:p w:rsidR="00223FC0" w:rsidRPr="00682B69" w:rsidRDefault="00223FC0" w:rsidP="009F72C7">
            <w:pPr>
              <w:spacing w:after="200" w:line="240" w:lineRule="auto"/>
              <w:ind w:left="714" w:hanging="357"/>
              <w:jc w:val="center"/>
              <w:rPr>
                <w:rFonts w:asciiTheme="majorBidi" w:hAnsiTheme="majorBidi" w:cstheme="majorBidi"/>
              </w:rPr>
            </w:pPr>
            <w:r w:rsidRPr="00682B69">
              <w:rPr>
                <w:rFonts w:asciiTheme="majorBidi" w:hAnsiTheme="majorBidi" w:cstheme="majorBidi"/>
              </w:rPr>
              <w:t>385,56 DT</w:t>
            </w:r>
          </w:p>
        </w:tc>
      </w:tr>
      <w:tr w:rsidR="00223FC0" w:rsidTr="009F72C7">
        <w:trPr>
          <w:trHeight w:val="855"/>
        </w:trPr>
        <w:tc>
          <w:tcPr>
            <w:tcW w:w="2389" w:type="dxa"/>
            <w:gridSpan w:val="2"/>
            <w:shd w:val="clear" w:color="auto" w:fill="DBE5F1" w:themeFill="accent1" w:themeFillTint="33"/>
          </w:tcPr>
          <w:p w:rsidR="00223FC0" w:rsidRPr="002B584C" w:rsidRDefault="00223FC0" w:rsidP="009F72C7">
            <w:pPr>
              <w:rPr>
                <w:rFonts w:asciiTheme="majorBidi" w:hAnsiTheme="majorBidi" w:cstheme="majorBidi"/>
                <w:b/>
                <w:bCs/>
                <w:sz w:val="28"/>
                <w:szCs w:val="28"/>
              </w:rPr>
            </w:pPr>
            <w:r>
              <w:rPr>
                <w:rFonts w:asciiTheme="majorBidi" w:hAnsiTheme="majorBidi" w:cstheme="majorBidi"/>
                <w:b/>
                <w:bCs/>
                <w:sz w:val="28"/>
                <w:szCs w:val="28"/>
              </w:rPr>
              <w:t>T</w:t>
            </w:r>
            <w:r w:rsidRPr="002B584C">
              <w:rPr>
                <w:rFonts w:asciiTheme="majorBidi" w:hAnsiTheme="majorBidi" w:cstheme="majorBidi"/>
                <w:b/>
                <w:bCs/>
                <w:sz w:val="28"/>
                <w:szCs w:val="28"/>
              </w:rPr>
              <w:t>ransporteur</w:t>
            </w:r>
          </w:p>
        </w:tc>
        <w:tc>
          <w:tcPr>
            <w:tcW w:w="2390" w:type="dxa"/>
            <w:gridSpan w:val="2"/>
          </w:tcPr>
          <w:p w:rsidR="00223FC0" w:rsidRPr="00291F58" w:rsidRDefault="00223FC0" w:rsidP="009F72C7">
            <w:pPr>
              <w:rPr>
                <w:rFonts w:asciiTheme="majorBidi" w:hAnsiTheme="majorBidi" w:cstheme="majorBidi"/>
                <w:sz w:val="24"/>
                <w:szCs w:val="24"/>
              </w:rPr>
            </w:pPr>
            <w:r w:rsidRPr="00291F58">
              <w:rPr>
                <w:rFonts w:asciiTheme="majorBidi" w:hAnsiTheme="majorBidi" w:cstheme="majorBidi"/>
                <w:sz w:val="24"/>
                <w:szCs w:val="24"/>
              </w:rPr>
              <w:t>500 DT</w:t>
            </w:r>
          </w:p>
        </w:tc>
        <w:tc>
          <w:tcPr>
            <w:tcW w:w="2389" w:type="dxa"/>
          </w:tcPr>
          <w:p w:rsidR="00223FC0" w:rsidRPr="00291F58" w:rsidRDefault="00223FC0" w:rsidP="009F72C7">
            <w:pPr>
              <w:rPr>
                <w:rFonts w:asciiTheme="majorBidi" w:hAnsiTheme="majorBidi" w:cstheme="majorBidi"/>
                <w:sz w:val="24"/>
                <w:szCs w:val="24"/>
              </w:rPr>
            </w:pPr>
            <w:r>
              <w:rPr>
                <w:rFonts w:asciiTheme="majorBidi" w:hAnsiTheme="majorBidi" w:cstheme="majorBidi"/>
                <w:sz w:val="24"/>
                <w:szCs w:val="24"/>
              </w:rPr>
              <w:t>45,9 DT</w:t>
            </w:r>
          </w:p>
        </w:tc>
        <w:tc>
          <w:tcPr>
            <w:tcW w:w="2390" w:type="dxa"/>
            <w:gridSpan w:val="2"/>
            <w:shd w:val="clear" w:color="auto" w:fill="auto"/>
          </w:tcPr>
          <w:p w:rsidR="00223FC0" w:rsidRPr="00682B69" w:rsidRDefault="00223FC0" w:rsidP="009F72C7">
            <w:pPr>
              <w:spacing w:after="200" w:line="240" w:lineRule="auto"/>
              <w:ind w:left="714" w:hanging="357"/>
              <w:jc w:val="center"/>
              <w:rPr>
                <w:rFonts w:asciiTheme="majorBidi" w:hAnsiTheme="majorBidi" w:cstheme="majorBidi"/>
              </w:rPr>
            </w:pPr>
            <w:r w:rsidRPr="00682B69">
              <w:rPr>
                <w:rFonts w:asciiTheme="majorBidi" w:hAnsiTheme="majorBidi" w:cstheme="majorBidi"/>
              </w:rPr>
              <w:t xml:space="preserve">550 ,8 DT </w:t>
            </w:r>
          </w:p>
        </w:tc>
      </w:tr>
      <w:tr w:rsidR="00223FC0" w:rsidTr="009F72C7">
        <w:trPr>
          <w:trHeight w:val="855"/>
        </w:trPr>
        <w:tc>
          <w:tcPr>
            <w:tcW w:w="2389" w:type="dxa"/>
            <w:gridSpan w:val="2"/>
            <w:shd w:val="clear" w:color="auto" w:fill="F2DBDB" w:themeFill="accent2" w:themeFillTint="33"/>
          </w:tcPr>
          <w:p w:rsidR="00223FC0" w:rsidRDefault="00223FC0" w:rsidP="009F72C7">
            <w:pPr>
              <w:rPr>
                <w:rFonts w:asciiTheme="majorBidi" w:hAnsiTheme="majorBidi" w:cstheme="majorBidi"/>
                <w:b/>
                <w:bCs/>
                <w:sz w:val="28"/>
                <w:szCs w:val="28"/>
              </w:rPr>
            </w:pPr>
            <w:r>
              <w:rPr>
                <w:rFonts w:asciiTheme="majorBidi" w:hAnsiTheme="majorBidi" w:cstheme="majorBidi"/>
                <w:b/>
                <w:bCs/>
                <w:sz w:val="28"/>
                <w:szCs w:val="28"/>
              </w:rPr>
              <w:t>Total</w:t>
            </w:r>
          </w:p>
        </w:tc>
        <w:tc>
          <w:tcPr>
            <w:tcW w:w="2390" w:type="dxa"/>
            <w:gridSpan w:val="2"/>
            <w:shd w:val="clear" w:color="auto" w:fill="F2DBDB" w:themeFill="accent2" w:themeFillTint="33"/>
          </w:tcPr>
          <w:p w:rsidR="00223FC0" w:rsidRPr="00682B69" w:rsidRDefault="00223FC0" w:rsidP="009F72C7">
            <w:pPr>
              <w:rPr>
                <w:rFonts w:asciiTheme="majorBidi" w:hAnsiTheme="majorBidi" w:cstheme="majorBidi"/>
                <w:b/>
                <w:bCs/>
                <w:sz w:val="24"/>
                <w:szCs w:val="24"/>
              </w:rPr>
            </w:pPr>
            <w:r w:rsidRPr="00682B69">
              <w:rPr>
                <w:rFonts w:asciiTheme="majorBidi" w:hAnsiTheme="majorBidi" w:cstheme="majorBidi"/>
                <w:b/>
                <w:bCs/>
                <w:sz w:val="24"/>
                <w:szCs w:val="24"/>
              </w:rPr>
              <w:t>4450 DT</w:t>
            </w:r>
          </w:p>
        </w:tc>
        <w:tc>
          <w:tcPr>
            <w:tcW w:w="2389" w:type="dxa"/>
            <w:shd w:val="clear" w:color="auto" w:fill="F2DBDB" w:themeFill="accent2" w:themeFillTint="33"/>
          </w:tcPr>
          <w:p w:rsidR="00223FC0" w:rsidRPr="00291F58" w:rsidRDefault="00223FC0" w:rsidP="009F72C7">
            <w:pPr>
              <w:jc w:val="center"/>
              <w:rPr>
                <w:rFonts w:asciiTheme="majorBidi" w:hAnsiTheme="majorBidi" w:cstheme="majorBidi"/>
                <w:b/>
                <w:bCs/>
                <w:sz w:val="24"/>
                <w:szCs w:val="24"/>
              </w:rPr>
            </w:pPr>
            <w:r>
              <w:rPr>
                <w:rFonts w:asciiTheme="majorBidi" w:hAnsiTheme="majorBidi" w:cstheme="majorBidi"/>
                <w:b/>
                <w:bCs/>
                <w:sz w:val="24"/>
                <w:szCs w:val="24"/>
              </w:rPr>
              <w:t>---</w:t>
            </w:r>
          </w:p>
        </w:tc>
        <w:tc>
          <w:tcPr>
            <w:tcW w:w="2390" w:type="dxa"/>
            <w:gridSpan w:val="2"/>
            <w:shd w:val="clear" w:color="auto" w:fill="F2DBDB" w:themeFill="accent2" w:themeFillTint="33"/>
          </w:tcPr>
          <w:p w:rsidR="00223FC0" w:rsidRPr="00682B69" w:rsidRDefault="00904134" w:rsidP="009F72C7">
            <w:pPr>
              <w:spacing w:after="200" w:line="240" w:lineRule="auto"/>
              <w:ind w:left="714" w:hanging="357"/>
              <w:jc w:val="center"/>
              <w:rPr>
                <w:rFonts w:asciiTheme="majorBidi" w:hAnsiTheme="majorBidi" w:cstheme="majorBidi"/>
                <w:b/>
                <w:bCs/>
                <w:sz w:val="24"/>
                <w:szCs w:val="24"/>
              </w:rPr>
            </w:pPr>
            <w:r>
              <w:rPr>
                <w:rFonts w:asciiTheme="majorBidi" w:hAnsiTheme="majorBidi" w:cstheme="majorBidi"/>
                <w:b/>
                <w:bCs/>
                <w:sz w:val="24"/>
                <w:szCs w:val="24"/>
              </w:rPr>
              <w:t>5789</w:t>
            </w:r>
            <w:r w:rsidR="00223FC0" w:rsidRPr="00682B69">
              <w:rPr>
                <w:rFonts w:asciiTheme="majorBidi" w:hAnsiTheme="majorBidi" w:cstheme="majorBidi"/>
                <w:b/>
                <w:bCs/>
                <w:sz w:val="24"/>
                <w:szCs w:val="24"/>
              </w:rPr>
              <w:t>DT</w:t>
            </w:r>
          </w:p>
        </w:tc>
      </w:tr>
      <w:tr w:rsidR="009F72C7" w:rsidTr="009F72C7">
        <w:tblPrEx>
          <w:tblCellMar>
            <w:left w:w="70" w:type="dxa"/>
            <w:right w:w="70" w:type="dxa"/>
          </w:tblCellMar>
          <w:tblLook w:val="0000"/>
        </w:tblPrEx>
        <w:trPr>
          <w:gridBefore w:val="1"/>
          <w:gridAfter w:val="1"/>
          <w:wBefore w:w="1164" w:type="dxa"/>
          <w:wAfter w:w="979" w:type="dxa"/>
          <w:trHeight w:val="903"/>
        </w:trPr>
        <w:tc>
          <w:tcPr>
            <w:tcW w:w="2429" w:type="dxa"/>
            <w:gridSpan w:val="2"/>
            <w:shd w:val="clear" w:color="auto" w:fill="auto"/>
          </w:tcPr>
          <w:p w:rsidR="009F72C7" w:rsidRPr="009F72C7" w:rsidRDefault="009F72C7" w:rsidP="009F72C7">
            <w:pPr>
              <w:rPr>
                <w:rFonts w:asciiTheme="majorBidi" w:hAnsiTheme="majorBidi" w:cstheme="majorBidi"/>
                <w:b/>
                <w:bCs/>
                <w:sz w:val="28"/>
                <w:szCs w:val="28"/>
              </w:rPr>
            </w:pPr>
            <w:r w:rsidRPr="009F72C7">
              <w:rPr>
                <w:rFonts w:asciiTheme="majorBidi" w:hAnsiTheme="majorBidi" w:cstheme="majorBidi"/>
                <w:b/>
                <w:bCs/>
                <w:sz w:val="28"/>
                <w:szCs w:val="28"/>
              </w:rPr>
              <w:t>Total charge du personnel annuelle</w:t>
            </w:r>
          </w:p>
        </w:tc>
        <w:tc>
          <w:tcPr>
            <w:tcW w:w="4986" w:type="dxa"/>
            <w:gridSpan w:val="3"/>
          </w:tcPr>
          <w:p w:rsidR="00FA7A45" w:rsidRPr="00855098" w:rsidRDefault="009F72C7" w:rsidP="009F72C7">
            <w:pPr>
              <w:pStyle w:val="Section"/>
              <w:jc w:val="center"/>
              <w:rPr>
                <w:rStyle w:val="Rfrenceintense"/>
                <w:rFonts w:asciiTheme="majorBidi" w:hAnsiTheme="majorBidi" w:cstheme="majorBidi"/>
                <w:b/>
                <w:color w:val="auto"/>
                <w:sz w:val="32"/>
                <w:szCs w:val="32"/>
              </w:rPr>
            </w:pPr>
            <w:r w:rsidRPr="00855098">
              <w:rPr>
                <w:rStyle w:val="Rfrenceintense"/>
                <w:rFonts w:asciiTheme="majorBidi" w:hAnsiTheme="majorBidi" w:cstheme="majorBidi"/>
                <w:b/>
                <w:color w:val="auto"/>
                <w:sz w:val="32"/>
                <w:szCs w:val="32"/>
              </w:rPr>
              <w:t>59 189.000 DT</w:t>
            </w:r>
          </w:p>
        </w:tc>
      </w:tr>
    </w:tbl>
    <w:p w:rsidR="000D1411" w:rsidRDefault="000D1411" w:rsidP="000D1411">
      <w:pPr>
        <w:pStyle w:val="Section"/>
        <w:rPr>
          <w:rStyle w:val="Rfrenceintense"/>
          <w:rFonts w:asciiTheme="majorBidi" w:hAnsiTheme="majorBidi" w:cstheme="majorBidi"/>
          <w:b/>
          <w:color w:val="1F497D" w:themeColor="text2"/>
          <w:sz w:val="28"/>
          <w:szCs w:val="28"/>
        </w:rPr>
      </w:pPr>
    </w:p>
    <w:p w:rsidR="000D1411" w:rsidRDefault="000D1411" w:rsidP="000D1411">
      <w:pPr>
        <w:pStyle w:val="Section"/>
        <w:rPr>
          <w:rStyle w:val="Rfrenceintense"/>
          <w:rFonts w:asciiTheme="majorBidi" w:hAnsiTheme="majorBidi" w:cstheme="majorBidi"/>
          <w:b/>
          <w:color w:val="1F497D" w:themeColor="text2"/>
          <w:sz w:val="28"/>
          <w:szCs w:val="28"/>
        </w:rPr>
      </w:pPr>
    </w:p>
    <w:p w:rsidR="006B770E" w:rsidRPr="0075700D" w:rsidRDefault="006B770E" w:rsidP="0070211D">
      <w:pPr>
        <w:pStyle w:val="Section"/>
        <w:rPr>
          <w:rStyle w:val="Rfrenceintense"/>
          <w:rFonts w:asciiTheme="majorBidi" w:hAnsiTheme="majorBidi" w:cstheme="majorBidi"/>
          <w:b/>
          <w:color w:val="1F497D" w:themeColor="text2"/>
          <w:sz w:val="28"/>
          <w:szCs w:val="28"/>
        </w:rPr>
      </w:pPr>
    </w:p>
    <w:bookmarkEnd w:id="25"/>
    <w:p w:rsidR="002A0321" w:rsidRDefault="002A0321" w:rsidP="007012E1">
      <w:pPr>
        <w:pStyle w:val="Section"/>
        <w:rPr>
          <w:rStyle w:val="Rfrenceintense"/>
          <w:rFonts w:asciiTheme="majorBidi" w:hAnsiTheme="majorBidi" w:cstheme="majorBidi"/>
          <w:b/>
          <w:bCs/>
          <w:color w:val="1F497D" w:themeColor="text2"/>
          <w:sz w:val="32"/>
          <w:szCs w:val="32"/>
        </w:rPr>
      </w:pPr>
    </w:p>
    <w:p w:rsidR="002A0321" w:rsidRDefault="002A0321">
      <w:pPr>
        <w:spacing w:after="200" w:line="240" w:lineRule="auto"/>
        <w:ind w:left="714" w:hanging="357"/>
        <w:jc w:val="center"/>
        <w:rPr>
          <w:rStyle w:val="Rfrenceintense"/>
          <w:rFonts w:asciiTheme="majorBidi" w:eastAsia="Arial" w:hAnsiTheme="majorBidi" w:cstheme="majorBidi"/>
          <w:color w:val="1F497D" w:themeColor="text2"/>
          <w:sz w:val="32"/>
          <w:szCs w:val="32"/>
          <w:lang w:eastAsia="fr-FR"/>
        </w:rPr>
      </w:pPr>
      <w:r>
        <w:rPr>
          <w:rStyle w:val="Rfrenceintense"/>
          <w:rFonts w:asciiTheme="majorBidi" w:hAnsiTheme="majorBidi" w:cstheme="majorBidi"/>
          <w:b w:val="0"/>
          <w:bCs w:val="0"/>
          <w:color w:val="1F497D" w:themeColor="text2"/>
          <w:sz w:val="32"/>
          <w:szCs w:val="32"/>
        </w:rPr>
        <w:br w:type="page"/>
      </w:r>
    </w:p>
    <w:p w:rsidR="00592B81" w:rsidRDefault="00592B81" w:rsidP="002A0321">
      <w:pPr>
        <w:pStyle w:val="Titre1"/>
        <w:jc w:val="center"/>
        <w:rPr>
          <w:rStyle w:val="Rfrenceintense"/>
          <w:rFonts w:asciiTheme="majorBidi" w:hAnsiTheme="majorBidi"/>
          <w:sz w:val="72"/>
          <w:szCs w:val="72"/>
        </w:rPr>
      </w:pPr>
    </w:p>
    <w:p w:rsidR="00592B81" w:rsidRDefault="00592B81" w:rsidP="002A0321">
      <w:pPr>
        <w:pStyle w:val="Titre1"/>
        <w:jc w:val="center"/>
        <w:rPr>
          <w:rStyle w:val="Rfrenceintense"/>
          <w:rFonts w:asciiTheme="majorBidi" w:hAnsiTheme="majorBidi"/>
          <w:sz w:val="72"/>
          <w:szCs w:val="72"/>
        </w:rPr>
      </w:pPr>
    </w:p>
    <w:p w:rsidR="00592B81" w:rsidRDefault="00592B81" w:rsidP="002A0321">
      <w:pPr>
        <w:pStyle w:val="Titre1"/>
        <w:jc w:val="center"/>
        <w:rPr>
          <w:rStyle w:val="Rfrenceintense"/>
          <w:rFonts w:asciiTheme="majorBidi" w:hAnsiTheme="majorBidi"/>
          <w:sz w:val="72"/>
          <w:szCs w:val="72"/>
        </w:rPr>
      </w:pPr>
    </w:p>
    <w:p w:rsidR="00592B81" w:rsidRDefault="00592B81" w:rsidP="002A0321">
      <w:pPr>
        <w:pStyle w:val="Titre1"/>
        <w:jc w:val="center"/>
        <w:rPr>
          <w:rStyle w:val="Rfrenceintense"/>
          <w:rFonts w:asciiTheme="majorBidi" w:hAnsiTheme="majorBidi"/>
          <w:sz w:val="72"/>
          <w:szCs w:val="72"/>
        </w:rPr>
      </w:pPr>
    </w:p>
    <w:p w:rsidR="00592B81" w:rsidRDefault="00592B81" w:rsidP="002A0321">
      <w:pPr>
        <w:pStyle w:val="Titre1"/>
        <w:jc w:val="center"/>
        <w:rPr>
          <w:rStyle w:val="Rfrenceintense"/>
          <w:rFonts w:asciiTheme="majorBidi" w:hAnsiTheme="majorBidi"/>
          <w:sz w:val="72"/>
          <w:szCs w:val="72"/>
        </w:rPr>
      </w:pPr>
    </w:p>
    <w:p w:rsidR="002A0321" w:rsidRDefault="001B0528" w:rsidP="002A0321">
      <w:pPr>
        <w:pStyle w:val="Titre1"/>
        <w:jc w:val="center"/>
        <w:rPr>
          <w:rStyle w:val="Rfrenceintense"/>
          <w:rFonts w:asciiTheme="majorBidi" w:hAnsiTheme="majorBidi"/>
          <w:sz w:val="72"/>
          <w:szCs w:val="72"/>
        </w:rPr>
      </w:pPr>
      <w:r>
        <w:rPr>
          <w:rStyle w:val="Rfrenceintense"/>
          <w:rFonts w:asciiTheme="majorBidi" w:hAnsiTheme="majorBidi"/>
          <w:sz w:val="72"/>
          <w:szCs w:val="72"/>
        </w:rPr>
        <w:t>Dossier</w:t>
      </w:r>
      <w:r w:rsidR="002A0321">
        <w:rPr>
          <w:rStyle w:val="Rfrenceintense"/>
          <w:rFonts w:asciiTheme="majorBidi" w:hAnsiTheme="majorBidi"/>
          <w:sz w:val="72"/>
          <w:szCs w:val="72"/>
        </w:rPr>
        <w:t xml:space="preserve"> 6</w:t>
      </w:r>
      <w:r w:rsidR="002A0321" w:rsidRPr="00916429">
        <w:rPr>
          <w:rStyle w:val="Rfrenceintense"/>
          <w:rFonts w:asciiTheme="majorBidi" w:hAnsiTheme="majorBidi"/>
          <w:sz w:val="72"/>
          <w:szCs w:val="72"/>
        </w:rPr>
        <w:t>:</w:t>
      </w:r>
    </w:p>
    <w:p w:rsidR="002A0321" w:rsidRPr="00691972" w:rsidRDefault="002C64A4" w:rsidP="006468B0">
      <w:pPr>
        <w:pStyle w:val="Titre1"/>
        <w:jc w:val="center"/>
        <w:rPr>
          <w:rStyle w:val="Rfrenceintense"/>
          <w:sz w:val="72"/>
          <w:szCs w:val="72"/>
        </w:rPr>
      </w:pPr>
      <w:r>
        <w:rPr>
          <w:rStyle w:val="Rfrenceintense"/>
          <w:rFonts w:asciiTheme="majorBidi" w:hAnsiTheme="majorBidi"/>
          <w:sz w:val="72"/>
          <w:szCs w:val="72"/>
        </w:rPr>
        <w:t>l’</w:t>
      </w:r>
      <w:r w:rsidR="00523FAE">
        <w:rPr>
          <w:rStyle w:val="Rfrenceintense"/>
          <w:rFonts w:asciiTheme="majorBidi" w:hAnsiTheme="majorBidi"/>
          <w:sz w:val="72"/>
          <w:szCs w:val="72"/>
        </w:rPr>
        <w:t>étude</w:t>
      </w:r>
      <w:r w:rsidR="006468B0">
        <w:rPr>
          <w:rStyle w:val="Rfrenceintense"/>
          <w:rFonts w:asciiTheme="majorBidi" w:hAnsiTheme="majorBidi"/>
          <w:sz w:val="72"/>
          <w:szCs w:val="72"/>
        </w:rPr>
        <w:t xml:space="preserve"> </w:t>
      </w:r>
      <w:r w:rsidR="00523FAE">
        <w:rPr>
          <w:rStyle w:val="Rfrenceintense"/>
          <w:rFonts w:asciiTheme="majorBidi" w:hAnsiTheme="majorBidi"/>
          <w:sz w:val="72"/>
          <w:szCs w:val="72"/>
        </w:rPr>
        <w:t>financière</w:t>
      </w:r>
    </w:p>
    <w:p w:rsidR="001571C2" w:rsidRDefault="001571C2" w:rsidP="007012E1">
      <w:pPr>
        <w:pStyle w:val="Section"/>
        <w:rPr>
          <w:rStyle w:val="Rfrenceintense"/>
          <w:rFonts w:asciiTheme="majorBidi" w:hAnsiTheme="majorBidi" w:cstheme="majorBidi"/>
          <w:b/>
          <w:bCs/>
          <w:color w:val="1F497D" w:themeColor="text2"/>
          <w:sz w:val="32"/>
          <w:szCs w:val="32"/>
        </w:rPr>
      </w:pPr>
    </w:p>
    <w:p w:rsidR="001571C2" w:rsidRDefault="001571C2">
      <w:pPr>
        <w:spacing w:after="200" w:line="240" w:lineRule="auto"/>
        <w:ind w:left="714" w:hanging="357"/>
        <w:jc w:val="center"/>
        <w:rPr>
          <w:rStyle w:val="Rfrenceintense"/>
          <w:rFonts w:asciiTheme="majorBidi" w:eastAsia="Arial" w:hAnsiTheme="majorBidi" w:cstheme="majorBidi"/>
          <w:color w:val="1F497D" w:themeColor="text2"/>
          <w:sz w:val="32"/>
          <w:szCs w:val="32"/>
          <w:lang w:eastAsia="fr-FR"/>
        </w:rPr>
      </w:pPr>
      <w:r>
        <w:rPr>
          <w:rStyle w:val="Rfrenceintense"/>
          <w:rFonts w:asciiTheme="majorBidi" w:hAnsiTheme="majorBidi" w:cstheme="majorBidi"/>
          <w:b w:val="0"/>
          <w:bCs w:val="0"/>
          <w:color w:val="1F497D" w:themeColor="text2"/>
          <w:sz w:val="32"/>
          <w:szCs w:val="32"/>
        </w:rPr>
        <w:br w:type="page"/>
      </w:r>
    </w:p>
    <w:p w:rsidR="00350131" w:rsidRPr="00350131" w:rsidRDefault="00655F72" w:rsidP="00655F72">
      <w:pPr>
        <w:pStyle w:val="Titre1"/>
        <w:jc w:val="center"/>
        <w:rPr>
          <w:rStyle w:val="Rfrenceintense"/>
          <w:rFonts w:asciiTheme="majorBidi" w:hAnsiTheme="majorBidi"/>
          <w:sz w:val="40"/>
          <w:szCs w:val="40"/>
        </w:rPr>
      </w:pPr>
      <w:r>
        <w:rPr>
          <w:rStyle w:val="Rfrenceintense"/>
          <w:rFonts w:asciiTheme="majorBidi" w:hAnsiTheme="majorBidi"/>
          <w:sz w:val="40"/>
          <w:szCs w:val="40"/>
        </w:rPr>
        <w:lastRenderedPageBreak/>
        <w:t>le dossier</w:t>
      </w:r>
      <w:r w:rsidR="00350131" w:rsidRPr="00350131">
        <w:rPr>
          <w:rStyle w:val="Rfrenceintense"/>
          <w:rFonts w:asciiTheme="majorBidi" w:hAnsiTheme="majorBidi"/>
          <w:sz w:val="40"/>
          <w:szCs w:val="40"/>
        </w:rPr>
        <w:t>6:l’</w:t>
      </w:r>
      <w:r w:rsidR="000D3029" w:rsidRPr="00350131">
        <w:rPr>
          <w:rStyle w:val="Rfrenceintense"/>
          <w:rFonts w:asciiTheme="majorBidi" w:hAnsiTheme="majorBidi"/>
          <w:sz w:val="40"/>
          <w:szCs w:val="40"/>
        </w:rPr>
        <w:t>étude</w:t>
      </w:r>
      <w:r w:rsidR="00350131" w:rsidRPr="00350131">
        <w:rPr>
          <w:rStyle w:val="Rfrenceintense"/>
          <w:rFonts w:asciiTheme="majorBidi" w:hAnsiTheme="majorBidi"/>
          <w:sz w:val="40"/>
          <w:szCs w:val="40"/>
        </w:rPr>
        <w:t xml:space="preserve"> </w:t>
      </w:r>
      <w:r w:rsidR="000D3029" w:rsidRPr="00350131">
        <w:rPr>
          <w:rStyle w:val="Rfrenceintense"/>
          <w:rFonts w:asciiTheme="majorBidi" w:hAnsiTheme="majorBidi"/>
          <w:sz w:val="40"/>
          <w:szCs w:val="40"/>
        </w:rPr>
        <w:t>financière</w:t>
      </w:r>
    </w:p>
    <w:p w:rsidR="00350131" w:rsidRDefault="00350131" w:rsidP="00CC2521">
      <w:pPr>
        <w:pStyle w:val="Normal1"/>
        <w:spacing w:line="360" w:lineRule="auto"/>
        <w:rPr>
          <w:rFonts w:eastAsiaTheme="minorEastAsia"/>
        </w:rPr>
      </w:pPr>
    </w:p>
    <w:p w:rsidR="00655F72" w:rsidRDefault="00655F72" w:rsidP="00B23FFF">
      <w:pPr>
        <w:pStyle w:val="Normal1"/>
        <w:spacing w:line="360" w:lineRule="auto"/>
        <w:rPr>
          <w:rFonts w:eastAsiaTheme="minorEastAsia"/>
        </w:rPr>
      </w:pPr>
    </w:p>
    <w:p w:rsidR="00087E36" w:rsidRDefault="00087E36" w:rsidP="00B3371D">
      <w:pPr>
        <w:pStyle w:val="Normal1"/>
        <w:spacing w:line="360" w:lineRule="auto"/>
        <w:rPr>
          <w:rFonts w:eastAsiaTheme="minorEastAsia"/>
        </w:rPr>
      </w:pPr>
      <w:r w:rsidRPr="00EC2A2D">
        <w:rPr>
          <w:rFonts w:eastAsiaTheme="minorEastAsia"/>
        </w:rPr>
        <w:t>Ce chapitre démontre la démarche, qui consiste à étudier la faisabilité de l’entreprise sur le plan financier en s’appuyant sur des prévisions financières relatives au projet.</w:t>
      </w:r>
    </w:p>
    <w:p w:rsidR="00B23FFF" w:rsidRDefault="00B23FFF" w:rsidP="00B3371D">
      <w:pPr>
        <w:pStyle w:val="Normal1"/>
        <w:spacing w:line="360" w:lineRule="auto"/>
        <w:rPr>
          <w:rFonts w:eastAsiaTheme="minorEastAsia"/>
        </w:rPr>
      </w:pPr>
    </w:p>
    <w:p w:rsidR="00087E36" w:rsidRDefault="00087E36" w:rsidP="00B3371D">
      <w:pPr>
        <w:pStyle w:val="Normal1"/>
        <w:spacing w:line="360" w:lineRule="auto"/>
        <w:rPr>
          <w:rFonts w:eastAsiaTheme="minorEastAsia"/>
        </w:rPr>
      </w:pPr>
      <w:r w:rsidRPr="0014157F">
        <w:rPr>
          <w:rFonts w:eastAsiaTheme="minorEastAsia"/>
        </w:rPr>
        <w:t>Au cours de cette étude financière, nous allons en premier lieu identifier les budgets d’investissement, des charges annuelles. Ensuite à partir des prévisions des ventes et des charges, nous allons dégager les résultats et les Cash-Flow prévisionnels</w:t>
      </w:r>
      <w:r>
        <w:rPr>
          <w:rFonts w:eastAsiaTheme="minorEastAsia"/>
        </w:rPr>
        <w:t>.</w:t>
      </w:r>
    </w:p>
    <w:p w:rsidR="00A5577A" w:rsidRDefault="00A5577A" w:rsidP="00B23FFF">
      <w:pPr>
        <w:pStyle w:val="Section"/>
        <w:jc w:val="both"/>
        <w:rPr>
          <w:rStyle w:val="Rfrenceintense"/>
          <w:rFonts w:asciiTheme="majorBidi" w:hAnsiTheme="majorBidi" w:cstheme="majorBidi"/>
          <w:b/>
          <w:color w:val="1F497D" w:themeColor="text2"/>
          <w:sz w:val="28"/>
          <w:szCs w:val="28"/>
        </w:rPr>
      </w:pPr>
    </w:p>
    <w:p w:rsidR="00A5577A" w:rsidRDefault="00A5577A" w:rsidP="00087E36">
      <w:pPr>
        <w:pStyle w:val="Section"/>
        <w:rPr>
          <w:rStyle w:val="Rfrenceintense"/>
          <w:rFonts w:asciiTheme="majorBidi" w:hAnsiTheme="majorBidi" w:cstheme="majorBidi"/>
          <w:b/>
          <w:color w:val="1F497D" w:themeColor="text2"/>
          <w:sz w:val="28"/>
          <w:szCs w:val="28"/>
        </w:rPr>
      </w:pPr>
    </w:p>
    <w:p w:rsidR="00367217" w:rsidRDefault="00367217" w:rsidP="00087E36">
      <w:pPr>
        <w:pStyle w:val="Section"/>
        <w:rPr>
          <w:rStyle w:val="Rfrenceintense"/>
          <w:rFonts w:asciiTheme="majorBidi" w:hAnsiTheme="majorBidi" w:cstheme="majorBidi"/>
          <w:b/>
          <w:color w:val="1F497D" w:themeColor="text2"/>
          <w:sz w:val="28"/>
          <w:szCs w:val="28"/>
        </w:rPr>
      </w:pPr>
    </w:p>
    <w:p w:rsidR="00087E36" w:rsidRDefault="00DE1904" w:rsidP="00603BE2">
      <w:pPr>
        <w:pStyle w:val="Section"/>
        <w:numPr>
          <w:ilvl w:val="0"/>
          <w:numId w:val="24"/>
        </w:numPr>
        <w:rPr>
          <w:rStyle w:val="Rfrenceintense"/>
          <w:rFonts w:asciiTheme="majorBidi" w:hAnsiTheme="majorBidi" w:cstheme="majorBidi"/>
          <w:b/>
          <w:color w:val="1F497D" w:themeColor="text2"/>
          <w:sz w:val="28"/>
          <w:szCs w:val="28"/>
        </w:rPr>
      </w:pPr>
      <w:r>
        <w:rPr>
          <w:rStyle w:val="Rfrenceintense"/>
          <w:rFonts w:asciiTheme="majorBidi" w:hAnsiTheme="majorBidi" w:cstheme="majorBidi"/>
          <w:b/>
          <w:color w:val="1F497D" w:themeColor="text2"/>
          <w:sz w:val="28"/>
          <w:szCs w:val="28"/>
        </w:rPr>
        <w:t>Les f</w:t>
      </w:r>
      <w:r w:rsidR="00087E36">
        <w:rPr>
          <w:rStyle w:val="Rfrenceintense"/>
          <w:rFonts w:asciiTheme="majorBidi" w:hAnsiTheme="majorBidi" w:cstheme="majorBidi"/>
          <w:b/>
          <w:color w:val="1F497D" w:themeColor="text2"/>
          <w:sz w:val="28"/>
          <w:szCs w:val="28"/>
        </w:rPr>
        <w:t>rais préliminaires</w:t>
      </w:r>
      <w:r w:rsidR="00087E36" w:rsidRPr="0075700D">
        <w:rPr>
          <w:rStyle w:val="Rfrenceintense"/>
          <w:rFonts w:asciiTheme="majorBidi" w:hAnsiTheme="majorBidi" w:cstheme="majorBidi"/>
          <w:b/>
          <w:color w:val="1F497D" w:themeColor="text2"/>
          <w:sz w:val="28"/>
          <w:szCs w:val="28"/>
        </w:rPr>
        <w:t> :</w:t>
      </w:r>
    </w:p>
    <w:p w:rsidR="00CB3A57" w:rsidRDefault="00CB3A57" w:rsidP="00CB3A57">
      <w:pPr>
        <w:pStyle w:val="Section"/>
        <w:ind w:left="720"/>
        <w:rPr>
          <w:rStyle w:val="Rfrenceintense"/>
          <w:rFonts w:asciiTheme="majorBidi" w:hAnsiTheme="majorBidi" w:cstheme="majorBidi"/>
          <w:b/>
          <w:color w:val="1F497D" w:themeColor="text2"/>
          <w:sz w:val="28"/>
          <w:szCs w:val="28"/>
        </w:rPr>
      </w:pPr>
    </w:p>
    <w:p w:rsidR="00087E36" w:rsidRDefault="00087E36" w:rsidP="00CC2521">
      <w:pPr>
        <w:pStyle w:val="Normal1"/>
        <w:spacing w:line="360" w:lineRule="auto"/>
      </w:pPr>
      <w:r w:rsidRPr="006E3CF6">
        <w:t xml:space="preserve">Les frais de constitution de l'entreprise font partie des dépenses engagées au bénéfice de l'entreprise pour une longue période: </w:t>
      </w:r>
    </w:p>
    <w:p w:rsidR="009801A6" w:rsidRDefault="009801A6" w:rsidP="00CC2521">
      <w:pPr>
        <w:pStyle w:val="Normal1"/>
        <w:spacing w:line="360" w:lineRule="auto"/>
      </w:pPr>
    </w:p>
    <w:p w:rsidR="00655F72" w:rsidRDefault="00655F72" w:rsidP="00CC2521">
      <w:pPr>
        <w:pStyle w:val="Normal1"/>
        <w:spacing w:line="360" w:lineRule="auto"/>
      </w:pPr>
    </w:p>
    <w:p w:rsidR="00655F72" w:rsidRDefault="00655F72" w:rsidP="00CC2521">
      <w:pPr>
        <w:pStyle w:val="Normal1"/>
        <w:spacing w:line="360" w:lineRule="auto"/>
      </w:pPr>
    </w:p>
    <w:tbl>
      <w:tblPr>
        <w:tblStyle w:val="Grilledutableau"/>
        <w:tblW w:w="0" w:type="auto"/>
        <w:tblLook w:val="04A0"/>
      </w:tblPr>
      <w:tblGrid>
        <w:gridCol w:w="4606"/>
        <w:gridCol w:w="4606"/>
      </w:tblGrid>
      <w:tr w:rsidR="00087E36" w:rsidTr="00295D83">
        <w:tc>
          <w:tcPr>
            <w:tcW w:w="4606" w:type="dxa"/>
            <w:shd w:val="clear" w:color="auto" w:fill="DBE5F1" w:themeFill="accent1" w:themeFillTint="33"/>
          </w:tcPr>
          <w:p w:rsidR="00087E36" w:rsidRPr="00DC6C90" w:rsidRDefault="00155804" w:rsidP="00087E36">
            <w:pPr>
              <w:pStyle w:val="Normal1"/>
              <w:ind w:firstLine="0"/>
              <w:rPr>
                <w:b/>
                <w:bCs/>
              </w:rPr>
            </w:pPr>
            <w:r w:rsidRPr="00DC6C90">
              <w:rPr>
                <w:b/>
                <w:bCs/>
              </w:rPr>
              <w:t>Elément</w:t>
            </w:r>
            <w:r w:rsidR="00446578">
              <w:rPr>
                <w:b/>
                <w:bCs/>
              </w:rPr>
              <w:t>s</w:t>
            </w:r>
          </w:p>
        </w:tc>
        <w:tc>
          <w:tcPr>
            <w:tcW w:w="4606" w:type="dxa"/>
            <w:shd w:val="clear" w:color="auto" w:fill="DBE5F1" w:themeFill="accent1" w:themeFillTint="33"/>
          </w:tcPr>
          <w:p w:rsidR="00087E36" w:rsidRPr="00DC6C90" w:rsidRDefault="00087E36" w:rsidP="00087E36">
            <w:pPr>
              <w:pStyle w:val="Normal1"/>
              <w:ind w:firstLine="0"/>
              <w:rPr>
                <w:b/>
                <w:bCs/>
              </w:rPr>
            </w:pPr>
            <w:r w:rsidRPr="00DC6C90">
              <w:rPr>
                <w:b/>
                <w:bCs/>
              </w:rPr>
              <w:t>Montant</w:t>
            </w:r>
          </w:p>
        </w:tc>
      </w:tr>
      <w:tr w:rsidR="00087E36" w:rsidTr="00295D83">
        <w:tc>
          <w:tcPr>
            <w:tcW w:w="4606" w:type="dxa"/>
            <w:shd w:val="clear" w:color="auto" w:fill="DBE5F1" w:themeFill="accent1" w:themeFillTint="33"/>
          </w:tcPr>
          <w:p w:rsidR="00087E36" w:rsidRPr="00295D83" w:rsidRDefault="00552B43" w:rsidP="00087E36">
            <w:pPr>
              <w:pStyle w:val="Normal1"/>
              <w:ind w:firstLine="0"/>
              <w:rPr>
                <w:b/>
                <w:bCs/>
              </w:rPr>
            </w:pPr>
            <w:r>
              <w:rPr>
                <w:b/>
                <w:bCs/>
              </w:rPr>
              <w:t>H</w:t>
            </w:r>
            <w:r w:rsidR="00087E36" w:rsidRPr="00295D83">
              <w:rPr>
                <w:b/>
                <w:bCs/>
              </w:rPr>
              <w:t>onoraires de conseil</w:t>
            </w:r>
          </w:p>
        </w:tc>
        <w:tc>
          <w:tcPr>
            <w:tcW w:w="4606" w:type="dxa"/>
          </w:tcPr>
          <w:p w:rsidR="00087E36" w:rsidRDefault="00087E36" w:rsidP="00087E36">
            <w:pPr>
              <w:pStyle w:val="Normal1"/>
              <w:ind w:firstLine="0"/>
            </w:pPr>
            <w:r>
              <w:t xml:space="preserve">1000 DT </w:t>
            </w:r>
          </w:p>
        </w:tc>
      </w:tr>
      <w:tr w:rsidR="00087E36" w:rsidTr="00295D83">
        <w:tc>
          <w:tcPr>
            <w:tcW w:w="4606" w:type="dxa"/>
            <w:shd w:val="clear" w:color="auto" w:fill="DBE5F1" w:themeFill="accent1" w:themeFillTint="33"/>
          </w:tcPr>
          <w:p w:rsidR="00087E36" w:rsidRPr="00295D83" w:rsidRDefault="00552B43" w:rsidP="00087E36">
            <w:pPr>
              <w:pStyle w:val="Normal1"/>
              <w:ind w:firstLine="0"/>
              <w:rPr>
                <w:b/>
                <w:bCs/>
              </w:rPr>
            </w:pPr>
            <w:r>
              <w:rPr>
                <w:b/>
                <w:bCs/>
              </w:rPr>
              <w:t>F</w:t>
            </w:r>
            <w:r w:rsidR="00087E36" w:rsidRPr="00295D83">
              <w:rPr>
                <w:b/>
                <w:bCs/>
              </w:rPr>
              <w:t>rais d'immatriculation</w:t>
            </w:r>
          </w:p>
        </w:tc>
        <w:tc>
          <w:tcPr>
            <w:tcW w:w="4606" w:type="dxa"/>
          </w:tcPr>
          <w:p w:rsidR="00087E36" w:rsidRDefault="00087E36" w:rsidP="00087E36">
            <w:pPr>
              <w:pStyle w:val="Normal1"/>
              <w:ind w:firstLine="0"/>
            </w:pPr>
            <w:r>
              <w:t>25 DT</w:t>
            </w:r>
          </w:p>
        </w:tc>
      </w:tr>
      <w:tr w:rsidR="00087E36" w:rsidTr="00295D83">
        <w:tc>
          <w:tcPr>
            <w:tcW w:w="4606" w:type="dxa"/>
            <w:shd w:val="clear" w:color="auto" w:fill="DBE5F1" w:themeFill="accent1" w:themeFillTint="33"/>
          </w:tcPr>
          <w:p w:rsidR="00087E36" w:rsidRPr="00295D83" w:rsidRDefault="00552B43" w:rsidP="00087E36">
            <w:pPr>
              <w:pStyle w:val="Normal1"/>
              <w:ind w:firstLine="0"/>
              <w:rPr>
                <w:b/>
                <w:bCs/>
              </w:rPr>
            </w:pPr>
            <w:r>
              <w:rPr>
                <w:b/>
                <w:bCs/>
              </w:rPr>
              <w:t>A</w:t>
            </w:r>
            <w:r w:rsidR="00087E36" w:rsidRPr="00295D83">
              <w:rPr>
                <w:b/>
                <w:bCs/>
              </w:rPr>
              <w:t>ctes de constitution de la société</w:t>
            </w:r>
          </w:p>
        </w:tc>
        <w:tc>
          <w:tcPr>
            <w:tcW w:w="4606" w:type="dxa"/>
          </w:tcPr>
          <w:p w:rsidR="00087E36" w:rsidRDefault="00087E36" w:rsidP="00087E36">
            <w:pPr>
              <w:pStyle w:val="Normal1"/>
              <w:ind w:firstLine="0"/>
            </w:pPr>
            <w:r>
              <w:t xml:space="preserve">100 DT </w:t>
            </w:r>
          </w:p>
        </w:tc>
      </w:tr>
      <w:tr w:rsidR="00087E36" w:rsidTr="00295D83">
        <w:tc>
          <w:tcPr>
            <w:tcW w:w="4606" w:type="dxa"/>
            <w:shd w:val="clear" w:color="auto" w:fill="DBE5F1" w:themeFill="accent1" w:themeFillTint="33"/>
          </w:tcPr>
          <w:p w:rsidR="00087E36" w:rsidRPr="00295D83" w:rsidRDefault="00552B43" w:rsidP="00087E36">
            <w:pPr>
              <w:pStyle w:val="Normal1"/>
              <w:ind w:firstLine="0"/>
              <w:rPr>
                <w:b/>
                <w:bCs/>
              </w:rPr>
            </w:pPr>
            <w:r>
              <w:rPr>
                <w:b/>
                <w:bCs/>
              </w:rPr>
              <w:t>F</w:t>
            </w:r>
            <w:r w:rsidR="00087E36" w:rsidRPr="00295D83">
              <w:rPr>
                <w:b/>
                <w:bCs/>
              </w:rPr>
              <w:t>rais de première publicité au JORT</w:t>
            </w:r>
          </w:p>
        </w:tc>
        <w:tc>
          <w:tcPr>
            <w:tcW w:w="4606" w:type="dxa"/>
          </w:tcPr>
          <w:p w:rsidR="00087E36" w:rsidRDefault="00087E36" w:rsidP="00087E36">
            <w:pPr>
              <w:pStyle w:val="Normal1"/>
              <w:ind w:firstLine="0"/>
            </w:pPr>
            <w:r>
              <w:t>100 DT</w:t>
            </w:r>
          </w:p>
        </w:tc>
      </w:tr>
      <w:tr w:rsidR="00DC6C90" w:rsidTr="00295D83">
        <w:tc>
          <w:tcPr>
            <w:tcW w:w="4606" w:type="dxa"/>
            <w:shd w:val="clear" w:color="auto" w:fill="F2DBDB" w:themeFill="accent2" w:themeFillTint="33"/>
          </w:tcPr>
          <w:p w:rsidR="00DC6C90" w:rsidRPr="00DC6C90" w:rsidRDefault="00DC6C90" w:rsidP="00087E36">
            <w:pPr>
              <w:pStyle w:val="Normal1"/>
              <w:ind w:firstLine="0"/>
              <w:rPr>
                <w:b/>
                <w:bCs/>
              </w:rPr>
            </w:pPr>
            <w:r w:rsidRPr="00DC6C90">
              <w:rPr>
                <w:b/>
                <w:bCs/>
              </w:rPr>
              <w:t>Total</w:t>
            </w:r>
          </w:p>
        </w:tc>
        <w:tc>
          <w:tcPr>
            <w:tcW w:w="4606" w:type="dxa"/>
            <w:shd w:val="clear" w:color="auto" w:fill="F2DBDB" w:themeFill="accent2" w:themeFillTint="33"/>
          </w:tcPr>
          <w:p w:rsidR="00DC6C90" w:rsidRPr="00DC6C90" w:rsidRDefault="00DC6C90" w:rsidP="00087E36">
            <w:pPr>
              <w:pStyle w:val="Normal1"/>
              <w:ind w:firstLine="0"/>
              <w:rPr>
                <w:b/>
                <w:bCs/>
              </w:rPr>
            </w:pPr>
            <w:r w:rsidRPr="00DC6C90">
              <w:rPr>
                <w:b/>
                <w:bCs/>
              </w:rPr>
              <w:t>1225 DT</w:t>
            </w:r>
          </w:p>
        </w:tc>
      </w:tr>
    </w:tbl>
    <w:p w:rsidR="00087E36" w:rsidRPr="006E3CF6" w:rsidRDefault="00087E36" w:rsidP="00087E36">
      <w:pPr>
        <w:pStyle w:val="Normal1"/>
      </w:pPr>
    </w:p>
    <w:p w:rsidR="00A5577A" w:rsidRDefault="00A5577A" w:rsidP="00DE1904">
      <w:pPr>
        <w:rPr>
          <w:rStyle w:val="Rfrenceintense"/>
          <w:rFonts w:asciiTheme="majorBidi" w:hAnsiTheme="majorBidi" w:cstheme="majorBidi"/>
          <w:bCs w:val="0"/>
          <w:color w:val="1F497D" w:themeColor="text2"/>
          <w:sz w:val="28"/>
          <w:szCs w:val="28"/>
        </w:rPr>
      </w:pPr>
    </w:p>
    <w:p w:rsidR="00A5577A" w:rsidRDefault="00A5577A" w:rsidP="00DE1904">
      <w:pPr>
        <w:rPr>
          <w:rStyle w:val="Rfrenceintense"/>
          <w:rFonts w:asciiTheme="majorBidi" w:hAnsiTheme="majorBidi" w:cstheme="majorBidi"/>
          <w:bCs w:val="0"/>
          <w:color w:val="1F497D" w:themeColor="text2"/>
          <w:sz w:val="28"/>
          <w:szCs w:val="28"/>
        </w:rPr>
      </w:pPr>
    </w:p>
    <w:p w:rsidR="00B23FFF" w:rsidRDefault="00B23FFF" w:rsidP="00DE1904">
      <w:pPr>
        <w:rPr>
          <w:rStyle w:val="Rfrenceintense"/>
          <w:rFonts w:asciiTheme="majorBidi" w:hAnsiTheme="majorBidi" w:cstheme="majorBidi"/>
          <w:bCs w:val="0"/>
          <w:color w:val="1F497D" w:themeColor="text2"/>
          <w:sz w:val="28"/>
          <w:szCs w:val="28"/>
        </w:rPr>
      </w:pPr>
    </w:p>
    <w:p w:rsidR="00B23FFF" w:rsidRDefault="00B23FFF" w:rsidP="00DE1904">
      <w:pPr>
        <w:rPr>
          <w:rStyle w:val="Rfrenceintense"/>
          <w:rFonts w:asciiTheme="majorBidi" w:hAnsiTheme="majorBidi" w:cstheme="majorBidi"/>
          <w:bCs w:val="0"/>
          <w:color w:val="1F497D" w:themeColor="text2"/>
          <w:sz w:val="28"/>
          <w:szCs w:val="28"/>
        </w:rPr>
      </w:pPr>
    </w:p>
    <w:p w:rsidR="00B23FFF" w:rsidRDefault="00B23FFF" w:rsidP="00DE1904">
      <w:pPr>
        <w:rPr>
          <w:rStyle w:val="Rfrenceintense"/>
          <w:rFonts w:asciiTheme="majorBidi" w:hAnsiTheme="majorBidi" w:cstheme="majorBidi"/>
          <w:bCs w:val="0"/>
          <w:color w:val="1F497D" w:themeColor="text2"/>
          <w:sz w:val="28"/>
          <w:szCs w:val="28"/>
        </w:rPr>
      </w:pPr>
    </w:p>
    <w:p w:rsidR="00B23FFF" w:rsidRDefault="00B23FFF" w:rsidP="00DE1904">
      <w:pPr>
        <w:rPr>
          <w:rStyle w:val="Rfrenceintense"/>
          <w:rFonts w:asciiTheme="majorBidi" w:hAnsiTheme="majorBidi" w:cstheme="majorBidi"/>
          <w:bCs w:val="0"/>
          <w:color w:val="1F497D" w:themeColor="text2"/>
          <w:sz w:val="28"/>
          <w:szCs w:val="28"/>
        </w:rPr>
      </w:pPr>
    </w:p>
    <w:p w:rsidR="00B23FFF" w:rsidRDefault="00B23FFF" w:rsidP="00DE1904">
      <w:pPr>
        <w:rPr>
          <w:rStyle w:val="Rfrenceintense"/>
          <w:rFonts w:asciiTheme="majorBidi" w:hAnsiTheme="majorBidi" w:cstheme="majorBidi"/>
          <w:bCs w:val="0"/>
          <w:color w:val="1F497D" w:themeColor="text2"/>
          <w:sz w:val="28"/>
          <w:szCs w:val="28"/>
        </w:rPr>
      </w:pPr>
    </w:p>
    <w:p w:rsidR="00087E36" w:rsidRPr="00346F43" w:rsidRDefault="00DE1904" w:rsidP="00603BE2">
      <w:pPr>
        <w:pStyle w:val="Paragraphedeliste"/>
        <w:numPr>
          <w:ilvl w:val="0"/>
          <w:numId w:val="24"/>
        </w:numPr>
        <w:rPr>
          <w:rStyle w:val="Rfrenceintense"/>
          <w:rFonts w:asciiTheme="majorBidi" w:hAnsiTheme="majorBidi" w:cstheme="majorBidi"/>
          <w:bCs w:val="0"/>
          <w:color w:val="1F497D" w:themeColor="text2"/>
          <w:sz w:val="28"/>
          <w:szCs w:val="28"/>
        </w:rPr>
      </w:pPr>
      <w:r w:rsidRPr="00346F43">
        <w:rPr>
          <w:rStyle w:val="Rfrenceintense"/>
          <w:rFonts w:asciiTheme="majorBidi" w:hAnsiTheme="majorBidi" w:cstheme="majorBidi"/>
          <w:bCs w:val="0"/>
          <w:color w:val="1F497D" w:themeColor="text2"/>
          <w:sz w:val="28"/>
          <w:szCs w:val="28"/>
        </w:rPr>
        <w:t>le tableau de financement :</w:t>
      </w:r>
    </w:p>
    <w:p w:rsidR="00346F43" w:rsidRDefault="00346F43" w:rsidP="00346F43">
      <w:pPr>
        <w:pStyle w:val="Default"/>
        <w:ind w:left="720"/>
      </w:pPr>
    </w:p>
    <w:p w:rsidR="00346F43" w:rsidRPr="00346F43" w:rsidRDefault="00346F43" w:rsidP="00346F43">
      <w:pPr>
        <w:pStyle w:val="Default"/>
        <w:ind w:left="720"/>
      </w:pPr>
    </w:p>
    <w:tbl>
      <w:tblPr>
        <w:tblStyle w:val="Grilledutableau"/>
        <w:tblW w:w="0" w:type="auto"/>
        <w:tblLook w:val="04A0"/>
      </w:tblPr>
      <w:tblGrid>
        <w:gridCol w:w="2235"/>
        <w:gridCol w:w="1842"/>
        <w:gridCol w:w="1985"/>
        <w:gridCol w:w="1699"/>
      </w:tblGrid>
      <w:tr w:rsidR="006E56D6" w:rsidTr="00F914D4">
        <w:trPr>
          <w:gridAfter w:val="1"/>
          <w:wAfter w:w="1699" w:type="dxa"/>
        </w:trPr>
        <w:tc>
          <w:tcPr>
            <w:tcW w:w="2235" w:type="dxa"/>
            <w:shd w:val="clear" w:color="auto" w:fill="F2DBDB" w:themeFill="accent2" w:themeFillTint="33"/>
          </w:tcPr>
          <w:p w:rsidR="006E56D6" w:rsidRPr="00EE57E6" w:rsidRDefault="006E56D6" w:rsidP="006E56D6">
            <w:pPr>
              <w:pStyle w:val="Default"/>
              <w:rPr>
                <w:b/>
                <w:bCs/>
              </w:rPr>
            </w:pPr>
            <w:r w:rsidRPr="00EE57E6">
              <w:rPr>
                <w:b/>
                <w:bCs/>
              </w:rPr>
              <w:t>Elément</w:t>
            </w:r>
          </w:p>
        </w:tc>
        <w:tc>
          <w:tcPr>
            <w:tcW w:w="1842" w:type="dxa"/>
            <w:shd w:val="clear" w:color="auto" w:fill="F2DBDB" w:themeFill="accent2" w:themeFillTint="33"/>
          </w:tcPr>
          <w:p w:rsidR="006E56D6" w:rsidRPr="00EE57E6" w:rsidRDefault="006E56D6" w:rsidP="006E56D6">
            <w:pPr>
              <w:pStyle w:val="Default"/>
              <w:rPr>
                <w:b/>
                <w:bCs/>
              </w:rPr>
            </w:pPr>
            <w:r w:rsidRPr="00EE57E6">
              <w:rPr>
                <w:b/>
                <w:bCs/>
              </w:rPr>
              <w:t>Montant</w:t>
            </w:r>
          </w:p>
        </w:tc>
        <w:tc>
          <w:tcPr>
            <w:tcW w:w="1985" w:type="dxa"/>
            <w:shd w:val="clear" w:color="auto" w:fill="F2DBDB" w:themeFill="accent2" w:themeFillTint="33"/>
          </w:tcPr>
          <w:p w:rsidR="006E56D6" w:rsidRDefault="006E56D6" w:rsidP="006E56D6">
            <w:pPr>
              <w:pStyle w:val="Default"/>
            </w:pPr>
          </w:p>
        </w:tc>
      </w:tr>
      <w:tr w:rsidR="006E56D6" w:rsidTr="006E56D6">
        <w:trPr>
          <w:trHeight w:val="771"/>
        </w:trPr>
        <w:tc>
          <w:tcPr>
            <w:tcW w:w="2235" w:type="dxa"/>
          </w:tcPr>
          <w:p w:rsidR="00EE57E6" w:rsidRDefault="00EE57E6" w:rsidP="006E56D6">
            <w:pPr>
              <w:pStyle w:val="Default"/>
            </w:pPr>
          </w:p>
          <w:p w:rsidR="006E56D6" w:rsidRDefault="006E56D6" w:rsidP="006E56D6">
            <w:pPr>
              <w:pStyle w:val="Default"/>
            </w:pPr>
            <w:r>
              <w:t>Apports</w:t>
            </w:r>
            <w:r w:rsidR="002B011C">
              <w:t xml:space="preserve"> personnels </w:t>
            </w:r>
          </w:p>
          <w:p w:rsidR="00EE57E6" w:rsidRDefault="00EE57E6" w:rsidP="006E56D6">
            <w:pPr>
              <w:pStyle w:val="Default"/>
            </w:pPr>
          </w:p>
        </w:tc>
        <w:tc>
          <w:tcPr>
            <w:tcW w:w="1842" w:type="dxa"/>
          </w:tcPr>
          <w:p w:rsidR="00EE57E6" w:rsidRDefault="00EE57E6" w:rsidP="006E56D6">
            <w:pPr>
              <w:pStyle w:val="Default"/>
            </w:pPr>
          </w:p>
          <w:p w:rsidR="006E56D6" w:rsidRDefault="005015FA" w:rsidP="006E56D6">
            <w:pPr>
              <w:pStyle w:val="Default"/>
            </w:pPr>
            <w:r>
              <w:t>3</w:t>
            </w:r>
            <w:r w:rsidR="005E5BE8">
              <w:t>20</w:t>
            </w:r>
            <w:r w:rsidR="006E56D6">
              <w:t>.000 DT</w:t>
            </w:r>
          </w:p>
        </w:tc>
        <w:tc>
          <w:tcPr>
            <w:tcW w:w="1985" w:type="dxa"/>
          </w:tcPr>
          <w:p w:rsidR="006E56D6" w:rsidRDefault="00D12FFB" w:rsidP="006E56D6">
            <w:pPr>
              <w:pStyle w:val="Default"/>
            </w:pPr>
            <w:r>
              <w:rPr>
                <w:noProof/>
                <w:lang w:eastAsia="fr-FR"/>
              </w:rPr>
              <w:pict>
                <v:shapetype id="_x0000_t32" coordsize="21600,21600" o:spt="32" o:oned="t" path="m,l21600,21600e" filled="f">
                  <v:path arrowok="t" fillok="f" o:connecttype="none"/>
                  <o:lock v:ext="edit" shapetype="t"/>
                </v:shapetype>
                <v:shape id="_x0000_s1030" type="#_x0000_t32" style="position:absolute;margin-left:-5.45pt;margin-top:21.4pt;width:90pt;height:0;z-index:251699200;mso-position-horizontal-relative:text;mso-position-vertical-relative:text" o:connectortype="straight"/>
              </w:pict>
            </w:r>
            <w:r w:rsidR="006E56D6">
              <w:rPr>
                <w:noProof/>
                <w:lang w:eastAsia="fr-FR"/>
              </w:rPr>
              <w:t>1</w:t>
            </w:r>
            <w:r w:rsidR="006E56D6" w:rsidRPr="006E56D6">
              <w:rPr>
                <w:noProof/>
                <w:vertAlign w:val="superscript"/>
                <w:lang w:eastAsia="fr-FR"/>
              </w:rPr>
              <w:t>er</w:t>
            </w:r>
            <w:r w:rsidR="006E56D6">
              <w:rPr>
                <w:noProof/>
                <w:lang w:eastAsia="fr-FR"/>
              </w:rPr>
              <w:t xml:space="preserve"> associé 60%</w:t>
            </w:r>
          </w:p>
          <w:p w:rsidR="006E56D6" w:rsidRDefault="00D12FFB" w:rsidP="006E56D6">
            <w:pPr>
              <w:pStyle w:val="Default"/>
            </w:pPr>
            <w:r>
              <w:rPr>
                <w:noProof/>
                <w:lang w:eastAsia="fr-FR"/>
              </w:rPr>
              <w:pict>
                <v:shape id="_x0000_s1031" type="#_x0000_t32" style="position:absolute;margin-left:84.55pt;margin-top:7.6pt;width:92.25pt;height:0;z-index:251700224" o:connectortype="straight"/>
              </w:pict>
            </w:r>
          </w:p>
          <w:p w:rsidR="006E56D6" w:rsidRDefault="006E56D6" w:rsidP="006E56D6">
            <w:pPr>
              <w:pStyle w:val="Default"/>
            </w:pPr>
            <w:r>
              <w:t>2</w:t>
            </w:r>
            <w:r w:rsidRPr="006E56D6">
              <w:rPr>
                <w:vertAlign w:val="superscript"/>
              </w:rPr>
              <w:t>ème</w:t>
            </w:r>
            <w:r>
              <w:t xml:space="preserve"> associé 40%</w:t>
            </w:r>
          </w:p>
        </w:tc>
        <w:tc>
          <w:tcPr>
            <w:tcW w:w="1699" w:type="dxa"/>
          </w:tcPr>
          <w:p w:rsidR="006E56D6" w:rsidRDefault="00FC6AC2" w:rsidP="006E56D6">
            <w:pPr>
              <w:pStyle w:val="Default"/>
              <w:rPr>
                <w:noProof/>
                <w:lang w:eastAsia="fr-FR"/>
              </w:rPr>
            </w:pPr>
            <w:r>
              <w:rPr>
                <w:noProof/>
                <w:lang w:eastAsia="fr-FR"/>
              </w:rPr>
              <w:t>19</w:t>
            </w:r>
            <w:r w:rsidR="009F7E2F">
              <w:rPr>
                <w:noProof/>
                <w:lang w:eastAsia="fr-FR"/>
              </w:rPr>
              <w:t>2</w:t>
            </w:r>
            <w:r w:rsidR="006E56D6">
              <w:rPr>
                <w:noProof/>
                <w:lang w:eastAsia="fr-FR"/>
              </w:rPr>
              <w:t>.000 DT</w:t>
            </w:r>
          </w:p>
          <w:p w:rsidR="006E56D6" w:rsidRDefault="006E56D6" w:rsidP="006E56D6">
            <w:pPr>
              <w:pStyle w:val="Default"/>
              <w:rPr>
                <w:noProof/>
                <w:lang w:eastAsia="fr-FR"/>
              </w:rPr>
            </w:pPr>
          </w:p>
          <w:p w:rsidR="006E56D6" w:rsidRDefault="00FC6AC2" w:rsidP="006E56D6">
            <w:pPr>
              <w:pStyle w:val="Default"/>
              <w:rPr>
                <w:noProof/>
                <w:lang w:eastAsia="fr-FR"/>
              </w:rPr>
            </w:pPr>
            <w:r>
              <w:rPr>
                <w:noProof/>
                <w:lang w:eastAsia="fr-FR"/>
              </w:rPr>
              <w:t>12</w:t>
            </w:r>
            <w:r w:rsidR="009F7E2F">
              <w:rPr>
                <w:noProof/>
                <w:lang w:eastAsia="fr-FR"/>
              </w:rPr>
              <w:t>8</w:t>
            </w:r>
            <w:r w:rsidR="006E56D6">
              <w:rPr>
                <w:noProof/>
                <w:lang w:eastAsia="fr-FR"/>
              </w:rPr>
              <w:t>.000 DT</w:t>
            </w:r>
          </w:p>
        </w:tc>
      </w:tr>
    </w:tbl>
    <w:p w:rsidR="006E56D6" w:rsidRPr="006E56D6" w:rsidRDefault="006E56D6" w:rsidP="006E56D6">
      <w:pPr>
        <w:pStyle w:val="Default"/>
      </w:pPr>
    </w:p>
    <w:p w:rsidR="00346F43" w:rsidRDefault="00346F43" w:rsidP="00477D83">
      <w:pPr>
        <w:pStyle w:val="Normal1"/>
        <w:spacing w:line="360" w:lineRule="auto"/>
        <w:rPr>
          <w:rFonts w:eastAsiaTheme="minorEastAsia"/>
          <w:b/>
          <w:bCs/>
          <w:color w:val="FF0000"/>
        </w:rPr>
      </w:pPr>
    </w:p>
    <w:p w:rsidR="00087E36" w:rsidRDefault="00477D83" w:rsidP="00477D83">
      <w:pPr>
        <w:pStyle w:val="Normal1"/>
        <w:spacing w:line="360" w:lineRule="auto"/>
        <w:rPr>
          <w:rFonts w:eastAsiaTheme="minorEastAsia"/>
        </w:rPr>
      </w:pPr>
      <w:r w:rsidRPr="00477D83">
        <w:rPr>
          <w:rFonts w:eastAsiaTheme="minorEastAsia"/>
          <w:b/>
          <w:bCs/>
          <w:color w:val="FF0000"/>
        </w:rPr>
        <w:t>Remarque :</w:t>
      </w:r>
      <w:r>
        <w:rPr>
          <w:rFonts w:eastAsiaTheme="minorEastAsia"/>
        </w:rPr>
        <w:t xml:space="preserve"> les 320</w:t>
      </w:r>
      <w:r w:rsidR="002C72FE">
        <w:rPr>
          <w:rFonts w:eastAsiaTheme="minorEastAsia"/>
        </w:rPr>
        <w:t xml:space="preserve">.000 DT sont </w:t>
      </w:r>
      <w:r>
        <w:rPr>
          <w:rFonts w:eastAsiaTheme="minorEastAsia"/>
        </w:rPr>
        <w:t xml:space="preserve">répartis sur 3200 parts sociales, à savoir </w:t>
      </w:r>
      <w:r w:rsidR="00970E32">
        <w:rPr>
          <w:rFonts w:eastAsiaTheme="minorEastAsia"/>
        </w:rPr>
        <w:t>100 pour chaque</w:t>
      </w:r>
      <w:r w:rsidR="00BE70ED">
        <w:rPr>
          <w:rFonts w:eastAsiaTheme="minorEastAsia"/>
        </w:rPr>
        <w:t xml:space="preserve"> part,</w:t>
      </w:r>
    </w:p>
    <w:p w:rsidR="00477D83" w:rsidRDefault="00477D83" w:rsidP="00477D83">
      <w:pPr>
        <w:pStyle w:val="Normal1"/>
        <w:spacing w:line="360" w:lineRule="auto"/>
        <w:rPr>
          <w:rFonts w:eastAsiaTheme="minorEastAsia"/>
        </w:rPr>
      </w:pPr>
      <w:r>
        <w:rPr>
          <w:rFonts w:eastAsiaTheme="minorEastAsia"/>
        </w:rPr>
        <w:t xml:space="preserve">Soit : </w:t>
      </w:r>
    </w:p>
    <w:p w:rsidR="00477D83" w:rsidRDefault="00477D83" w:rsidP="00477D83">
      <w:pPr>
        <w:pStyle w:val="Normal1"/>
        <w:numPr>
          <w:ilvl w:val="0"/>
          <w:numId w:val="17"/>
        </w:numPr>
        <w:spacing w:line="360" w:lineRule="auto"/>
        <w:rPr>
          <w:rFonts w:eastAsiaTheme="minorEastAsia"/>
        </w:rPr>
      </w:pPr>
      <w:r w:rsidRPr="00477D83">
        <w:rPr>
          <w:rFonts w:eastAsiaTheme="minorEastAsia"/>
          <w:b/>
          <w:bCs/>
        </w:rPr>
        <w:t>1</w:t>
      </w:r>
      <w:r w:rsidRPr="00477D83">
        <w:rPr>
          <w:rFonts w:eastAsiaTheme="minorEastAsia"/>
          <w:b/>
          <w:bCs/>
          <w:vertAlign w:val="superscript"/>
        </w:rPr>
        <w:t>er</w:t>
      </w:r>
      <w:r w:rsidRPr="00477D83">
        <w:rPr>
          <w:rFonts w:eastAsiaTheme="minorEastAsia"/>
          <w:b/>
          <w:bCs/>
        </w:rPr>
        <w:t xml:space="preserve"> associé</w:t>
      </w:r>
      <w:r>
        <w:rPr>
          <w:rFonts w:eastAsiaTheme="minorEastAsia"/>
        </w:rPr>
        <w:t> : 1920 parts</w:t>
      </w:r>
    </w:p>
    <w:p w:rsidR="00477D83" w:rsidRDefault="00477D83" w:rsidP="00477D83">
      <w:pPr>
        <w:pStyle w:val="Normal1"/>
        <w:numPr>
          <w:ilvl w:val="0"/>
          <w:numId w:val="17"/>
        </w:numPr>
        <w:spacing w:line="360" w:lineRule="auto"/>
        <w:rPr>
          <w:rFonts w:eastAsiaTheme="minorEastAsia"/>
        </w:rPr>
      </w:pPr>
      <w:r w:rsidRPr="00477D83">
        <w:rPr>
          <w:rFonts w:eastAsiaTheme="minorEastAsia"/>
          <w:b/>
          <w:bCs/>
        </w:rPr>
        <w:t>2</w:t>
      </w:r>
      <w:r w:rsidRPr="00477D83">
        <w:rPr>
          <w:rFonts w:eastAsiaTheme="minorEastAsia"/>
          <w:b/>
          <w:bCs/>
          <w:vertAlign w:val="superscript"/>
        </w:rPr>
        <w:t>ème</w:t>
      </w:r>
      <w:r w:rsidRPr="00477D83">
        <w:rPr>
          <w:rFonts w:eastAsiaTheme="minorEastAsia"/>
          <w:b/>
          <w:bCs/>
        </w:rPr>
        <w:t xml:space="preserve"> associé </w:t>
      </w:r>
      <w:r>
        <w:rPr>
          <w:rFonts w:eastAsiaTheme="minorEastAsia"/>
        </w:rPr>
        <w:t>: 1280 parts</w:t>
      </w:r>
    </w:p>
    <w:p w:rsidR="00A5577A" w:rsidRDefault="00A5577A" w:rsidP="00A207A1">
      <w:pPr>
        <w:rPr>
          <w:rStyle w:val="Rfrenceintense"/>
          <w:rFonts w:asciiTheme="majorBidi" w:hAnsiTheme="majorBidi" w:cstheme="majorBidi"/>
          <w:bCs w:val="0"/>
          <w:color w:val="1F497D" w:themeColor="text2"/>
          <w:sz w:val="28"/>
          <w:szCs w:val="28"/>
        </w:rPr>
      </w:pPr>
    </w:p>
    <w:p w:rsidR="00C80950" w:rsidRDefault="00C80950" w:rsidP="00A207A1">
      <w:pPr>
        <w:rPr>
          <w:rStyle w:val="Rfrenceintense"/>
          <w:rFonts w:asciiTheme="majorBidi" w:hAnsiTheme="majorBidi" w:cstheme="majorBidi"/>
          <w:bCs w:val="0"/>
          <w:color w:val="1F497D" w:themeColor="text2"/>
          <w:sz w:val="28"/>
          <w:szCs w:val="28"/>
        </w:rPr>
      </w:pPr>
    </w:p>
    <w:p w:rsidR="00C80950" w:rsidRDefault="00C80950" w:rsidP="00A207A1">
      <w:pPr>
        <w:rPr>
          <w:rStyle w:val="Rfrenceintense"/>
          <w:rFonts w:asciiTheme="majorBidi" w:hAnsiTheme="majorBidi" w:cstheme="majorBidi"/>
          <w:bCs w:val="0"/>
          <w:color w:val="1F497D" w:themeColor="text2"/>
          <w:sz w:val="28"/>
          <w:szCs w:val="28"/>
        </w:rPr>
      </w:pPr>
    </w:p>
    <w:p w:rsidR="00C80950" w:rsidRDefault="00C80950" w:rsidP="00A207A1">
      <w:pPr>
        <w:rPr>
          <w:rStyle w:val="Rfrenceintense"/>
          <w:rFonts w:asciiTheme="majorBidi" w:hAnsiTheme="majorBidi" w:cstheme="majorBidi"/>
          <w:bCs w:val="0"/>
          <w:color w:val="1F497D" w:themeColor="text2"/>
          <w:sz w:val="28"/>
          <w:szCs w:val="28"/>
        </w:rPr>
      </w:pPr>
    </w:p>
    <w:p w:rsidR="00C80950" w:rsidRDefault="00C80950" w:rsidP="00A207A1">
      <w:pPr>
        <w:rPr>
          <w:rStyle w:val="Rfrenceintense"/>
          <w:rFonts w:asciiTheme="majorBidi" w:hAnsiTheme="majorBidi" w:cstheme="majorBidi"/>
          <w:bCs w:val="0"/>
          <w:color w:val="1F497D" w:themeColor="text2"/>
          <w:sz w:val="28"/>
          <w:szCs w:val="28"/>
        </w:rPr>
      </w:pPr>
    </w:p>
    <w:p w:rsidR="00C80950" w:rsidRDefault="00C80950" w:rsidP="00A207A1">
      <w:pPr>
        <w:rPr>
          <w:rStyle w:val="Rfrenceintense"/>
          <w:rFonts w:asciiTheme="majorBidi" w:hAnsiTheme="majorBidi" w:cstheme="majorBidi"/>
          <w:bCs w:val="0"/>
          <w:color w:val="1F497D" w:themeColor="text2"/>
          <w:sz w:val="28"/>
          <w:szCs w:val="28"/>
        </w:rPr>
      </w:pPr>
    </w:p>
    <w:p w:rsidR="00C80950" w:rsidRDefault="00C80950" w:rsidP="00A207A1">
      <w:pPr>
        <w:rPr>
          <w:rStyle w:val="Rfrenceintense"/>
          <w:rFonts w:asciiTheme="majorBidi" w:hAnsiTheme="majorBidi" w:cstheme="majorBidi"/>
          <w:bCs w:val="0"/>
          <w:color w:val="1F497D" w:themeColor="text2"/>
          <w:sz w:val="28"/>
          <w:szCs w:val="28"/>
        </w:rPr>
      </w:pPr>
    </w:p>
    <w:p w:rsidR="00C80950" w:rsidRDefault="00C80950" w:rsidP="00A207A1">
      <w:pPr>
        <w:rPr>
          <w:rStyle w:val="Rfrenceintense"/>
          <w:rFonts w:asciiTheme="majorBidi" w:hAnsiTheme="majorBidi" w:cstheme="majorBidi"/>
          <w:bCs w:val="0"/>
          <w:color w:val="1F497D" w:themeColor="text2"/>
          <w:sz w:val="28"/>
          <w:szCs w:val="28"/>
        </w:rPr>
      </w:pPr>
    </w:p>
    <w:p w:rsidR="00C80950" w:rsidRDefault="00C80950" w:rsidP="00A207A1">
      <w:pPr>
        <w:rPr>
          <w:rStyle w:val="Rfrenceintense"/>
          <w:rFonts w:asciiTheme="majorBidi" w:hAnsiTheme="majorBidi" w:cstheme="majorBidi"/>
          <w:bCs w:val="0"/>
          <w:color w:val="1F497D" w:themeColor="text2"/>
          <w:sz w:val="28"/>
          <w:szCs w:val="28"/>
        </w:rPr>
      </w:pPr>
    </w:p>
    <w:p w:rsidR="00C80950" w:rsidRDefault="00C80950" w:rsidP="00A207A1">
      <w:pPr>
        <w:rPr>
          <w:rStyle w:val="Rfrenceintense"/>
          <w:rFonts w:asciiTheme="majorBidi" w:hAnsiTheme="majorBidi" w:cstheme="majorBidi"/>
          <w:bCs w:val="0"/>
          <w:color w:val="1F497D" w:themeColor="text2"/>
          <w:sz w:val="28"/>
          <w:szCs w:val="28"/>
        </w:rPr>
      </w:pPr>
    </w:p>
    <w:p w:rsidR="00C80950" w:rsidRDefault="00C80950" w:rsidP="00A207A1">
      <w:pPr>
        <w:rPr>
          <w:rStyle w:val="Rfrenceintense"/>
          <w:rFonts w:asciiTheme="majorBidi" w:hAnsiTheme="majorBidi" w:cstheme="majorBidi"/>
          <w:bCs w:val="0"/>
          <w:color w:val="1F497D" w:themeColor="text2"/>
          <w:sz w:val="28"/>
          <w:szCs w:val="28"/>
        </w:rPr>
      </w:pPr>
    </w:p>
    <w:p w:rsidR="00C80950" w:rsidRDefault="00C80950" w:rsidP="00A207A1">
      <w:pPr>
        <w:rPr>
          <w:rStyle w:val="Rfrenceintense"/>
          <w:rFonts w:asciiTheme="majorBidi" w:hAnsiTheme="majorBidi" w:cstheme="majorBidi"/>
          <w:bCs w:val="0"/>
          <w:color w:val="1F497D" w:themeColor="text2"/>
          <w:sz w:val="28"/>
          <w:szCs w:val="28"/>
        </w:rPr>
      </w:pPr>
    </w:p>
    <w:p w:rsidR="00C80950" w:rsidRDefault="00C80950" w:rsidP="00A207A1">
      <w:pPr>
        <w:rPr>
          <w:rStyle w:val="Rfrenceintense"/>
          <w:rFonts w:asciiTheme="majorBidi" w:hAnsiTheme="majorBidi" w:cstheme="majorBidi"/>
          <w:bCs w:val="0"/>
          <w:color w:val="1F497D" w:themeColor="text2"/>
          <w:sz w:val="28"/>
          <w:szCs w:val="28"/>
        </w:rPr>
      </w:pPr>
    </w:p>
    <w:p w:rsidR="00C80950" w:rsidRDefault="00C80950" w:rsidP="00A207A1">
      <w:pPr>
        <w:rPr>
          <w:rStyle w:val="Rfrenceintense"/>
          <w:rFonts w:asciiTheme="majorBidi" w:hAnsiTheme="majorBidi" w:cstheme="majorBidi"/>
          <w:bCs w:val="0"/>
          <w:color w:val="1F497D" w:themeColor="text2"/>
          <w:sz w:val="28"/>
          <w:szCs w:val="28"/>
        </w:rPr>
      </w:pPr>
    </w:p>
    <w:p w:rsidR="00C80950" w:rsidRDefault="00C80950" w:rsidP="00A207A1">
      <w:pPr>
        <w:rPr>
          <w:rStyle w:val="Rfrenceintense"/>
          <w:rFonts w:asciiTheme="majorBidi" w:hAnsiTheme="majorBidi" w:cstheme="majorBidi"/>
          <w:bCs w:val="0"/>
          <w:color w:val="1F497D" w:themeColor="text2"/>
          <w:sz w:val="28"/>
          <w:szCs w:val="28"/>
        </w:rPr>
      </w:pPr>
    </w:p>
    <w:p w:rsidR="00C80950" w:rsidRDefault="00C80950" w:rsidP="00A207A1">
      <w:pPr>
        <w:rPr>
          <w:rStyle w:val="Rfrenceintense"/>
          <w:rFonts w:asciiTheme="majorBidi" w:hAnsiTheme="majorBidi" w:cstheme="majorBidi"/>
          <w:bCs w:val="0"/>
          <w:color w:val="1F497D" w:themeColor="text2"/>
          <w:sz w:val="28"/>
          <w:szCs w:val="28"/>
        </w:rPr>
      </w:pPr>
    </w:p>
    <w:p w:rsidR="00677EA3" w:rsidRPr="00442981" w:rsidRDefault="00677EA3" w:rsidP="00442981">
      <w:pPr>
        <w:pStyle w:val="Paragraphedeliste"/>
        <w:numPr>
          <w:ilvl w:val="0"/>
          <w:numId w:val="14"/>
        </w:numPr>
        <w:rPr>
          <w:rStyle w:val="Rfrenceintense"/>
          <w:rFonts w:asciiTheme="majorBidi" w:hAnsiTheme="majorBidi" w:cstheme="majorBidi"/>
          <w:bCs w:val="0"/>
          <w:color w:val="1F497D" w:themeColor="text2"/>
          <w:sz w:val="28"/>
          <w:szCs w:val="28"/>
        </w:rPr>
      </w:pPr>
      <w:r w:rsidRPr="00442981">
        <w:rPr>
          <w:rStyle w:val="Rfrenceintense"/>
          <w:rFonts w:asciiTheme="majorBidi" w:hAnsiTheme="majorBidi" w:cstheme="majorBidi"/>
          <w:bCs w:val="0"/>
          <w:color w:val="1F497D" w:themeColor="text2"/>
          <w:sz w:val="28"/>
          <w:szCs w:val="28"/>
        </w:rPr>
        <w:t>le tableau des immobilisations:</w:t>
      </w:r>
    </w:p>
    <w:p w:rsidR="00442981" w:rsidRPr="00442981" w:rsidRDefault="00442981" w:rsidP="00442981">
      <w:pPr>
        <w:pStyle w:val="Default"/>
        <w:ind w:left="720"/>
      </w:pPr>
    </w:p>
    <w:p w:rsidR="00A207A1" w:rsidRPr="00A207A1" w:rsidRDefault="00A207A1" w:rsidP="00A207A1">
      <w:pPr>
        <w:pStyle w:val="Default"/>
      </w:pPr>
    </w:p>
    <w:tbl>
      <w:tblPr>
        <w:tblStyle w:val="Grilledutableau"/>
        <w:tblW w:w="9424" w:type="dxa"/>
        <w:tblLook w:val="04A0"/>
      </w:tblPr>
      <w:tblGrid>
        <w:gridCol w:w="1187"/>
        <w:gridCol w:w="1473"/>
        <w:gridCol w:w="1732"/>
        <w:gridCol w:w="394"/>
        <w:gridCol w:w="1201"/>
        <w:gridCol w:w="642"/>
        <w:gridCol w:w="1092"/>
        <w:gridCol w:w="1703"/>
      </w:tblGrid>
      <w:tr w:rsidR="00C80950" w:rsidTr="008F12C7">
        <w:tc>
          <w:tcPr>
            <w:tcW w:w="1187" w:type="dxa"/>
            <w:vMerge w:val="restart"/>
            <w:shd w:val="clear" w:color="auto" w:fill="DBE5F1" w:themeFill="accent1" w:themeFillTint="33"/>
            <w:textDirection w:val="btLr"/>
          </w:tcPr>
          <w:p w:rsidR="00C80950" w:rsidRPr="00C80950" w:rsidRDefault="00C80950" w:rsidP="00C80950">
            <w:pPr>
              <w:ind w:left="113" w:right="113"/>
              <w:jc w:val="center"/>
              <w:rPr>
                <w:rFonts w:asciiTheme="majorBidi" w:hAnsiTheme="majorBidi" w:cstheme="majorBidi"/>
                <w:b/>
                <w:bCs/>
                <w:sz w:val="24"/>
                <w:szCs w:val="24"/>
              </w:rPr>
            </w:pPr>
            <w:r w:rsidRPr="00C80950">
              <w:rPr>
                <w:rFonts w:asciiTheme="majorBidi" w:hAnsiTheme="majorBidi" w:cstheme="majorBidi"/>
                <w:b/>
                <w:bCs/>
                <w:sz w:val="24"/>
                <w:szCs w:val="24"/>
              </w:rPr>
              <w:t>Les immobilisations incorporelles</w:t>
            </w:r>
          </w:p>
        </w:tc>
        <w:tc>
          <w:tcPr>
            <w:tcW w:w="3205" w:type="dxa"/>
            <w:gridSpan w:val="2"/>
            <w:shd w:val="clear" w:color="auto" w:fill="F2DBDB" w:themeFill="accent2" w:themeFillTint="33"/>
          </w:tcPr>
          <w:p w:rsidR="00C80950" w:rsidRPr="00C80950" w:rsidRDefault="00C80950" w:rsidP="00D90109">
            <w:pPr>
              <w:rPr>
                <w:rStyle w:val="Rfrenceintense"/>
                <w:rFonts w:asciiTheme="majorBidi" w:hAnsiTheme="majorBidi" w:cstheme="majorBidi"/>
                <w:color w:val="auto"/>
                <w:sz w:val="28"/>
                <w:szCs w:val="28"/>
              </w:rPr>
            </w:pPr>
            <w:r w:rsidRPr="00C80950">
              <w:rPr>
                <w:rStyle w:val="Rfrenceintense"/>
                <w:rFonts w:asciiTheme="majorBidi" w:hAnsiTheme="majorBidi" w:cstheme="majorBidi"/>
                <w:color w:val="auto"/>
                <w:sz w:val="28"/>
                <w:szCs w:val="28"/>
              </w:rPr>
              <w:t>emplois</w:t>
            </w:r>
          </w:p>
        </w:tc>
        <w:tc>
          <w:tcPr>
            <w:tcW w:w="1595" w:type="dxa"/>
            <w:gridSpan w:val="2"/>
            <w:shd w:val="clear" w:color="auto" w:fill="F2DBDB" w:themeFill="accent2" w:themeFillTint="33"/>
          </w:tcPr>
          <w:p w:rsidR="00C80950" w:rsidRPr="00C80950" w:rsidRDefault="00C80950" w:rsidP="00D90109">
            <w:pPr>
              <w:rPr>
                <w:rStyle w:val="Rfrenceintense"/>
                <w:rFonts w:asciiTheme="majorBidi" w:hAnsiTheme="majorBidi" w:cstheme="majorBidi"/>
                <w:color w:val="auto"/>
                <w:sz w:val="28"/>
                <w:szCs w:val="28"/>
              </w:rPr>
            </w:pPr>
            <w:r w:rsidRPr="00C80950">
              <w:rPr>
                <w:rStyle w:val="Rfrenceintense"/>
                <w:rFonts w:asciiTheme="majorBidi" w:hAnsiTheme="majorBidi" w:cstheme="majorBidi"/>
                <w:color w:val="auto"/>
                <w:sz w:val="28"/>
                <w:szCs w:val="28"/>
              </w:rPr>
              <w:t>montant</w:t>
            </w:r>
          </w:p>
        </w:tc>
        <w:tc>
          <w:tcPr>
            <w:tcW w:w="1734" w:type="dxa"/>
            <w:gridSpan w:val="2"/>
            <w:shd w:val="clear" w:color="auto" w:fill="F2DBDB" w:themeFill="accent2" w:themeFillTint="33"/>
          </w:tcPr>
          <w:p w:rsidR="00C80950" w:rsidRPr="00C80950" w:rsidRDefault="00C80950" w:rsidP="00D90109">
            <w:pPr>
              <w:rPr>
                <w:rStyle w:val="Rfrenceintense"/>
                <w:rFonts w:asciiTheme="majorBidi" w:hAnsiTheme="majorBidi" w:cstheme="majorBidi"/>
                <w:color w:val="auto"/>
                <w:sz w:val="28"/>
                <w:szCs w:val="28"/>
              </w:rPr>
            </w:pPr>
            <w:r w:rsidRPr="00C80950">
              <w:rPr>
                <w:rStyle w:val="Rfrenceintense"/>
                <w:rFonts w:asciiTheme="majorBidi" w:hAnsiTheme="majorBidi" w:cstheme="majorBidi"/>
                <w:color w:val="auto"/>
                <w:sz w:val="28"/>
                <w:szCs w:val="28"/>
              </w:rPr>
              <w:t>ressources</w:t>
            </w:r>
          </w:p>
        </w:tc>
        <w:tc>
          <w:tcPr>
            <w:tcW w:w="1703" w:type="dxa"/>
            <w:shd w:val="clear" w:color="auto" w:fill="F2DBDB" w:themeFill="accent2" w:themeFillTint="33"/>
          </w:tcPr>
          <w:p w:rsidR="00C80950" w:rsidRPr="00C80950" w:rsidRDefault="00C80950" w:rsidP="00D90109">
            <w:pPr>
              <w:rPr>
                <w:rStyle w:val="Rfrenceintense"/>
                <w:rFonts w:asciiTheme="majorBidi" w:hAnsiTheme="majorBidi" w:cstheme="majorBidi"/>
                <w:color w:val="auto"/>
                <w:sz w:val="28"/>
                <w:szCs w:val="28"/>
              </w:rPr>
            </w:pPr>
            <w:r w:rsidRPr="00C80950">
              <w:rPr>
                <w:rStyle w:val="Rfrenceintense"/>
                <w:rFonts w:asciiTheme="majorBidi" w:hAnsiTheme="majorBidi" w:cstheme="majorBidi"/>
                <w:color w:val="auto"/>
                <w:sz w:val="28"/>
                <w:szCs w:val="28"/>
              </w:rPr>
              <w:t>montant</w:t>
            </w:r>
          </w:p>
        </w:tc>
      </w:tr>
      <w:tr w:rsidR="00C80950" w:rsidTr="008F12C7">
        <w:trPr>
          <w:trHeight w:val="741"/>
        </w:trPr>
        <w:tc>
          <w:tcPr>
            <w:tcW w:w="1187" w:type="dxa"/>
            <w:vMerge/>
            <w:shd w:val="clear" w:color="auto" w:fill="DBE5F1" w:themeFill="accent1" w:themeFillTint="33"/>
          </w:tcPr>
          <w:p w:rsidR="00C80950" w:rsidRPr="00C80950" w:rsidRDefault="00C80950" w:rsidP="00C80950">
            <w:pPr>
              <w:jc w:val="center"/>
              <w:rPr>
                <w:rFonts w:asciiTheme="majorBidi" w:hAnsiTheme="majorBidi" w:cstheme="majorBidi"/>
                <w:b/>
                <w:bCs/>
                <w:sz w:val="24"/>
                <w:szCs w:val="24"/>
              </w:rPr>
            </w:pPr>
          </w:p>
        </w:tc>
        <w:tc>
          <w:tcPr>
            <w:tcW w:w="3205" w:type="dxa"/>
            <w:gridSpan w:val="2"/>
          </w:tcPr>
          <w:p w:rsidR="00C80950" w:rsidRPr="00C34C0D" w:rsidRDefault="00C80950" w:rsidP="00D90109">
            <w:pPr>
              <w:rPr>
                <w:rFonts w:asciiTheme="majorBidi" w:hAnsiTheme="majorBidi" w:cstheme="majorBidi"/>
              </w:rPr>
            </w:pPr>
            <w:r w:rsidRPr="00C34C0D">
              <w:rPr>
                <w:rFonts w:asciiTheme="majorBidi" w:hAnsiTheme="majorBidi" w:cstheme="majorBidi"/>
              </w:rPr>
              <w:t>Logiciel de gestion</w:t>
            </w:r>
          </w:p>
        </w:tc>
        <w:tc>
          <w:tcPr>
            <w:tcW w:w="1595" w:type="dxa"/>
            <w:gridSpan w:val="2"/>
          </w:tcPr>
          <w:p w:rsidR="00C80950" w:rsidRPr="00455D98" w:rsidRDefault="00C80950" w:rsidP="00455D98">
            <w:pPr>
              <w:jc w:val="center"/>
              <w:rPr>
                <w:rStyle w:val="Rfrenceintense"/>
                <w:rFonts w:asciiTheme="majorBidi" w:hAnsiTheme="majorBidi" w:cstheme="majorBidi"/>
                <w:color w:val="auto"/>
                <w:sz w:val="24"/>
                <w:szCs w:val="24"/>
              </w:rPr>
            </w:pPr>
            <w:r w:rsidRPr="00455D98">
              <w:rPr>
                <w:rStyle w:val="Rfrenceintense"/>
                <w:rFonts w:asciiTheme="majorBidi" w:hAnsiTheme="majorBidi" w:cstheme="majorBidi"/>
                <w:color w:val="auto"/>
                <w:sz w:val="24"/>
                <w:szCs w:val="24"/>
              </w:rPr>
              <w:t>700</w:t>
            </w:r>
            <w:r w:rsidR="00455D98">
              <w:rPr>
                <w:rStyle w:val="Rfrenceintense"/>
                <w:rFonts w:asciiTheme="majorBidi" w:hAnsiTheme="majorBidi" w:cstheme="majorBidi"/>
                <w:color w:val="auto"/>
                <w:sz w:val="24"/>
                <w:szCs w:val="24"/>
              </w:rPr>
              <w:t xml:space="preserve"> DT</w:t>
            </w:r>
          </w:p>
        </w:tc>
        <w:tc>
          <w:tcPr>
            <w:tcW w:w="1734" w:type="dxa"/>
            <w:gridSpan w:val="2"/>
          </w:tcPr>
          <w:p w:rsidR="00C80950" w:rsidRPr="00C34C0D" w:rsidRDefault="00C80950" w:rsidP="00D90109">
            <w:pPr>
              <w:rPr>
                <w:rFonts w:asciiTheme="majorBidi" w:hAnsiTheme="majorBidi" w:cstheme="majorBidi"/>
              </w:rPr>
            </w:pPr>
            <w:r w:rsidRPr="00C34C0D">
              <w:rPr>
                <w:rFonts w:asciiTheme="majorBidi" w:hAnsiTheme="majorBidi" w:cstheme="majorBidi"/>
              </w:rPr>
              <w:t>Capitaux propres</w:t>
            </w:r>
          </w:p>
        </w:tc>
        <w:tc>
          <w:tcPr>
            <w:tcW w:w="1703" w:type="dxa"/>
          </w:tcPr>
          <w:p w:rsidR="00C80950" w:rsidRPr="00E17D71" w:rsidRDefault="00C80950" w:rsidP="005015FA">
            <w:pPr>
              <w:rPr>
                <w:rStyle w:val="Rfrenceintense"/>
                <w:rFonts w:asciiTheme="majorBidi" w:hAnsiTheme="majorBidi" w:cstheme="majorBidi"/>
                <w:color w:val="auto"/>
                <w:sz w:val="28"/>
                <w:szCs w:val="28"/>
              </w:rPr>
            </w:pPr>
            <w:r w:rsidRPr="00E17D71">
              <w:rPr>
                <w:rStyle w:val="Rfrenceintense"/>
                <w:rFonts w:asciiTheme="majorBidi" w:hAnsiTheme="majorBidi" w:cstheme="majorBidi"/>
                <w:color w:val="auto"/>
                <w:sz w:val="28"/>
                <w:szCs w:val="28"/>
              </w:rPr>
              <w:t>320.000</w:t>
            </w:r>
            <w:r w:rsidR="00E17D71">
              <w:rPr>
                <w:rStyle w:val="Rfrenceintense"/>
                <w:rFonts w:asciiTheme="majorBidi" w:hAnsiTheme="majorBidi" w:cstheme="majorBidi"/>
                <w:color w:val="auto"/>
                <w:sz w:val="28"/>
                <w:szCs w:val="28"/>
              </w:rPr>
              <w:t xml:space="preserve"> dt</w:t>
            </w:r>
          </w:p>
        </w:tc>
      </w:tr>
      <w:tr w:rsidR="00AF1E77" w:rsidTr="008F12C7">
        <w:trPr>
          <w:trHeight w:val="791"/>
        </w:trPr>
        <w:tc>
          <w:tcPr>
            <w:tcW w:w="1187" w:type="dxa"/>
            <w:vMerge/>
            <w:shd w:val="clear" w:color="auto" w:fill="DBE5F1" w:themeFill="accent1" w:themeFillTint="33"/>
          </w:tcPr>
          <w:p w:rsidR="00AF1E77" w:rsidRPr="00C80950" w:rsidRDefault="00AF1E77" w:rsidP="00C80950">
            <w:pPr>
              <w:jc w:val="center"/>
              <w:rPr>
                <w:rFonts w:asciiTheme="majorBidi" w:hAnsiTheme="majorBidi" w:cstheme="majorBidi"/>
                <w:b/>
                <w:bCs/>
                <w:sz w:val="24"/>
                <w:szCs w:val="24"/>
              </w:rPr>
            </w:pPr>
          </w:p>
        </w:tc>
        <w:tc>
          <w:tcPr>
            <w:tcW w:w="3205" w:type="dxa"/>
            <w:gridSpan w:val="2"/>
          </w:tcPr>
          <w:p w:rsidR="00AF1E77" w:rsidRPr="00C34C0D" w:rsidRDefault="00AF1E77" w:rsidP="00D90109">
            <w:pPr>
              <w:rPr>
                <w:rFonts w:asciiTheme="majorBidi" w:hAnsiTheme="majorBidi" w:cstheme="majorBidi"/>
              </w:rPr>
            </w:pPr>
            <w:r w:rsidRPr="00C34C0D">
              <w:rPr>
                <w:rFonts w:asciiTheme="majorBidi" w:hAnsiTheme="majorBidi" w:cstheme="majorBidi"/>
              </w:rPr>
              <w:t>Frais d’établissement</w:t>
            </w:r>
          </w:p>
        </w:tc>
        <w:tc>
          <w:tcPr>
            <w:tcW w:w="1595" w:type="dxa"/>
            <w:gridSpan w:val="2"/>
          </w:tcPr>
          <w:p w:rsidR="00AF1E77" w:rsidRPr="00455D98" w:rsidRDefault="00AF1E77" w:rsidP="00455D98">
            <w:pPr>
              <w:jc w:val="center"/>
              <w:rPr>
                <w:rStyle w:val="Rfrenceintense"/>
                <w:rFonts w:asciiTheme="majorBidi" w:hAnsiTheme="majorBidi" w:cstheme="majorBidi"/>
                <w:color w:val="auto"/>
                <w:sz w:val="24"/>
                <w:szCs w:val="24"/>
              </w:rPr>
            </w:pPr>
            <w:r w:rsidRPr="00455D98">
              <w:rPr>
                <w:rStyle w:val="Rfrenceintense"/>
                <w:rFonts w:asciiTheme="majorBidi" w:hAnsiTheme="majorBidi" w:cstheme="majorBidi"/>
                <w:color w:val="auto"/>
                <w:sz w:val="24"/>
                <w:szCs w:val="24"/>
              </w:rPr>
              <w:t>1225</w:t>
            </w:r>
            <w:r>
              <w:rPr>
                <w:rStyle w:val="Rfrenceintense"/>
                <w:rFonts w:asciiTheme="majorBidi" w:hAnsiTheme="majorBidi" w:cstheme="majorBidi"/>
                <w:color w:val="auto"/>
                <w:sz w:val="24"/>
                <w:szCs w:val="24"/>
              </w:rPr>
              <w:t xml:space="preserve"> DT</w:t>
            </w:r>
          </w:p>
        </w:tc>
        <w:tc>
          <w:tcPr>
            <w:tcW w:w="3437" w:type="dxa"/>
            <w:gridSpan w:val="3"/>
          </w:tcPr>
          <w:p w:rsidR="00AF1E77" w:rsidRPr="00C34C0D" w:rsidRDefault="00AF1E77" w:rsidP="00D90109">
            <w:pPr>
              <w:rPr>
                <w:rStyle w:val="Rfrenceintense"/>
                <w:rFonts w:asciiTheme="majorBidi" w:hAnsiTheme="majorBidi" w:cstheme="majorBidi"/>
                <w:sz w:val="28"/>
                <w:szCs w:val="28"/>
              </w:rPr>
            </w:pPr>
          </w:p>
        </w:tc>
      </w:tr>
      <w:tr w:rsidR="00AF1E77" w:rsidTr="008F12C7">
        <w:tc>
          <w:tcPr>
            <w:tcW w:w="1187" w:type="dxa"/>
            <w:vMerge w:val="restart"/>
            <w:shd w:val="clear" w:color="auto" w:fill="DBE5F1" w:themeFill="accent1" w:themeFillTint="33"/>
            <w:textDirection w:val="btLr"/>
          </w:tcPr>
          <w:p w:rsidR="00AF1E77" w:rsidRPr="00C80950" w:rsidRDefault="00AF1E77" w:rsidP="00C80950">
            <w:pPr>
              <w:ind w:left="113" w:right="113"/>
              <w:jc w:val="center"/>
              <w:rPr>
                <w:rFonts w:asciiTheme="majorBidi" w:hAnsiTheme="majorBidi" w:cstheme="majorBidi"/>
                <w:b/>
                <w:bCs/>
                <w:sz w:val="24"/>
                <w:szCs w:val="24"/>
              </w:rPr>
            </w:pPr>
            <w:r w:rsidRPr="00C80950">
              <w:rPr>
                <w:rFonts w:asciiTheme="majorBidi" w:hAnsiTheme="majorBidi" w:cstheme="majorBidi"/>
                <w:b/>
                <w:bCs/>
                <w:sz w:val="24"/>
                <w:szCs w:val="24"/>
              </w:rPr>
              <w:t>Les immobilisations corporelles</w:t>
            </w:r>
          </w:p>
        </w:tc>
        <w:tc>
          <w:tcPr>
            <w:tcW w:w="3205" w:type="dxa"/>
            <w:gridSpan w:val="2"/>
          </w:tcPr>
          <w:p w:rsidR="00AF1E77" w:rsidRPr="00C34C0D" w:rsidRDefault="00AF1E77" w:rsidP="00D90109">
            <w:pPr>
              <w:rPr>
                <w:rFonts w:asciiTheme="majorBidi" w:hAnsiTheme="majorBidi" w:cstheme="majorBidi"/>
              </w:rPr>
            </w:pPr>
            <w:r w:rsidRPr="00C34C0D">
              <w:rPr>
                <w:rFonts w:asciiTheme="majorBidi" w:hAnsiTheme="majorBidi" w:cstheme="majorBidi"/>
              </w:rPr>
              <w:t>3 pc de bureau</w:t>
            </w:r>
          </w:p>
        </w:tc>
        <w:tc>
          <w:tcPr>
            <w:tcW w:w="1595" w:type="dxa"/>
            <w:gridSpan w:val="2"/>
          </w:tcPr>
          <w:p w:rsidR="00AF1E77" w:rsidRPr="00455D98" w:rsidRDefault="00AF1E77" w:rsidP="00455D98">
            <w:pPr>
              <w:jc w:val="center"/>
              <w:rPr>
                <w:rStyle w:val="Rfrenceintense"/>
                <w:rFonts w:asciiTheme="majorBidi" w:hAnsiTheme="majorBidi" w:cstheme="majorBidi"/>
                <w:color w:val="auto"/>
                <w:sz w:val="24"/>
                <w:szCs w:val="24"/>
              </w:rPr>
            </w:pPr>
            <w:r w:rsidRPr="00455D98">
              <w:rPr>
                <w:rStyle w:val="Rfrenceintense"/>
                <w:rFonts w:asciiTheme="majorBidi" w:hAnsiTheme="majorBidi" w:cstheme="majorBidi"/>
                <w:color w:val="auto"/>
                <w:sz w:val="24"/>
                <w:szCs w:val="24"/>
              </w:rPr>
              <w:t>3277</w:t>
            </w:r>
            <w:r>
              <w:rPr>
                <w:rStyle w:val="Rfrenceintense"/>
                <w:rFonts w:asciiTheme="majorBidi" w:hAnsiTheme="majorBidi" w:cstheme="majorBidi"/>
                <w:color w:val="auto"/>
                <w:sz w:val="24"/>
                <w:szCs w:val="24"/>
              </w:rPr>
              <w:t xml:space="preserve"> DT</w:t>
            </w:r>
          </w:p>
        </w:tc>
        <w:tc>
          <w:tcPr>
            <w:tcW w:w="3437" w:type="dxa"/>
            <w:gridSpan w:val="3"/>
          </w:tcPr>
          <w:p w:rsidR="00AF1E77" w:rsidRPr="00C34C0D" w:rsidRDefault="00AF1E77" w:rsidP="00D90109">
            <w:pPr>
              <w:rPr>
                <w:rStyle w:val="Rfrenceintense"/>
                <w:rFonts w:asciiTheme="majorBidi" w:hAnsiTheme="majorBidi" w:cstheme="majorBidi"/>
                <w:sz w:val="28"/>
                <w:szCs w:val="28"/>
              </w:rPr>
            </w:pPr>
          </w:p>
        </w:tc>
      </w:tr>
      <w:tr w:rsidR="00AF1E77" w:rsidTr="008F12C7">
        <w:tc>
          <w:tcPr>
            <w:tcW w:w="1187" w:type="dxa"/>
            <w:vMerge/>
            <w:shd w:val="clear" w:color="auto" w:fill="DBE5F1" w:themeFill="accent1" w:themeFillTint="33"/>
          </w:tcPr>
          <w:p w:rsidR="00AF1E77" w:rsidRPr="00C34C0D" w:rsidRDefault="00AF1E77" w:rsidP="00D90109">
            <w:pPr>
              <w:rPr>
                <w:rFonts w:asciiTheme="majorBidi" w:hAnsiTheme="majorBidi" w:cstheme="majorBidi"/>
              </w:rPr>
            </w:pPr>
          </w:p>
        </w:tc>
        <w:tc>
          <w:tcPr>
            <w:tcW w:w="3205" w:type="dxa"/>
            <w:gridSpan w:val="2"/>
          </w:tcPr>
          <w:p w:rsidR="00AF1E77" w:rsidRPr="00C34C0D" w:rsidRDefault="00AF1E77" w:rsidP="00D90109">
            <w:pPr>
              <w:rPr>
                <w:rFonts w:asciiTheme="majorBidi" w:hAnsiTheme="majorBidi" w:cstheme="majorBidi"/>
              </w:rPr>
            </w:pPr>
            <w:r w:rsidRPr="00C34C0D">
              <w:rPr>
                <w:rFonts w:asciiTheme="majorBidi" w:hAnsiTheme="majorBidi" w:cstheme="majorBidi"/>
              </w:rPr>
              <w:t>2 bureaux</w:t>
            </w:r>
          </w:p>
        </w:tc>
        <w:tc>
          <w:tcPr>
            <w:tcW w:w="1595" w:type="dxa"/>
            <w:gridSpan w:val="2"/>
          </w:tcPr>
          <w:p w:rsidR="00AF1E77" w:rsidRPr="00455D98" w:rsidRDefault="00AF1E77" w:rsidP="00455D98">
            <w:pPr>
              <w:jc w:val="center"/>
              <w:rPr>
                <w:rStyle w:val="Rfrenceintense"/>
                <w:rFonts w:asciiTheme="majorBidi" w:hAnsiTheme="majorBidi" w:cstheme="majorBidi"/>
                <w:color w:val="auto"/>
                <w:sz w:val="24"/>
                <w:szCs w:val="24"/>
              </w:rPr>
            </w:pPr>
            <w:r w:rsidRPr="00455D98">
              <w:rPr>
                <w:rStyle w:val="Rfrenceintense"/>
                <w:rFonts w:asciiTheme="majorBidi" w:hAnsiTheme="majorBidi" w:cstheme="majorBidi"/>
                <w:color w:val="auto"/>
                <w:sz w:val="24"/>
                <w:szCs w:val="24"/>
              </w:rPr>
              <w:t>1949,580</w:t>
            </w:r>
            <w:r>
              <w:rPr>
                <w:rStyle w:val="Rfrenceintense"/>
                <w:rFonts w:asciiTheme="majorBidi" w:hAnsiTheme="majorBidi" w:cstheme="majorBidi"/>
                <w:color w:val="auto"/>
                <w:sz w:val="24"/>
                <w:szCs w:val="24"/>
              </w:rPr>
              <w:t xml:space="preserve"> DT</w:t>
            </w:r>
          </w:p>
        </w:tc>
        <w:tc>
          <w:tcPr>
            <w:tcW w:w="3437" w:type="dxa"/>
            <w:gridSpan w:val="3"/>
          </w:tcPr>
          <w:p w:rsidR="00AF1E77" w:rsidRPr="00C34C0D" w:rsidRDefault="00AF1E77" w:rsidP="00D90109">
            <w:pPr>
              <w:rPr>
                <w:rStyle w:val="Rfrenceintense"/>
                <w:rFonts w:asciiTheme="majorBidi" w:hAnsiTheme="majorBidi" w:cstheme="majorBidi"/>
                <w:sz w:val="28"/>
                <w:szCs w:val="28"/>
              </w:rPr>
            </w:pPr>
          </w:p>
        </w:tc>
      </w:tr>
      <w:tr w:rsidR="00AF1E77" w:rsidTr="008F12C7">
        <w:tc>
          <w:tcPr>
            <w:tcW w:w="1187" w:type="dxa"/>
            <w:vMerge/>
            <w:shd w:val="clear" w:color="auto" w:fill="DBE5F1" w:themeFill="accent1" w:themeFillTint="33"/>
          </w:tcPr>
          <w:p w:rsidR="00AF1E77" w:rsidRPr="00C34C0D" w:rsidRDefault="00AF1E77" w:rsidP="00D90109">
            <w:pPr>
              <w:rPr>
                <w:rFonts w:asciiTheme="majorBidi" w:hAnsiTheme="majorBidi" w:cstheme="majorBidi"/>
              </w:rPr>
            </w:pPr>
          </w:p>
        </w:tc>
        <w:tc>
          <w:tcPr>
            <w:tcW w:w="3205" w:type="dxa"/>
            <w:gridSpan w:val="2"/>
          </w:tcPr>
          <w:p w:rsidR="00AF1E77" w:rsidRPr="00C34C0D" w:rsidRDefault="00AF1E77" w:rsidP="00D90109">
            <w:pPr>
              <w:rPr>
                <w:rFonts w:asciiTheme="majorBidi" w:hAnsiTheme="majorBidi" w:cstheme="majorBidi"/>
              </w:rPr>
            </w:pPr>
            <w:r w:rsidRPr="00C34C0D">
              <w:rPr>
                <w:rFonts w:asciiTheme="majorBidi" w:hAnsiTheme="majorBidi" w:cstheme="majorBidi"/>
              </w:rPr>
              <w:t>4 chaises</w:t>
            </w:r>
          </w:p>
        </w:tc>
        <w:tc>
          <w:tcPr>
            <w:tcW w:w="1595" w:type="dxa"/>
            <w:gridSpan w:val="2"/>
          </w:tcPr>
          <w:p w:rsidR="00AF1E77" w:rsidRPr="00455D98" w:rsidRDefault="00AF1E77" w:rsidP="00455D98">
            <w:pPr>
              <w:jc w:val="center"/>
              <w:rPr>
                <w:rStyle w:val="Rfrenceintense"/>
                <w:rFonts w:asciiTheme="majorBidi" w:hAnsiTheme="majorBidi" w:cstheme="majorBidi"/>
                <w:color w:val="auto"/>
                <w:sz w:val="24"/>
                <w:szCs w:val="24"/>
              </w:rPr>
            </w:pPr>
            <w:r w:rsidRPr="00455D98">
              <w:rPr>
                <w:rStyle w:val="Rfrenceintense"/>
                <w:rFonts w:asciiTheme="majorBidi" w:hAnsiTheme="majorBidi" w:cstheme="majorBidi"/>
                <w:color w:val="auto"/>
                <w:sz w:val="24"/>
                <w:szCs w:val="24"/>
              </w:rPr>
              <w:t>907,564</w:t>
            </w:r>
            <w:r>
              <w:rPr>
                <w:rStyle w:val="Rfrenceintense"/>
                <w:rFonts w:asciiTheme="majorBidi" w:hAnsiTheme="majorBidi" w:cstheme="majorBidi"/>
                <w:color w:val="auto"/>
                <w:sz w:val="24"/>
                <w:szCs w:val="24"/>
              </w:rPr>
              <w:t xml:space="preserve"> DT</w:t>
            </w:r>
          </w:p>
        </w:tc>
        <w:tc>
          <w:tcPr>
            <w:tcW w:w="3437" w:type="dxa"/>
            <w:gridSpan w:val="3"/>
          </w:tcPr>
          <w:p w:rsidR="00AF1E77" w:rsidRPr="00C34C0D" w:rsidRDefault="00AF1E77" w:rsidP="00D90109">
            <w:pPr>
              <w:rPr>
                <w:rStyle w:val="Rfrenceintense"/>
                <w:rFonts w:asciiTheme="majorBidi" w:hAnsiTheme="majorBidi" w:cstheme="majorBidi"/>
                <w:sz w:val="28"/>
                <w:szCs w:val="28"/>
              </w:rPr>
            </w:pPr>
          </w:p>
        </w:tc>
      </w:tr>
      <w:tr w:rsidR="00AF1E77" w:rsidTr="008F12C7">
        <w:tc>
          <w:tcPr>
            <w:tcW w:w="1187" w:type="dxa"/>
            <w:vMerge/>
            <w:shd w:val="clear" w:color="auto" w:fill="DBE5F1" w:themeFill="accent1" w:themeFillTint="33"/>
          </w:tcPr>
          <w:p w:rsidR="00AF1E77" w:rsidRPr="00C34C0D" w:rsidRDefault="00AF1E77" w:rsidP="00D90109">
            <w:pPr>
              <w:rPr>
                <w:rFonts w:asciiTheme="majorBidi" w:hAnsiTheme="majorBidi" w:cstheme="majorBidi"/>
              </w:rPr>
            </w:pPr>
          </w:p>
        </w:tc>
        <w:tc>
          <w:tcPr>
            <w:tcW w:w="3205" w:type="dxa"/>
            <w:gridSpan w:val="2"/>
          </w:tcPr>
          <w:p w:rsidR="00AF1E77" w:rsidRPr="00C34C0D" w:rsidRDefault="00AF1E77" w:rsidP="00D90109">
            <w:pPr>
              <w:rPr>
                <w:rFonts w:asciiTheme="majorBidi" w:hAnsiTheme="majorBidi" w:cstheme="majorBidi"/>
              </w:rPr>
            </w:pPr>
            <w:r w:rsidRPr="00C34C0D">
              <w:rPr>
                <w:rFonts w:asciiTheme="majorBidi" w:hAnsiTheme="majorBidi" w:cstheme="majorBidi"/>
              </w:rPr>
              <w:t>1 table extensible</w:t>
            </w:r>
          </w:p>
        </w:tc>
        <w:tc>
          <w:tcPr>
            <w:tcW w:w="1595" w:type="dxa"/>
            <w:gridSpan w:val="2"/>
          </w:tcPr>
          <w:p w:rsidR="00AF1E77" w:rsidRPr="00455D98" w:rsidRDefault="00AF1E77" w:rsidP="00455D98">
            <w:pPr>
              <w:jc w:val="center"/>
              <w:rPr>
                <w:rStyle w:val="Rfrenceintense"/>
                <w:rFonts w:asciiTheme="majorBidi" w:hAnsiTheme="majorBidi" w:cstheme="majorBidi"/>
                <w:color w:val="auto"/>
                <w:sz w:val="24"/>
                <w:szCs w:val="24"/>
              </w:rPr>
            </w:pPr>
            <w:r w:rsidRPr="00455D98">
              <w:rPr>
                <w:rStyle w:val="Rfrenceintense"/>
                <w:rFonts w:asciiTheme="majorBidi" w:hAnsiTheme="majorBidi" w:cstheme="majorBidi"/>
                <w:color w:val="auto"/>
                <w:sz w:val="24"/>
                <w:szCs w:val="24"/>
              </w:rPr>
              <w:t>974</w:t>
            </w:r>
            <w:r>
              <w:rPr>
                <w:rStyle w:val="Rfrenceintense"/>
                <w:rFonts w:asciiTheme="majorBidi" w:hAnsiTheme="majorBidi" w:cstheme="majorBidi"/>
                <w:color w:val="auto"/>
                <w:sz w:val="24"/>
                <w:szCs w:val="24"/>
              </w:rPr>
              <w:t xml:space="preserve"> DT</w:t>
            </w:r>
          </w:p>
        </w:tc>
        <w:tc>
          <w:tcPr>
            <w:tcW w:w="3437" w:type="dxa"/>
            <w:gridSpan w:val="3"/>
          </w:tcPr>
          <w:p w:rsidR="00AF1E77" w:rsidRPr="00C34C0D" w:rsidRDefault="00AF1E77" w:rsidP="00D90109">
            <w:pPr>
              <w:rPr>
                <w:rStyle w:val="Rfrenceintense"/>
                <w:rFonts w:asciiTheme="majorBidi" w:hAnsiTheme="majorBidi" w:cstheme="majorBidi"/>
                <w:sz w:val="28"/>
                <w:szCs w:val="28"/>
              </w:rPr>
            </w:pPr>
          </w:p>
        </w:tc>
      </w:tr>
      <w:tr w:rsidR="00AF1E77" w:rsidTr="008F12C7">
        <w:tc>
          <w:tcPr>
            <w:tcW w:w="1187" w:type="dxa"/>
            <w:vMerge/>
            <w:shd w:val="clear" w:color="auto" w:fill="DBE5F1" w:themeFill="accent1" w:themeFillTint="33"/>
          </w:tcPr>
          <w:p w:rsidR="00AF1E77" w:rsidRPr="00C34C0D" w:rsidRDefault="00AF1E77" w:rsidP="00D90109">
            <w:pPr>
              <w:rPr>
                <w:rFonts w:asciiTheme="majorBidi" w:hAnsiTheme="majorBidi" w:cstheme="majorBidi"/>
              </w:rPr>
            </w:pPr>
          </w:p>
        </w:tc>
        <w:tc>
          <w:tcPr>
            <w:tcW w:w="3205" w:type="dxa"/>
            <w:gridSpan w:val="2"/>
          </w:tcPr>
          <w:p w:rsidR="00AF1E77" w:rsidRPr="00C34C0D" w:rsidRDefault="00AF1E77" w:rsidP="00D90109">
            <w:pPr>
              <w:rPr>
                <w:rFonts w:asciiTheme="majorBidi" w:hAnsiTheme="majorBidi" w:cstheme="majorBidi"/>
              </w:rPr>
            </w:pPr>
            <w:r w:rsidRPr="00C34C0D">
              <w:rPr>
                <w:rFonts w:asciiTheme="majorBidi" w:hAnsiTheme="majorBidi" w:cstheme="majorBidi"/>
              </w:rPr>
              <w:t>2 armoires</w:t>
            </w:r>
          </w:p>
        </w:tc>
        <w:tc>
          <w:tcPr>
            <w:tcW w:w="1595" w:type="dxa"/>
            <w:gridSpan w:val="2"/>
          </w:tcPr>
          <w:p w:rsidR="00AF1E77" w:rsidRPr="00455D98" w:rsidRDefault="00AF1E77" w:rsidP="00455D98">
            <w:pPr>
              <w:jc w:val="center"/>
              <w:rPr>
                <w:rStyle w:val="Rfrenceintense"/>
                <w:rFonts w:asciiTheme="majorBidi" w:hAnsiTheme="majorBidi" w:cstheme="majorBidi"/>
                <w:color w:val="auto"/>
                <w:sz w:val="24"/>
                <w:szCs w:val="24"/>
              </w:rPr>
            </w:pPr>
            <w:r w:rsidRPr="00455D98">
              <w:rPr>
                <w:rStyle w:val="Rfrenceintense"/>
                <w:rFonts w:asciiTheme="majorBidi" w:hAnsiTheme="majorBidi" w:cstheme="majorBidi"/>
                <w:color w:val="auto"/>
                <w:sz w:val="24"/>
                <w:szCs w:val="24"/>
              </w:rPr>
              <w:t>313,559</w:t>
            </w:r>
            <w:r>
              <w:rPr>
                <w:rStyle w:val="Rfrenceintense"/>
                <w:rFonts w:asciiTheme="majorBidi" w:hAnsiTheme="majorBidi" w:cstheme="majorBidi"/>
                <w:color w:val="auto"/>
                <w:sz w:val="24"/>
                <w:szCs w:val="24"/>
              </w:rPr>
              <w:t xml:space="preserve"> DT</w:t>
            </w:r>
          </w:p>
        </w:tc>
        <w:tc>
          <w:tcPr>
            <w:tcW w:w="3437" w:type="dxa"/>
            <w:gridSpan w:val="3"/>
          </w:tcPr>
          <w:p w:rsidR="00AF1E77" w:rsidRPr="00C34C0D" w:rsidRDefault="00AF1E77" w:rsidP="00D90109">
            <w:pPr>
              <w:rPr>
                <w:rStyle w:val="Rfrenceintense"/>
                <w:rFonts w:asciiTheme="majorBidi" w:hAnsiTheme="majorBidi" w:cstheme="majorBidi"/>
                <w:sz w:val="28"/>
                <w:szCs w:val="28"/>
              </w:rPr>
            </w:pPr>
          </w:p>
        </w:tc>
      </w:tr>
      <w:tr w:rsidR="00AF1E77" w:rsidTr="008F12C7">
        <w:tc>
          <w:tcPr>
            <w:tcW w:w="1187" w:type="dxa"/>
            <w:vMerge/>
            <w:shd w:val="clear" w:color="auto" w:fill="DBE5F1" w:themeFill="accent1" w:themeFillTint="33"/>
          </w:tcPr>
          <w:p w:rsidR="00AF1E77" w:rsidRPr="00C34C0D" w:rsidRDefault="00AF1E77" w:rsidP="00D90109">
            <w:pPr>
              <w:rPr>
                <w:rFonts w:asciiTheme="majorBidi" w:hAnsiTheme="majorBidi" w:cstheme="majorBidi"/>
              </w:rPr>
            </w:pPr>
          </w:p>
        </w:tc>
        <w:tc>
          <w:tcPr>
            <w:tcW w:w="3205" w:type="dxa"/>
            <w:gridSpan w:val="2"/>
          </w:tcPr>
          <w:p w:rsidR="00AF1E77" w:rsidRPr="00C34C0D" w:rsidRDefault="00AF1E77" w:rsidP="00D90109">
            <w:pPr>
              <w:rPr>
                <w:rFonts w:asciiTheme="majorBidi" w:hAnsiTheme="majorBidi" w:cstheme="majorBidi"/>
              </w:rPr>
            </w:pPr>
            <w:r w:rsidRPr="00C34C0D">
              <w:rPr>
                <w:rFonts w:asciiTheme="majorBidi" w:hAnsiTheme="majorBidi" w:cstheme="majorBidi"/>
              </w:rPr>
              <w:t>Caisse</w:t>
            </w:r>
          </w:p>
        </w:tc>
        <w:tc>
          <w:tcPr>
            <w:tcW w:w="1595" w:type="dxa"/>
            <w:gridSpan w:val="2"/>
          </w:tcPr>
          <w:p w:rsidR="00AF1E77" w:rsidRPr="00455D98" w:rsidRDefault="00AF1E77" w:rsidP="00455D98">
            <w:pPr>
              <w:jc w:val="center"/>
              <w:rPr>
                <w:rStyle w:val="Rfrenceintense"/>
                <w:rFonts w:asciiTheme="majorBidi" w:hAnsiTheme="majorBidi" w:cstheme="majorBidi"/>
                <w:color w:val="auto"/>
                <w:sz w:val="24"/>
                <w:szCs w:val="24"/>
              </w:rPr>
            </w:pPr>
            <w:r w:rsidRPr="00455D98">
              <w:rPr>
                <w:rStyle w:val="Rfrenceintense"/>
                <w:rFonts w:asciiTheme="majorBidi" w:hAnsiTheme="majorBidi" w:cstheme="majorBidi"/>
                <w:color w:val="auto"/>
                <w:sz w:val="24"/>
                <w:szCs w:val="24"/>
              </w:rPr>
              <w:t>779</w:t>
            </w:r>
            <w:r>
              <w:rPr>
                <w:rStyle w:val="Rfrenceintense"/>
                <w:rFonts w:asciiTheme="majorBidi" w:hAnsiTheme="majorBidi" w:cstheme="majorBidi"/>
                <w:color w:val="auto"/>
                <w:sz w:val="24"/>
                <w:szCs w:val="24"/>
              </w:rPr>
              <w:t xml:space="preserve"> DT</w:t>
            </w:r>
          </w:p>
        </w:tc>
        <w:tc>
          <w:tcPr>
            <w:tcW w:w="3437" w:type="dxa"/>
            <w:gridSpan w:val="3"/>
          </w:tcPr>
          <w:p w:rsidR="00AF1E77" w:rsidRPr="00C34C0D" w:rsidRDefault="00AF1E77" w:rsidP="00D90109">
            <w:pPr>
              <w:rPr>
                <w:rStyle w:val="Rfrenceintense"/>
                <w:rFonts w:asciiTheme="majorBidi" w:hAnsiTheme="majorBidi" w:cstheme="majorBidi"/>
                <w:sz w:val="28"/>
                <w:szCs w:val="28"/>
              </w:rPr>
            </w:pPr>
          </w:p>
        </w:tc>
      </w:tr>
      <w:tr w:rsidR="00AF1E77" w:rsidTr="008F12C7">
        <w:tc>
          <w:tcPr>
            <w:tcW w:w="1187" w:type="dxa"/>
            <w:vMerge/>
            <w:shd w:val="clear" w:color="auto" w:fill="DBE5F1" w:themeFill="accent1" w:themeFillTint="33"/>
          </w:tcPr>
          <w:p w:rsidR="00AF1E77" w:rsidRPr="00C34C0D" w:rsidRDefault="00AF1E77" w:rsidP="00D90109">
            <w:pPr>
              <w:rPr>
                <w:rFonts w:asciiTheme="majorBidi" w:hAnsiTheme="majorBidi" w:cstheme="majorBidi"/>
              </w:rPr>
            </w:pPr>
          </w:p>
        </w:tc>
        <w:tc>
          <w:tcPr>
            <w:tcW w:w="3205" w:type="dxa"/>
            <w:gridSpan w:val="2"/>
          </w:tcPr>
          <w:p w:rsidR="00AF1E77" w:rsidRPr="00C34C0D" w:rsidRDefault="00AF1E77" w:rsidP="00D90109">
            <w:pPr>
              <w:rPr>
                <w:rFonts w:asciiTheme="majorBidi" w:hAnsiTheme="majorBidi" w:cstheme="majorBidi"/>
              </w:rPr>
            </w:pPr>
            <w:r w:rsidRPr="00C34C0D">
              <w:rPr>
                <w:rFonts w:asciiTheme="majorBidi" w:hAnsiTheme="majorBidi" w:cstheme="majorBidi"/>
              </w:rPr>
              <w:t>Imprimante</w:t>
            </w:r>
          </w:p>
        </w:tc>
        <w:tc>
          <w:tcPr>
            <w:tcW w:w="1595" w:type="dxa"/>
            <w:gridSpan w:val="2"/>
          </w:tcPr>
          <w:p w:rsidR="00AF1E77" w:rsidRPr="00455D98" w:rsidRDefault="00AF1E77" w:rsidP="00455D98">
            <w:pPr>
              <w:jc w:val="center"/>
              <w:rPr>
                <w:rStyle w:val="Rfrenceintense"/>
                <w:rFonts w:asciiTheme="majorBidi" w:hAnsiTheme="majorBidi" w:cstheme="majorBidi"/>
                <w:color w:val="auto"/>
                <w:sz w:val="24"/>
                <w:szCs w:val="24"/>
              </w:rPr>
            </w:pPr>
            <w:r w:rsidRPr="00455D98">
              <w:rPr>
                <w:rStyle w:val="Rfrenceintense"/>
                <w:rFonts w:asciiTheme="majorBidi" w:hAnsiTheme="majorBidi" w:cstheme="majorBidi"/>
                <w:color w:val="auto"/>
                <w:sz w:val="24"/>
                <w:szCs w:val="24"/>
              </w:rPr>
              <w:t>429</w:t>
            </w:r>
            <w:r>
              <w:rPr>
                <w:rStyle w:val="Rfrenceintense"/>
                <w:rFonts w:asciiTheme="majorBidi" w:hAnsiTheme="majorBidi" w:cstheme="majorBidi"/>
                <w:color w:val="auto"/>
                <w:sz w:val="24"/>
                <w:szCs w:val="24"/>
              </w:rPr>
              <w:t xml:space="preserve"> DT</w:t>
            </w:r>
          </w:p>
        </w:tc>
        <w:tc>
          <w:tcPr>
            <w:tcW w:w="3437" w:type="dxa"/>
            <w:gridSpan w:val="3"/>
          </w:tcPr>
          <w:p w:rsidR="00AF1E77" w:rsidRPr="00C34C0D" w:rsidRDefault="00AF1E77" w:rsidP="00D90109">
            <w:pPr>
              <w:rPr>
                <w:rStyle w:val="Rfrenceintense"/>
                <w:rFonts w:asciiTheme="majorBidi" w:hAnsiTheme="majorBidi" w:cstheme="majorBidi"/>
                <w:sz w:val="28"/>
                <w:szCs w:val="28"/>
              </w:rPr>
            </w:pPr>
          </w:p>
        </w:tc>
      </w:tr>
      <w:tr w:rsidR="00AF1E77" w:rsidTr="008F12C7">
        <w:tc>
          <w:tcPr>
            <w:tcW w:w="1187" w:type="dxa"/>
            <w:vMerge/>
            <w:shd w:val="clear" w:color="auto" w:fill="DBE5F1" w:themeFill="accent1" w:themeFillTint="33"/>
          </w:tcPr>
          <w:p w:rsidR="00AF1E77" w:rsidRPr="00C34C0D" w:rsidRDefault="00AF1E77" w:rsidP="00D90109">
            <w:pPr>
              <w:rPr>
                <w:rFonts w:asciiTheme="majorBidi" w:hAnsiTheme="majorBidi" w:cstheme="majorBidi"/>
              </w:rPr>
            </w:pPr>
          </w:p>
        </w:tc>
        <w:tc>
          <w:tcPr>
            <w:tcW w:w="3205" w:type="dxa"/>
            <w:gridSpan w:val="2"/>
          </w:tcPr>
          <w:p w:rsidR="00AF1E77" w:rsidRPr="00C34C0D" w:rsidRDefault="00AF1E77" w:rsidP="00D90109">
            <w:pPr>
              <w:rPr>
                <w:rFonts w:asciiTheme="majorBidi" w:hAnsiTheme="majorBidi" w:cstheme="majorBidi"/>
              </w:rPr>
            </w:pPr>
            <w:r w:rsidRPr="00C34C0D">
              <w:rPr>
                <w:rFonts w:asciiTheme="majorBidi" w:hAnsiTheme="majorBidi" w:cstheme="majorBidi"/>
              </w:rPr>
              <w:t>Comptoir</w:t>
            </w:r>
          </w:p>
        </w:tc>
        <w:tc>
          <w:tcPr>
            <w:tcW w:w="1595" w:type="dxa"/>
            <w:gridSpan w:val="2"/>
          </w:tcPr>
          <w:p w:rsidR="00AF1E77" w:rsidRPr="00455D98" w:rsidRDefault="00AF1E77" w:rsidP="00455D98">
            <w:pPr>
              <w:jc w:val="center"/>
              <w:rPr>
                <w:rStyle w:val="Rfrenceintense"/>
                <w:rFonts w:asciiTheme="majorBidi" w:hAnsiTheme="majorBidi" w:cstheme="majorBidi"/>
                <w:color w:val="auto"/>
                <w:sz w:val="24"/>
                <w:szCs w:val="24"/>
              </w:rPr>
            </w:pPr>
            <w:r w:rsidRPr="00455D98">
              <w:rPr>
                <w:rStyle w:val="Rfrenceintense"/>
                <w:rFonts w:asciiTheme="majorBidi" w:hAnsiTheme="majorBidi" w:cstheme="majorBidi"/>
                <w:color w:val="auto"/>
                <w:sz w:val="24"/>
                <w:szCs w:val="24"/>
              </w:rPr>
              <w:t>512,605</w:t>
            </w:r>
            <w:r>
              <w:rPr>
                <w:rStyle w:val="Rfrenceintense"/>
                <w:rFonts w:asciiTheme="majorBidi" w:hAnsiTheme="majorBidi" w:cstheme="majorBidi"/>
                <w:color w:val="auto"/>
                <w:sz w:val="24"/>
                <w:szCs w:val="24"/>
              </w:rPr>
              <w:t xml:space="preserve"> DT</w:t>
            </w:r>
          </w:p>
        </w:tc>
        <w:tc>
          <w:tcPr>
            <w:tcW w:w="3437" w:type="dxa"/>
            <w:gridSpan w:val="3"/>
          </w:tcPr>
          <w:p w:rsidR="00AF1E77" w:rsidRPr="00C34C0D" w:rsidRDefault="00AF1E77" w:rsidP="00D90109">
            <w:pPr>
              <w:rPr>
                <w:rStyle w:val="Rfrenceintense"/>
                <w:rFonts w:asciiTheme="majorBidi" w:hAnsiTheme="majorBidi" w:cstheme="majorBidi"/>
                <w:sz w:val="28"/>
                <w:szCs w:val="28"/>
              </w:rPr>
            </w:pPr>
          </w:p>
        </w:tc>
      </w:tr>
      <w:tr w:rsidR="00AF1E77" w:rsidTr="008F12C7">
        <w:tc>
          <w:tcPr>
            <w:tcW w:w="1187" w:type="dxa"/>
            <w:vMerge/>
            <w:shd w:val="clear" w:color="auto" w:fill="DBE5F1" w:themeFill="accent1" w:themeFillTint="33"/>
          </w:tcPr>
          <w:p w:rsidR="00AF1E77" w:rsidRPr="00C34C0D" w:rsidRDefault="00AF1E77" w:rsidP="00D90109">
            <w:pPr>
              <w:rPr>
                <w:rFonts w:asciiTheme="majorBidi" w:hAnsiTheme="majorBidi" w:cstheme="majorBidi"/>
              </w:rPr>
            </w:pPr>
          </w:p>
        </w:tc>
        <w:tc>
          <w:tcPr>
            <w:tcW w:w="3205" w:type="dxa"/>
            <w:gridSpan w:val="2"/>
          </w:tcPr>
          <w:p w:rsidR="00AF1E77" w:rsidRPr="00C34C0D" w:rsidRDefault="00AF1E77" w:rsidP="00D90109">
            <w:pPr>
              <w:rPr>
                <w:rFonts w:asciiTheme="majorBidi" w:hAnsiTheme="majorBidi" w:cstheme="majorBidi"/>
              </w:rPr>
            </w:pPr>
            <w:r w:rsidRPr="00C34C0D">
              <w:rPr>
                <w:rFonts w:asciiTheme="majorBidi" w:hAnsiTheme="majorBidi" w:cstheme="majorBidi"/>
              </w:rPr>
              <w:t>2 climatiseurs</w:t>
            </w:r>
          </w:p>
        </w:tc>
        <w:tc>
          <w:tcPr>
            <w:tcW w:w="1595" w:type="dxa"/>
            <w:gridSpan w:val="2"/>
          </w:tcPr>
          <w:p w:rsidR="00AF1E77" w:rsidRPr="00455D98" w:rsidRDefault="00AF1E77" w:rsidP="00455D98">
            <w:pPr>
              <w:jc w:val="center"/>
              <w:rPr>
                <w:rStyle w:val="Rfrenceintense"/>
                <w:rFonts w:asciiTheme="majorBidi" w:hAnsiTheme="majorBidi" w:cstheme="majorBidi"/>
                <w:color w:val="auto"/>
                <w:sz w:val="24"/>
                <w:szCs w:val="24"/>
              </w:rPr>
            </w:pPr>
            <w:r w:rsidRPr="00455D98">
              <w:rPr>
                <w:rStyle w:val="Rfrenceintense"/>
                <w:rFonts w:asciiTheme="majorBidi" w:hAnsiTheme="majorBidi" w:cstheme="majorBidi"/>
                <w:color w:val="auto"/>
                <w:sz w:val="24"/>
                <w:szCs w:val="24"/>
              </w:rPr>
              <w:t>1718</w:t>
            </w:r>
            <w:r>
              <w:rPr>
                <w:rStyle w:val="Rfrenceintense"/>
                <w:rFonts w:asciiTheme="majorBidi" w:hAnsiTheme="majorBidi" w:cstheme="majorBidi"/>
                <w:color w:val="auto"/>
                <w:sz w:val="24"/>
                <w:szCs w:val="24"/>
              </w:rPr>
              <w:t xml:space="preserve"> DT</w:t>
            </w:r>
          </w:p>
        </w:tc>
        <w:tc>
          <w:tcPr>
            <w:tcW w:w="3437" w:type="dxa"/>
            <w:gridSpan w:val="3"/>
          </w:tcPr>
          <w:p w:rsidR="00AF1E77" w:rsidRPr="00C34C0D" w:rsidRDefault="00AF1E77" w:rsidP="00D90109">
            <w:pPr>
              <w:rPr>
                <w:rStyle w:val="Rfrenceintense"/>
                <w:rFonts w:asciiTheme="majorBidi" w:hAnsiTheme="majorBidi" w:cstheme="majorBidi"/>
                <w:sz w:val="28"/>
                <w:szCs w:val="28"/>
              </w:rPr>
            </w:pPr>
          </w:p>
        </w:tc>
      </w:tr>
      <w:tr w:rsidR="00AF1E77" w:rsidTr="008F12C7">
        <w:tc>
          <w:tcPr>
            <w:tcW w:w="1187" w:type="dxa"/>
            <w:vMerge/>
            <w:shd w:val="clear" w:color="auto" w:fill="DBE5F1" w:themeFill="accent1" w:themeFillTint="33"/>
          </w:tcPr>
          <w:p w:rsidR="00AF1E77" w:rsidRPr="00C34C0D" w:rsidRDefault="00AF1E77" w:rsidP="00D90109">
            <w:pPr>
              <w:rPr>
                <w:rFonts w:asciiTheme="majorBidi" w:hAnsiTheme="majorBidi" w:cstheme="majorBidi"/>
              </w:rPr>
            </w:pPr>
          </w:p>
        </w:tc>
        <w:tc>
          <w:tcPr>
            <w:tcW w:w="3205" w:type="dxa"/>
            <w:gridSpan w:val="2"/>
          </w:tcPr>
          <w:p w:rsidR="00AF1E77" w:rsidRPr="00C34C0D" w:rsidRDefault="00AF1E77" w:rsidP="00D90109">
            <w:pPr>
              <w:rPr>
                <w:rFonts w:asciiTheme="majorBidi" w:hAnsiTheme="majorBidi" w:cstheme="majorBidi"/>
              </w:rPr>
            </w:pPr>
            <w:r w:rsidRPr="00C34C0D">
              <w:rPr>
                <w:rFonts w:asciiTheme="majorBidi" w:hAnsiTheme="majorBidi" w:cstheme="majorBidi"/>
              </w:rPr>
              <w:t>1 agencement</w:t>
            </w:r>
          </w:p>
        </w:tc>
        <w:tc>
          <w:tcPr>
            <w:tcW w:w="1595" w:type="dxa"/>
            <w:gridSpan w:val="2"/>
          </w:tcPr>
          <w:p w:rsidR="00AF1E77" w:rsidRPr="00455D98" w:rsidRDefault="00AF1E77" w:rsidP="00455D98">
            <w:pPr>
              <w:jc w:val="center"/>
              <w:rPr>
                <w:rStyle w:val="Rfrenceintense"/>
                <w:rFonts w:asciiTheme="majorBidi" w:hAnsiTheme="majorBidi" w:cstheme="majorBidi"/>
                <w:color w:val="auto"/>
                <w:sz w:val="24"/>
                <w:szCs w:val="24"/>
              </w:rPr>
            </w:pPr>
            <w:r w:rsidRPr="00455D98">
              <w:rPr>
                <w:rStyle w:val="Rfrenceintense"/>
                <w:rFonts w:asciiTheme="majorBidi" w:hAnsiTheme="majorBidi" w:cstheme="majorBidi"/>
                <w:color w:val="auto"/>
                <w:sz w:val="24"/>
                <w:szCs w:val="24"/>
              </w:rPr>
              <w:t>10.400</w:t>
            </w:r>
            <w:r>
              <w:rPr>
                <w:rStyle w:val="Rfrenceintense"/>
                <w:rFonts w:asciiTheme="majorBidi" w:hAnsiTheme="majorBidi" w:cstheme="majorBidi"/>
                <w:color w:val="auto"/>
                <w:sz w:val="24"/>
                <w:szCs w:val="24"/>
              </w:rPr>
              <w:t xml:space="preserve"> DT</w:t>
            </w:r>
          </w:p>
        </w:tc>
        <w:tc>
          <w:tcPr>
            <w:tcW w:w="3437" w:type="dxa"/>
            <w:gridSpan w:val="3"/>
          </w:tcPr>
          <w:p w:rsidR="00AF1E77" w:rsidRPr="00C34C0D" w:rsidRDefault="00AF1E77" w:rsidP="00D90109">
            <w:pPr>
              <w:rPr>
                <w:rStyle w:val="Rfrenceintense"/>
                <w:rFonts w:asciiTheme="majorBidi" w:hAnsiTheme="majorBidi" w:cstheme="majorBidi"/>
                <w:sz w:val="28"/>
                <w:szCs w:val="28"/>
              </w:rPr>
            </w:pPr>
          </w:p>
        </w:tc>
      </w:tr>
      <w:tr w:rsidR="00AF1E77" w:rsidTr="008F12C7">
        <w:tc>
          <w:tcPr>
            <w:tcW w:w="1187" w:type="dxa"/>
            <w:vMerge/>
            <w:shd w:val="clear" w:color="auto" w:fill="DBE5F1" w:themeFill="accent1" w:themeFillTint="33"/>
          </w:tcPr>
          <w:p w:rsidR="00AF1E77" w:rsidRPr="00C34C0D" w:rsidRDefault="00AF1E77" w:rsidP="00D90109">
            <w:pPr>
              <w:rPr>
                <w:rFonts w:asciiTheme="majorBidi" w:hAnsiTheme="majorBidi" w:cstheme="majorBidi"/>
              </w:rPr>
            </w:pPr>
          </w:p>
        </w:tc>
        <w:tc>
          <w:tcPr>
            <w:tcW w:w="3205" w:type="dxa"/>
            <w:gridSpan w:val="2"/>
          </w:tcPr>
          <w:p w:rsidR="00AF1E77" w:rsidRPr="00C34C0D" w:rsidRDefault="00AF1E77" w:rsidP="00D90109">
            <w:pPr>
              <w:rPr>
                <w:rFonts w:asciiTheme="majorBidi" w:hAnsiTheme="majorBidi" w:cstheme="majorBidi"/>
              </w:rPr>
            </w:pPr>
            <w:r w:rsidRPr="00C34C0D">
              <w:rPr>
                <w:rFonts w:asciiTheme="majorBidi" w:hAnsiTheme="majorBidi" w:cstheme="majorBidi"/>
              </w:rPr>
              <w:t>Voiture FIAT FIORINO</w:t>
            </w:r>
          </w:p>
        </w:tc>
        <w:tc>
          <w:tcPr>
            <w:tcW w:w="1595" w:type="dxa"/>
            <w:gridSpan w:val="2"/>
          </w:tcPr>
          <w:p w:rsidR="00AF1E77" w:rsidRPr="00455D98" w:rsidRDefault="00AF1E77" w:rsidP="00455D98">
            <w:pPr>
              <w:jc w:val="center"/>
              <w:rPr>
                <w:rStyle w:val="Rfrenceintense"/>
                <w:rFonts w:asciiTheme="majorBidi" w:hAnsiTheme="majorBidi" w:cstheme="majorBidi"/>
                <w:color w:val="auto"/>
                <w:sz w:val="24"/>
                <w:szCs w:val="24"/>
              </w:rPr>
            </w:pPr>
            <w:r w:rsidRPr="00455D98">
              <w:rPr>
                <w:rStyle w:val="Rfrenceintense"/>
                <w:rFonts w:asciiTheme="majorBidi" w:hAnsiTheme="majorBidi" w:cstheme="majorBidi"/>
                <w:color w:val="auto"/>
                <w:sz w:val="24"/>
                <w:szCs w:val="24"/>
              </w:rPr>
              <w:t>35.000</w:t>
            </w:r>
            <w:r>
              <w:rPr>
                <w:rStyle w:val="Rfrenceintense"/>
                <w:rFonts w:asciiTheme="majorBidi" w:hAnsiTheme="majorBidi" w:cstheme="majorBidi"/>
                <w:color w:val="auto"/>
                <w:sz w:val="24"/>
                <w:szCs w:val="24"/>
              </w:rPr>
              <w:t xml:space="preserve"> DT</w:t>
            </w:r>
          </w:p>
        </w:tc>
        <w:tc>
          <w:tcPr>
            <w:tcW w:w="3437" w:type="dxa"/>
            <w:gridSpan w:val="3"/>
          </w:tcPr>
          <w:p w:rsidR="00AF1E77" w:rsidRPr="00C34C0D" w:rsidRDefault="00AF1E77" w:rsidP="00D90109">
            <w:pPr>
              <w:rPr>
                <w:rStyle w:val="Rfrenceintense"/>
                <w:rFonts w:asciiTheme="majorBidi" w:hAnsiTheme="majorBidi" w:cstheme="majorBidi"/>
                <w:sz w:val="28"/>
                <w:szCs w:val="28"/>
              </w:rPr>
            </w:pPr>
          </w:p>
        </w:tc>
      </w:tr>
      <w:tr w:rsidR="00A5577A" w:rsidTr="008F12C7">
        <w:trPr>
          <w:gridBefore w:val="1"/>
          <w:wBefore w:w="1187" w:type="dxa"/>
        </w:trPr>
        <w:tc>
          <w:tcPr>
            <w:tcW w:w="3205" w:type="dxa"/>
            <w:gridSpan w:val="2"/>
          </w:tcPr>
          <w:p w:rsidR="00A5577A" w:rsidRPr="00C34C0D" w:rsidRDefault="00A5577A" w:rsidP="00D90109">
            <w:pPr>
              <w:rPr>
                <w:rStyle w:val="Rfrenceintense"/>
                <w:rFonts w:asciiTheme="majorBidi" w:hAnsiTheme="majorBidi" w:cstheme="majorBidi"/>
                <w:sz w:val="28"/>
                <w:szCs w:val="28"/>
              </w:rPr>
            </w:pPr>
            <w:r w:rsidRPr="00C34C0D">
              <w:rPr>
                <w:rStyle w:val="Rfrenceintense"/>
                <w:rFonts w:asciiTheme="majorBidi" w:hAnsiTheme="majorBidi" w:cstheme="majorBidi"/>
                <w:sz w:val="28"/>
                <w:szCs w:val="28"/>
              </w:rPr>
              <w:t>TOTAL</w:t>
            </w:r>
          </w:p>
        </w:tc>
        <w:tc>
          <w:tcPr>
            <w:tcW w:w="1595" w:type="dxa"/>
            <w:gridSpan w:val="2"/>
          </w:tcPr>
          <w:p w:rsidR="00A5577A" w:rsidRPr="00B261AC" w:rsidRDefault="00455D98" w:rsidP="00D90109">
            <w:pPr>
              <w:rPr>
                <w:rStyle w:val="Rfrenceintense"/>
                <w:rFonts w:asciiTheme="majorBidi" w:hAnsiTheme="majorBidi" w:cstheme="majorBidi"/>
                <w:sz w:val="28"/>
                <w:szCs w:val="28"/>
              </w:rPr>
            </w:pPr>
            <w:r w:rsidRPr="00B261AC">
              <w:rPr>
                <w:rStyle w:val="Rfrenceintense"/>
                <w:rFonts w:asciiTheme="majorBidi" w:hAnsiTheme="majorBidi" w:cstheme="majorBidi"/>
                <w:sz w:val="28"/>
                <w:szCs w:val="28"/>
              </w:rPr>
              <w:t>58.185  DT</w:t>
            </w:r>
          </w:p>
        </w:tc>
        <w:tc>
          <w:tcPr>
            <w:tcW w:w="1734" w:type="dxa"/>
            <w:gridSpan w:val="2"/>
          </w:tcPr>
          <w:p w:rsidR="00A5577A" w:rsidRPr="00C34C0D" w:rsidRDefault="00A5577A" w:rsidP="00D90109">
            <w:pPr>
              <w:rPr>
                <w:rStyle w:val="Rfrenceintense"/>
                <w:rFonts w:asciiTheme="majorBidi" w:hAnsiTheme="majorBidi" w:cstheme="majorBidi"/>
                <w:sz w:val="28"/>
                <w:szCs w:val="28"/>
              </w:rPr>
            </w:pPr>
            <w:r>
              <w:rPr>
                <w:rStyle w:val="Rfrenceintense"/>
                <w:rFonts w:asciiTheme="majorBidi" w:hAnsiTheme="majorBidi" w:cstheme="majorBidi"/>
                <w:sz w:val="28"/>
                <w:szCs w:val="28"/>
              </w:rPr>
              <w:t>Total</w:t>
            </w:r>
          </w:p>
        </w:tc>
        <w:tc>
          <w:tcPr>
            <w:tcW w:w="1703" w:type="dxa"/>
          </w:tcPr>
          <w:p w:rsidR="00A5577A" w:rsidRPr="00C34C0D" w:rsidRDefault="00C812AA" w:rsidP="00534DA2">
            <w:pPr>
              <w:rPr>
                <w:rStyle w:val="Rfrenceintense"/>
                <w:rFonts w:asciiTheme="majorBidi" w:hAnsiTheme="majorBidi" w:cstheme="majorBidi"/>
                <w:sz w:val="28"/>
                <w:szCs w:val="28"/>
              </w:rPr>
            </w:pPr>
            <w:r>
              <w:rPr>
                <w:rStyle w:val="Rfrenceintense"/>
                <w:rFonts w:asciiTheme="majorBidi" w:hAnsiTheme="majorBidi" w:cstheme="majorBidi"/>
                <w:sz w:val="28"/>
                <w:szCs w:val="28"/>
              </w:rPr>
              <w:t>3</w:t>
            </w:r>
            <w:r w:rsidR="005015FA">
              <w:rPr>
                <w:rStyle w:val="Rfrenceintense"/>
                <w:rFonts w:asciiTheme="majorBidi" w:hAnsiTheme="majorBidi" w:cstheme="majorBidi"/>
                <w:sz w:val="28"/>
                <w:szCs w:val="28"/>
              </w:rPr>
              <w:t>2</w:t>
            </w:r>
            <w:r>
              <w:rPr>
                <w:rStyle w:val="Rfrenceintense"/>
                <w:rFonts w:asciiTheme="majorBidi" w:hAnsiTheme="majorBidi" w:cstheme="majorBidi"/>
                <w:sz w:val="28"/>
                <w:szCs w:val="28"/>
              </w:rPr>
              <w:t>0</w:t>
            </w:r>
            <w:r w:rsidR="00A5577A">
              <w:rPr>
                <w:rStyle w:val="Rfrenceintense"/>
                <w:rFonts w:asciiTheme="majorBidi" w:hAnsiTheme="majorBidi" w:cstheme="majorBidi"/>
                <w:sz w:val="28"/>
                <w:szCs w:val="28"/>
              </w:rPr>
              <w:t>.000</w:t>
            </w:r>
            <w:r w:rsidR="00F06B95">
              <w:rPr>
                <w:rStyle w:val="Rfrenceintense"/>
                <w:rFonts w:asciiTheme="majorBidi" w:hAnsiTheme="majorBidi" w:cstheme="majorBidi"/>
                <w:sz w:val="28"/>
                <w:szCs w:val="28"/>
              </w:rPr>
              <w:t xml:space="preserve"> </w:t>
            </w:r>
            <w:r w:rsidR="00534DA2">
              <w:rPr>
                <w:rStyle w:val="Rfrenceintense"/>
                <w:rFonts w:asciiTheme="majorBidi" w:hAnsiTheme="majorBidi" w:cstheme="majorBidi"/>
                <w:sz w:val="28"/>
                <w:szCs w:val="28"/>
              </w:rPr>
              <w:t xml:space="preserve">DT </w:t>
            </w:r>
          </w:p>
        </w:tc>
      </w:tr>
      <w:tr w:rsidR="00AF1E77" w:rsidTr="008F12C7">
        <w:trPr>
          <w:gridBefore w:val="2"/>
          <w:gridAfter w:val="2"/>
          <w:wBefore w:w="2660" w:type="dxa"/>
          <w:wAfter w:w="2795" w:type="dxa"/>
        </w:trPr>
        <w:tc>
          <w:tcPr>
            <w:tcW w:w="2126" w:type="dxa"/>
            <w:gridSpan w:val="2"/>
          </w:tcPr>
          <w:p w:rsidR="00AF1E77" w:rsidRPr="00F51769" w:rsidRDefault="00AF1E77" w:rsidP="00F81872">
            <w:pPr>
              <w:jc w:val="center"/>
              <w:rPr>
                <w:rFonts w:asciiTheme="majorBidi" w:hAnsiTheme="majorBidi" w:cstheme="majorBidi"/>
                <w:b/>
                <w:bCs/>
                <w:color w:val="4F81BD" w:themeColor="accent1"/>
                <w:sz w:val="24"/>
                <w:szCs w:val="24"/>
              </w:rPr>
            </w:pPr>
            <w:r w:rsidRPr="00F51769">
              <w:rPr>
                <w:rFonts w:asciiTheme="majorBidi" w:hAnsiTheme="majorBidi" w:cstheme="majorBidi"/>
                <w:b/>
                <w:bCs/>
                <w:color w:val="4F81BD" w:themeColor="accent1"/>
                <w:sz w:val="24"/>
                <w:szCs w:val="24"/>
              </w:rPr>
              <w:t>FR (fond de roulement)</w:t>
            </w:r>
          </w:p>
        </w:tc>
        <w:tc>
          <w:tcPr>
            <w:tcW w:w="1843" w:type="dxa"/>
            <w:gridSpan w:val="2"/>
          </w:tcPr>
          <w:p w:rsidR="00AF1E77" w:rsidRPr="00B261AC" w:rsidRDefault="00AF1E77" w:rsidP="00F81872">
            <w:pPr>
              <w:jc w:val="center"/>
              <w:rPr>
                <w:rStyle w:val="Rfrenceintense"/>
                <w:rFonts w:asciiTheme="majorBidi" w:hAnsiTheme="majorBidi" w:cstheme="majorBidi"/>
                <w:sz w:val="28"/>
                <w:szCs w:val="28"/>
              </w:rPr>
            </w:pPr>
            <w:r w:rsidRPr="00B261AC">
              <w:rPr>
                <w:rStyle w:val="Rfrenceintense"/>
                <w:rFonts w:asciiTheme="majorBidi" w:hAnsiTheme="majorBidi" w:cstheme="majorBidi"/>
                <w:sz w:val="28"/>
                <w:szCs w:val="28"/>
              </w:rPr>
              <w:t>261.815 DT</w:t>
            </w:r>
          </w:p>
        </w:tc>
      </w:tr>
    </w:tbl>
    <w:p w:rsidR="00087E36" w:rsidRDefault="00087E36" w:rsidP="00087E36">
      <w:pPr>
        <w:pStyle w:val="Normal1"/>
        <w:rPr>
          <w:rFonts w:eastAsiaTheme="minorEastAsia"/>
        </w:rPr>
      </w:pPr>
    </w:p>
    <w:p w:rsidR="001571C2" w:rsidRDefault="001571C2" w:rsidP="00783CF3">
      <w:pPr>
        <w:spacing w:after="200" w:line="240" w:lineRule="auto"/>
        <w:rPr>
          <w:rStyle w:val="Rfrenceintense"/>
          <w:rFonts w:asciiTheme="majorBidi" w:eastAsia="Arial" w:hAnsiTheme="majorBidi" w:cstheme="majorBidi"/>
          <w:color w:val="1F497D" w:themeColor="text2"/>
          <w:sz w:val="32"/>
          <w:szCs w:val="32"/>
          <w:lang w:eastAsia="fr-FR"/>
        </w:rPr>
      </w:pPr>
      <w:r>
        <w:rPr>
          <w:rStyle w:val="Rfrenceintense"/>
          <w:rFonts w:asciiTheme="majorBidi" w:hAnsiTheme="majorBidi" w:cstheme="majorBidi"/>
          <w:b w:val="0"/>
          <w:bCs w:val="0"/>
          <w:color w:val="1F497D" w:themeColor="text2"/>
          <w:sz w:val="32"/>
          <w:szCs w:val="32"/>
        </w:rPr>
        <w:br w:type="page"/>
      </w:r>
    </w:p>
    <w:p w:rsidR="00783CF3" w:rsidRDefault="00783CF3" w:rsidP="00783CF3">
      <w:pPr>
        <w:rPr>
          <w:rStyle w:val="Rfrenceintense"/>
          <w:rFonts w:asciiTheme="majorBidi" w:hAnsiTheme="majorBidi" w:cstheme="majorBidi"/>
          <w:bCs w:val="0"/>
          <w:color w:val="1F497D" w:themeColor="text2"/>
          <w:sz w:val="28"/>
          <w:szCs w:val="28"/>
        </w:rPr>
      </w:pPr>
    </w:p>
    <w:p w:rsidR="00783CF3" w:rsidRDefault="00783CF3" w:rsidP="00783CF3">
      <w:pPr>
        <w:rPr>
          <w:rStyle w:val="Rfrenceintense"/>
          <w:rFonts w:asciiTheme="majorBidi" w:hAnsiTheme="majorBidi" w:cstheme="majorBidi"/>
          <w:bCs w:val="0"/>
          <w:color w:val="1F497D" w:themeColor="text2"/>
          <w:sz w:val="28"/>
          <w:szCs w:val="28"/>
        </w:rPr>
      </w:pPr>
    </w:p>
    <w:p w:rsidR="00783CF3" w:rsidRDefault="00783CF3" w:rsidP="00783CF3">
      <w:pPr>
        <w:rPr>
          <w:rStyle w:val="Rfrenceintense"/>
          <w:rFonts w:asciiTheme="majorBidi" w:hAnsiTheme="majorBidi" w:cstheme="majorBidi"/>
          <w:bCs w:val="0"/>
          <w:color w:val="1F497D" w:themeColor="text2"/>
          <w:sz w:val="28"/>
          <w:szCs w:val="28"/>
        </w:rPr>
      </w:pPr>
      <w:r>
        <w:rPr>
          <w:rStyle w:val="Rfrenceintense"/>
          <w:rFonts w:asciiTheme="majorBidi" w:hAnsiTheme="majorBidi" w:cstheme="majorBidi"/>
          <w:bCs w:val="0"/>
          <w:color w:val="1F497D" w:themeColor="text2"/>
          <w:sz w:val="28"/>
          <w:szCs w:val="28"/>
        </w:rPr>
        <w:t xml:space="preserve">       4. Le </w:t>
      </w:r>
      <w:r w:rsidRPr="00783CF3">
        <w:rPr>
          <w:rStyle w:val="Rfrenceintense"/>
          <w:rFonts w:asciiTheme="majorBidi" w:hAnsiTheme="majorBidi" w:cstheme="majorBidi"/>
          <w:bCs w:val="0"/>
          <w:color w:val="1F497D" w:themeColor="text2"/>
          <w:sz w:val="28"/>
          <w:szCs w:val="28"/>
        </w:rPr>
        <w:t>fond de roulement:</w:t>
      </w:r>
    </w:p>
    <w:p w:rsidR="00783CF3" w:rsidRPr="00783CF3" w:rsidRDefault="00783CF3" w:rsidP="00783CF3">
      <w:pPr>
        <w:pStyle w:val="Default"/>
      </w:pPr>
    </w:p>
    <w:p w:rsidR="003F4D37" w:rsidRPr="003F4D37" w:rsidRDefault="003F4D37" w:rsidP="003F4D37">
      <w:pPr>
        <w:pStyle w:val="Default"/>
        <w:ind w:left="360"/>
      </w:pPr>
    </w:p>
    <w:p w:rsidR="000A225D" w:rsidRPr="00050AAA" w:rsidRDefault="005F592E" w:rsidP="00EE6136">
      <w:pPr>
        <w:pStyle w:val="Normal1"/>
        <w:spacing w:line="360" w:lineRule="auto"/>
        <w:ind w:firstLine="0"/>
      </w:pPr>
      <w:r>
        <w:t>L</w:t>
      </w:r>
      <w:r w:rsidR="000A225D">
        <w:t>e</w:t>
      </w:r>
      <w:r>
        <w:t xml:space="preserve"> </w:t>
      </w:r>
      <w:r w:rsidR="000A225D" w:rsidRPr="00050AAA">
        <w:t xml:space="preserve"> Fonds de Roulement (FR), est essentiel car il permet de déterminer la somme dont on a besoin pour payer nos fournisseurs, nos employés et diverses charges liées a notre activité.</w:t>
      </w:r>
    </w:p>
    <w:p w:rsidR="003F4D37" w:rsidRDefault="000A225D" w:rsidP="00EE6136">
      <w:pPr>
        <w:pStyle w:val="Normal1"/>
        <w:spacing w:line="360" w:lineRule="auto"/>
      </w:pPr>
      <w:r w:rsidRPr="00050AAA">
        <w:t xml:space="preserve"> </w:t>
      </w:r>
    </w:p>
    <w:p w:rsidR="000A225D" w:rsidRDefault="000A225D" w:rsidP="00EE6136">
      <w:pPr>
        <w:pStyle w:val="Normal1"/>
        <w:spacing w:line="360" w:lineRule="auto"/>
      </w:pPr>
      <w:r w:rsidRPr="00050AAA">
        <w:t>Ce fond va permettre la couverture des c</w:t>
      </w:r>
      <w:r w:rsidR="00F822C9">
        <w:t>harges d'exploitation courantes.</w:t>
      </w:r>
    </w:p>
    <w:p w:rsidR="00A503B3" w:rsidRDefault="00A503B3" w:rsidP="00A503B3">
      <w:pPr>
        <w:pStyle w:val="Normal1"/>
        <w:spacing w:line="360" w:lineRule="auto"/>
        <w:ind w:left="1440" w:firstLine="0"/>
      </w:pPr>
    </w:p>
    <w:p w:rsidR="00C36E14" w:rsidRPr="00B34744" w:rsidRDefault="00C36E14" w:rsidP="002D27C1">
      <w:pPr>
        <w:pStyle w:val="Normal1"/>
        <w:spacing w:line="360" w:lineRule="auto"/>
        <w:ind w:firstLine="0"/>
      </w:pPr>
    </w:p>
    <w:p w:rsidR="00A503B3" w:rsidRDefault="00A503B3" w:rsidP="008002B7">
      <w:pPr>
        <w:pStyle w:val="Paragraphedeliste"/>
        <w:numPr>
          <w:ilvl w:val="0"/>
          <w:numId w:val="14"/>
        </w:numPr>
        <w:rPr>
          <w:rStyle w:val="Rfrenceintense"/>
          <w:rFonts w:asciiTheme="majorBidi" w:hAnsiTheme="majorBidi" w:cstheme="majorBidi"/>
          <w:bCs w:val="0"/>
          <w:color w:val="1F497D" w:themeColor="text2"/>
          <w:sz w:val="28"/>
          <w:szCs w:val="28"/>
        </w:rPr>
      </w:pPr>
      <w:r w:rsidRPr="008002B7">
        <w:rPr>
          <w:rStyle w:val="Rfrenceintense"/>
          <w:rFonts w:asciiTheme="majorBidi" w:hAnsiTheme="majorBidi" w:cstheme="majorBidi"/>
          <w:bCs w:val="0"/>
          <w:color w:val="1F497D" w:themeColor="text2"/>
          <w:sz w:val="28"/>
          <w:szCs w:val="28"/>
        </w:rPr>
        <w:t>l’état des revenus:</w:t>
      </w:r>
    </w:p>
    <w:p w:rsidR="003F4D37" w:rsidRPr="008002B7" w:rsidRDefault="003F4D37" w:rsidP="003F4D37">
      <w:pPr>
        <w:pStyle w:val="Paragraphedeliste"/>
        <w:rPr>
          <w:rStyle w:val="Rfrenceintense"/>
          <w:rFonts w:asciiTheme="majorBidi" w:hAnsiTheme="majorBidi" w:cstheme="majorBidi"/>
          <w:bCs w:val="0"/>
          <w:color w:val="1F497D" w:themeColor="text2"/>
          <w:sz w:val="28"/>
          <w:szCs w:val="28"/>
        </w:rPr>
      </w:pPr>
    </w:p>
    <w:p w:rsidR="008002B7" w:rsidRPr="008002B7" w:rsidRDefault="008002B7" w:rsidP="008002B7">
      <w:pPr>
        <w:pStyle w:val="Default"/>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38"/>
        <w:gridCol w:w="2280"/>
        <w:gridCol w:w="2577"/>
        <w:gridCol w:w="2511"/>
      </w:tblGrid>
      <w:tr w:rsidR="00FB0314" w:rsidTr="00CF065C">
        <w:trPr>
          <w:gridBefore w:val="1"/>
          <w:wBefore w:w="1338" w:type="dxa"/>
          <w:trHeight w:val="369"/>
        </w:trPr>
        <w:tc>
          <w:tcPr>
            <w:tcW w:w="2280" w:type="dxa"/>
            <w:shd w:val="clear" w:color="auto" w:fill="F2DBDB" w:themeFill="accent2" w:themeFillTint="33"/>
          </w:tcPr>
          <w:p w:rsidR="00FB0314" w:rsidRPr="007557D3" w:rsidRDefault="00B20A6F" w:rsidP="00FB7210">
            <w:pPr>
              <w:ind w:left="-90"/>
              <w:rPr>
                <w:rFonts w:asciiTheme="majorBidi" w:hAnsiTheme="majorBidi" w:cstheme="majorBidi"/>
                <w:b/>
                <w:bCs/>
                <w:sz w:val="24"/>
                <w:szCs w:val="24"/>
              </w:rPr>
            </w:pPr>
            <w:r w:rsidRPr="007557D3">
              <w:rPr>
                <w:rFonts w:asciiTheme="majorBidi" w:hAnsiTheme="majorBidi" w:cstheme="majorBidi"/>
                <w:b/>
                <w:bCs/>
                <w:sz w:val="24"/>
                <w:szCs w:val="24"/>
              </w:rPr>
              <w:t>Année1</w:t>
            </w:r>
          </w:p>
        </w:tc>
        <w:tc>
          <w:tcPr>
            <w:tcW w:w="2577" w:type="dxa"/>
            <w:shd w:val="clear" w:color="auto" w:fill="F2DBDB" w:themeFill="accent2" w:themeFillTint="33"/>
          </w:tcPr>
          <w:p w:rsidR="00FB0314" w:rsidRPr="007557D3" w:rsidRDefault="00602520" w:rsidP="00FB7210">
            <w:pPr>
              <w:spacing w:after="200" w:line="240" w:lineRule="auto"/>
              <w:ind w:hanging="357"/>
              <w:rPr>
                <w:rFonts w:asciiTheme="majorBidi" w:hAnsiTheme="majorBidi" w:cstheme="majorBidi"/>
                <w:b/>
                <w:bCs/>
                <w:sz w:val="24"/>
                <w:szCs w:val="24"/>
              </w:rPr>
            </w:pPr>
            <w:r>
              <w:rPr>
                <w:rFonts w:asciiTheme="majorBidi" w:hAnsiTheme="majorBidi" w:cstheme="majorBidi"/>
                <w:b/>
                <w:bCs/>
                <w:sz w:val="24"/>
                <w:szCs w:val="24"/>
              </w:rPr>
              <w:t xml:space="preserve">           </w:t>
            </w:r>
            <w:r w:rsidR="00B20A6F" w:rsidRPr="007557D3">
              <w:rPr>
                <w:rFonts w:asciiTheme="majorBidi" w:hAnsiTheme="majorBidi" w:cstheme="majorBidi"/>
                <w:b/>
                <w:bCs/>
                <w:sz w:val="24"/>
                <w:szCs w:val="24"/>
              </w:rPr>
              <w:t>Année 2</w:t>
            </w:r>
          </w:p>
        </w:tc>
        <w:tc>
          <w:tcPr>
            <w:tcW w:w="2511" w:type="dxa"/>
            <w:shd w:val="clear" w:color="auto" w:fill="F2DBDB" w:themeFill="accent2" w:themeFillTint="33"/>
          </w:tcPr>
          <w:p w:rsidR="00FB0314" w:rsidRPr="007557D3" w:rsidRDefault="00B20A6F" w:rsidP="00FB7210">
            <w:pPr>
              <w:rPr>
                <w:rFonts w:asciiTheme="majorBidi" w:hAnsiTheme="majorBidi" w:cstheme="majorBidi"/>
                <w:b/>
                <w:bCs/>
                <w:sz w:val="24"/>
                <w:szCs w:val="24"/>
              </w:rPr>
            </w:pPr>
            <w:r w:rsidRPr="007557D3">
              <w:rPr>
                <w:rFonts w:asciiTheme="majorBidi" w:hAnsiTheme="majorBidi" w:cstheme="majorBidi"/>
                <w:b/>
                <w:bCs/>
                <w:sz w:val="24"/>
                <w:szCs w:val="24"/>
              </w:rPr>
              <w:t>Année 3</w:t>
            </w:r>
          </w:p>
        </w:tc>
      </w:tr>
      <w:tr w:rsidR="00FB0314" w:rsidTr="002D27C1">
        <w:trPr>
          <w:trHeight w:val="1505"/>
        </w:trPr>
        <w:tc>
          <w:tcPr>
            <w:tcW w:w="1338" w:type="dxa"/>
            <w:shd w:val="clear" w:color="auto" w:fill="F2DBDB" w:themeFill="accent2" w:themeFillTint="33"/>
            <w:vAlign w:val="center"/>
          </w:tcPr>
          <w:p w:rsidR="00FB0314" w:rsidRPr="00B20A6F" w:rsidRDefault="007557D3" w:rsidP="007557D3">
            <w:pPr>
              <w:rPr>
                <w:rFonts w:asciiTheme="majorBidi" w:hAnsiTheme="majorBidi" w:cstheme="majorBidi"/>
                <w:b/>
                <w:bCs/>
                <w:sz w:val="24"/>
                <w:szCs w:val="24"/>
              </w:rPr>
            </w:pPr>
            <w:r>
              <w:rPr>
                <w:rFonts w:asciiTheme="majorBidi" w:hAnsiTheme="majorBidi" w:cstheme="majorBidi"/>
                <w:b/>
                <w:bCs/>
                <w:sz w:val="24"/>
                <w:szCs w:val="24"/>
              </w:rPr>
              <w:t>L</w:t>
            </w:r>
            <w:r w:rsidR="00FB0314" w:rsidRPr="00B20A6F">
              <w:rPr>
                <w:rFonts w:asciiTheme="majorBidi" w:hAnsiTheme="majorBidi" w:cstheme="majorBidi"/>
                <w:b/>
                <w:bCs/>
                <w:sz w:val="24"/>
                <w:szCs w:val="24"/>
              </w:rPr>
              <w:t>e chiffre d’affaire</w:t>
            </w:r>
          </w:p>
        </w:tc>
        <w:tc>
          <w:tcPr>
            <w:tcW w:w="2280" w:type="dxa"/>
          </w:tcPr>
          <w:p w:rsidR="00B20A6F" w:rsidRPr="007557D3" w:rsidRDefault="00B20A6F" w:rsidP="00FB7210">
            <w:pPr>
              <w:rPr>
                <w:rStyle w:val="Rfrenceintense"/>
                <w:bCs w:val="0"/>
                <w:color w:val="1F497D" w:themeColor="text2"/>
                <w:sz w:val="24"/>
                <w:szCs w:val="24"/>
              </w:rPr>
            </w:pPr>
          </w:p>
          <w:p w:rsidR="00FB0314" w:rsidRPr="007557D3" w:rsidRDefault="00B20A6F" w:rsidP="00FB7210">
            <w:pPr>
              <w:rPr>
                <w:rStyle w:val="Rfrenceintense"/>
                <w:rFonts w:asciiTheme="majorBidi" w:hAnsiTheme="majorBidi" w:cstheme="majorBidi"/>
                <w:bCs w:val="0"/>
                <w:color w:val="1F497D" w:themeColor="text2"/>
                <w:sz w:val="24"/>
                <w:szCs w:val="24"/>
              </w:rPr>
            </w:pPr>
            <w:r w:rsidRPr="007557D3">
              <w:rPr>
                <w:rFonts w:asciiTheme="majorBidi" w:hAnsiTheme="majorBidi" w:cstheme="majorBidi"/>
                <w:b/>
                <w:bCs/>
                <w:sz w:val="24"/>
                <w:szCs w:val="24"/>
                <w:lang w:eastAsia="fr-FR"/>
              </w:rPr>
              <w:t>676 794.000</w:t>
            </w:r>
            <w:r w:rsidR="007557D3">
              <w:rPr>
                <w:rFonts w:asciiTheme="majorBidi" w:hAnsiTheme="majorBidi" w:cstheme="majorBidi"/>
                <w:b/>
                <w:bCs/>
                <w:sz w:val="24"/>
                <w:szCs w:val="24"/>
                <w:lang w:eastAsia="fr-FR"/>
              </w:rPr>
              <w:t xml:space="preserve"> DT</w:t>
            </w:r>
          </w:p>
          <w:p w:rsidR="00FB0314" w:rsidRPr="007557D3" w:rsidRDefault="00602520" w:rsidP="00FB7210">
            <w:pPr>
              <w:ind w:left="-90"/>
              <w:rPr>
                <w:sz w:val="24"/>
                <w:szCs w:val="24"/>
              </w:rPr>
            </w:pPr>
            <w:r>
              <w:rPr>
                <w:sz w:val="24"/>
                <w:szCs w:val="24"/>
              </w:rPr>
              <w:t xml:space="preserve">  </w:t>
            </w:r>
          </w:p>
        </w:tc>
        <w:tc>
          <w:tcPr>
            <w:tcW w:w="2577" w:type="dxa"/>
          </w:tcPr>
          <w:p w:rsidR="00B20A6F" w:rsidRPr="007557D3" w:rsidRDefault="00602520" w:rsidP="00FB7210">
            <w:pPr>
              <w:spacing w:after="200" w:line="240" w:lineRule="auto"/>
              <w:ind w:hanging="357"/>
              <w:rPr>
                <w:rFonts w:asciiTheme="majorBidi" w:hAnsiTheme="majorBidi" w:cstheme="majorBidi"/>
                <w:b/>
                <w:bCs/>
                <w:sz w:val="24"/>
                <w:szCs w:val="24"/>
                <w:lang w:eastAsia="fr-FR"/>
              </w:rPr>
            </w:pPr>
            <w:r>
              <w:rPr>
                <w:rFonts w:asciiTheme="majorBidi" w:hAnsiTheme="majorBidi" w:cstheme="majorBidi"/>
                <w:b/>
                <w:bCs/>
                <w:sz w:val="24"/>
                <w:szCs w:val="24"/>
                <w:lang w:eastAsia="fr-FR"/>
              </w:rPr>
              <w:t xml:space="preserve">  </w:t>
            </w:r>
          </w:p>
          <w:p w:rsidR="00FB0314" w:rsidRPr="007557D3" w:rsidRDefault="00B20A6F" w:rsidP="00602520">
            <w:pPr>
              <w:spacing w:after="200" w:line="240" w:lineRule="auto"/>
              <w:ind w:hanging="357"/>
              <w:rPr>
                <w:sz w:val="24"/>
                <w:szCs w:val="24"/>
              </w:rPr>
            </w:pPr>
            <w:r w:rsidRPr="007557D3">
              <w:rPr>
                <w:rFonts w:asciiTheme="majorBidi" w:hAnsiTheme="majorBidi" w:cstheme="majorBidi"/>
                <w:b/>
                <w:bCs/>
                <w:sz w:val="24"/>
                <w:szCs w:val="24"/>
                <w:lang w:eastAsia="fr-FR"/>
              </w:rPr>
              <w:t>710</w:t>
            </w:r>
            <w:r w:rsidR="00EC035B">
              <w:rPr>
                <w:rFonts w:asciiTheme="majorBidi" w:hAnsiTheme="majorBidi" w:cstheme="majorBidi"/>
                <w:b/>
                <w:bCs/>
                <w:sz w:val="24"/>
                <w:szCs w:val="24"/>
                <w:lang w:eastAsia="fr-FR"/>
              </w:rPr>
              <w:t xml:space="preserve"> </w:t>
            </w:r>
            <w:r w:rsidRPr="007557D3">
              <w:rPr>
                <w:rFonts w:asciiTheme="majorBidi" w:hAnsiTheme="majorBidi" w:cstheme="majorBidi"/>
                <w:b/>
                <w:bCs/>
                <w:sz w:val="24"/>
                <w:szCs w:val="24"/>
                <w:lang w:eastAsia="fr-FR"/>
              </w:rPr>
              <w:t>634.000</w:t>
            </w:r>
            <w:r w:rsidR="007557D3">
              <w:rPr>
                <w:rFonts w:asciiTheme="majorBidi" w:hAnsiTheme="majorBidi" w:cstheme="majorBidi"/>
                <w:b/>
                <w:bCs/>
                <w:sz w:val="24"/>
                <w:szCs w:val="24"/>
                <w:lang w:eastAsia="fr-FR"/>
              </w:rPr>
              <w:t xml:space="preserve"> DT</w:t>
            </w:r>
          </w:p>
          <w:p w:rsidR="00FB0314" w:rsidRPr="007557D3" w:rsidRDefault="00FB0314" w:rsidP="00FB7210">
            <w:pPr>
              <w:spacing w:after="200" w:line="240" w:lineRule="auto"/>
              <w:ind w:hanging="357"/>
              <w:rPr>
                <w:sz w:val="24"/>
                <w:szCs w:val="24"/>
              </w:rPr>
            </w:pPr>
          </w:p>
          <w:p w:rsidR="00FB0314" w:rsidRPr="007557D3" w:rsidRDefault="00FB0314" w:rsidP="00FB7210">
            <w:pPr>
              <w:rPr>
                <w:sz w:val="24"/>
                <w:szCs w:val="24"/>
              </w:rPr>
            </w:pPr>
          </w:p>
        </w:tc>
        <w:tc>
          <w:tcPr>
            <w:tcW w:w="2511" w:type="dxa"/>
          </w:tcPr>
          <w:p w:rsidR="00B20A6F" w:rsidRPr="007557D3" w:rsidRDefault="00B20A6F" w:rsidP="00FB7210">
            <w:pPr>
              <w:spacing w:after="200" w:line="240" w:lineRule="auto"/>
              <w:rPr>
                <w:sz w:val="24"/>
                <w:szCs w:val="24"/>
              </w:rPr>
            </w:pPr>
          </w:p>
          <w:p w:rsidR="00FB0314" w:rsidRPr="007557D3" w:rsidRDefault="00B20A6F" w:rsidP="00FB7210">
            <w:pPr>
              <w:spacing w:after="200" w:line="240" w:lineRule="auto"/>
              <w:rPr>
                <w:sz w:val="24"/>
                <w:szCs w:val="24"/>
              </w:rPr>
            </w:pPr>
            <w:r w:rsidRPr="007557D3">
              <w:rPr>
                <w:rFonts w:asciiTheme="majorBidi" w:hAnsiTheme="majorBidi" w:cstheme="majorBidi"/>
                <w:b/>
                <w:bCs/>
                <w:sz w:val="24"/>
                <w:szCs w:val="24"/>
                <w:lang w:eastAsia="fr-FR"/>
              </w:rPr>
              <w:t>746</w:t>
            </w:r>
            <w:r w:rsidR="00EC035B">
              <w:rPr>
                <w:rFonts w:asciiTheme="majorBidi" w:hAnsiTheme="majorBidi" w:cstheme="majorBidi"/>
                <w:b/>
                <w:bCs/>
                <w:sz w:val="24"/>
                <w:szCs w:val="24"/>
                <w:lang w:eastAsia="fr-FR"/>
              </w:rPr>
              <w:t xml:space="preserve"> </w:t>
            </w:r>
            <w:r w:rsidRPr="007557D3">
              <w:rPr>
                <w:rFonts w:asciiTheme="majorBidi" w:hAnsiTheme="majorBidi" w:cstheme="majorBidi"/>
                <w:b/>
                <w:bCs/>
                <w:sz w:val="24"/>
                <w:szCs w:val="24"/>
                <w:lang w:eastAsia="fr-FR"/>
              </w:rPr>
              <w:t>166.000</w:t>
            </w:r>
            <w:r w:rsidR="007557D3">
              <w:rPr>
                <w:rFonts w:asciiTheme="majorBidi" w:hAnsiTheme="majorBidi" w:cstheme="majorBidi"/>
                <w:b/>
                <w:bCs/>
                <w:sz w:val="24"/>
                <w:szCs w:val="24"/>
                <w:lang w:eastAsia="fr-FR"/>
              </w:rPr>
              <w:t xml:space="preserve"> DT</w:t>
            </w:r>
          </w:p>
          <w:p w:rsidR="00FB0314" w:rsidRPr="007557D3" w:rsidRDefault="00FB0314" w:rsidP="00FB7210">
            <w:pPr>
              <w:rPr>
                <w:sz w:val="24"/>
                <w:szCs w:val="24"/>
              </w:rPr>
            </w:pPr>
          </w:p>
        </w:tc>
      </w:tr>
    </w:tbl>
    <w:p w:rsidR="00C36E14" w:rsidRDefault="00C36E14" w:rsidP="008028FA">
      <w:pPr>
        <w:rPr>
          <w:rStyle w:val="Rfrenceintense"/>
          <w:rFonts w:asciiTheme="majorBidi" w:hAnsiTheme="majorBidi" w:cstheme="majorBidi"/>
          <w:bCs w:val="0"/>
          <w:color w:val="1F497D" w:themeColor="text2"/>
          <w:sz w:val="28"/>
          <w:szCs w:val="28"/>
        </w:rPr>
      </w:pPr>
    </w:p>
    <w:p w:rsidR="00C36E14" w:rsidRDefault="00DD7666" w:rsidP="002D27C1">
      <w:pPr>
        <w:pStyle w:val="Paragraphedeliste"/>
        <w:numPr>
          <w:ilvl w:val="0"/>
          <w:numId w:val="14"/>
        </w:numPr>
        <w:rPr>
          <w:rStyle w:val="Rfrenceintense"/>
          <w:rFonts w:asciiTheme="majorBidi" w:hAnsiTheme="majorBidi" w:cstheme="majorBidi"/>
          <w:bCs w:val="0"/>
          <w:color w:val="1F497D" w:themeColor="text2"/>
          <w:sz w:val="28"/>
          <w:szCs w:val="28"/>
        </w:rPr>
      </w:pPr>
      <w:r w:rsidRPr="002D27C1">
        <w:rPr>
          <w:rStyle w:val="Rfrenceintense"/>
          <w:rFonts w:asciiTheme="majorBidi" w:hAnsiTheme="majorBidi" w:cstheme="majorBidi"/>
          <w:bCs w:val="0"/>
          <w:color w:val="1F497D" w:themeColor="text2"/>
          <w:sz w:val="28"/>
          <w:szCs w:val="28"/>
        </w:rPr>
        <w:t xml:space="preserve">l’état des </w:t>
      </w:r>
      <w:r w:rsidR="008028FA" w:rsidRPr="002D27C1">
        <w:rPr>
          <w:rStyle w:val="Rfrenceintense"/>
          <w:rFonts w:asciiTheme="majorBidi" w:hAnsiTheme="majorBidi" w:cstheme="majorBidi"/>
          <w:bCs w:val="0"/>
          <w:color w:val="1F497D" w:themeColor="text2"/>
          <w:sz w:val="28"/>
          <w:szCs w:val="28"/>
        </w:rPr>
        <w:t>charges</w:t>
      </w:r>
      <w:r w:rsidRPr="002D27C1">
        <w:rPr>
          <w:rStyle w:val="Rfrenceintense"/>
          <w:rFonts w:asciiTheme="majorBidi" w:hAnsiTheme="majorBidi" w:cstheme="majorBidi"/>
          <w:bCs w:val="0"/>
          <w:color w:val="1F497D" w:themeColor="text2"/>
          <w:sz w:val="28"/>
          <w:szCs w:val="28"/>
        </w:rPr>
        <w:t>:</w:t>
      </w:r>
    </w:p>
    <w:p w:rsidR="002D27C1" w:rsidRPr="002D27C1" w:rsidRDefault="002D27C1" w:rsidP="002D27C1">
      <w:pPr>
        <w:pStyle w:val="Paragraphedeliste"/>
        <w:rPr>
          <w:rStyle w:val="Rfrenceintense"/>
          <w:rFonts w:asciiTheme="majorBidi" w:hAnsiTheme="majorBidi" w:cstheme="majorBidi"/>
          <w:bCs w:val="0"/>
          <w:color w:val="1F497D" w:themeColor="text2"/>
          <w:sz w:val="28"/>
          <w:szCs w:val="28"/>
        </w:rPr>
      </w:pPr>
    </w:p>
    <w:tbl>
      <w:tblPr>
        <w:tblStyle w:val="Grilledutableau"/>
        <w:tblW w:w="0" w:type="auto"/>
        <w:tblInd w:w="1664" w:type="dxa"/>
        <w:tblLook w:val="04A0"/>
      </w:tblPr>
      <w:tblGrid>
        <w:gridCol w:w="3227"/>
        <w:gridCol w:w="2551"/>
      </w:tblGrid>
      <w:tr w:rsidR="00DE742D" w:rsidTr="00DE742D">
        <w:tc>
          <w:tcPr>
            <w:tcW w:w="3227" w:type="dxa"/>
            <w:shd w:val="clear" w:color="auto" w:fill="DBE5F1" w:themeFill="accent1" w:themeFillTint="33"/>
          </w:tcPr>
          <w:p w:rsidR="00DE742D" w:rsidRPr="00DE742D" w:rsidRDefault="00DE742D" w:rsidP="00203EBF">
            <w:pPr>
              <w:rPr>
                <w:rStyle w:val="Rfrenceintense"/>
                <w:rFonts w:asciiTheme="majorBidi" w:hAnsiTheme="majorBidi" w:cstheme="majorBidi"/>
                <w:bCs w:val="0"/>
                <w:color w:val="auto"/>
                <w:sz w:val="28"/>
                <w:szCs w:val="28"/>
              </w:rPr>
            </w:pPr>
            <w:r w:rsidRPr="00DE742D">
              <w:rPr>
                <w:rStyle w:val="Rfrenceintense"/>
                <w:rFonts w:asciiTheme="majorBidi" w:hAnsiTheme="majorBidi" w:cstheme="majorBidi"/>
                <w:bCs w:val="0"/>
                <w:color w:val="auto"/>
                <w:sz w:val="28"/>
                <w:szCs w:val="28"/>
              </w:rPr>
              <w:t>élément</w:t>
            </w:r>
          </w:p>
        </w:tc>
        <w:tc>
          <w:tcPr>
            <w:tcW w:w="2551" w:type="dxa"/>
            <w:shd w:val="clear" w:color="auto" w:fill="DBE5F1" w:themeFill="accent1" w:themeFillTint="33"/>
          </w:tcPr>
          <w:p w:rsidR="00DE742D" w:rsidRPr="00DE742D" w:rsidRDefault="00DE742D" w:rsidP="00203EBF">
            <w:pPr>
              <w:rPr>
                <w:rStyle w:val="Rfrenceintense"/>
                <w:rFonts w:asciiTheme="majorBidi" w:hAnsiTheme="majorBidi" w:cstheme="majorBidi"/>
                <w:bCs w:val="0"/>
                <w:color w:val="auto"/>
                <w:sz w:val="28"/>
                <w:szCs w:val="28"/>
              </w:rPr>
            </w:pPr>
            <w:r w:rsidRPr="00DE742D">
              <w:rPr>
                <w:rStyle w:val="Rfrenceintense"/>
                <w:rFonts w:asciiTheme="majorBidi" w:hAnsiTheme="majorBidi" w:cstheme="majorBidi"/>
                <w:bCs w:val="0"/>
                <w:color w:val="auto"/>
                <w:sz w:val="28"/>
                <w:szCs w:val="28"/>
              </w:rPr>
              <w:t>montant</w:t>
            </w:r>
          </w:p>
        </w:tc>
      </w:tr>
      <w:tr w:rsidR="00DE742D" w:rsidTr="00DE742D">
        <w:tc>
          <w:tcPr>
            <w:tcW w:w="3227" w:type="dxa"/>
            <w:shd w:val="clear" w:color="auto" w:fill="DBE5F1" w:themeFill="accent1" w:themeFillTint="33"/>
          </w:tcPr>
          <w:p w:rsidR="00DE742D" w:rsidRPr="00E31C3B" w:rsidRDefault="00DE742D" w:rsidP="00203EBF">
            <w:pPr>
              <w:rPr>
                <w:rFonts w:asciiTheme="majorBidi" w:hAnsiTheme="majorBidi" w:cstheme="majorBidi"/>
                <w:b/>
                <w:bCs/>
                <w:sz w:val="24"/>
                <w:szCs w:val="24"/>
              </w:rPr>
            </w:pPr>
            <w:r w:rsidRPr="00E31C3B">
              <w:rPr>
                <w:rFonts w:asciiTheme="majorBidi" w:hAnsiTheme="majorBidi" w:cstheme="majorBidi"/>
                <w:b/>
                <w:bCs/>
                <w:sz w:val="24"/>
                <w:szCs w:val="24"/>
              </w:rPr>
              <w:t xml:space="preserve">Achat de matières premières </w:t>
            </w:r>
          </w:p>
        </w:tc>
        <w:tc>
          <w:tcPr>
            <w:tcW w:w="2551" w:type="dxa"/>
          </w:tcPr>
          <w:p w:rsidR="00DE742D" w:rsidRPr="00E31C3B" w:rsidRDefault="00DE742D" w:rsidP="00203EBF">
            <w:pPr>
              <w:rPr>
                <w:rFonts w:asciiTheme="majorBidi" w:hAnsiTheme="majorBidi" w:cstheme="majorBidi"/>
                <w:sz w:val="24"/>
                <w:szCs w:val="24"/>
              </w:rPr>
            </w:pPr>
            <w:r w:rsidRPr="00E31C3B">
              <w:rPr>
                <w:rFonts w:asciiTheme="majorBidi" w:hAnsiTheme="majorBidi" w:cstheme="majorBidi"/>
                <w:sz w:val="24"/>
                <w:szCs w:val="24"/>
              </w:rPr>
              <w:t>203 038.000 DT</w:t>
            </w:r>
          </w:p>
        </w:tc>
      </w:tr>
      <w:tr w:rsidR="00DE742D" w:rsidTr="00DE742D">
        <w:tc>
          <w:tcPr>
            <w:tcW w:w="3227" w:type="dxa"/>
            <w:shd w:val="clear" w:color="auto" w:fill="DBE5F1" w:themeFill="accent1" w:themeFillTint="33"/>
          </w:tcPr>
          <w:p w:rsidR="00DE742D" w:rsidRPr="00E31C3B" w:rsidRDefault="00DE742D" w:rsidP="00203EBF">
            <w:pPr>
              <w:rPr>
                <w:rFonts w:asciiTheme="majorBidi" w:hAnsiTheme="majorBidi" w:cstheme="majorBidi"/>
                <w:b/>
                <w:bCs/>
                <w:sz w:val="24"/>
                <w:szCs w:val="24"/>
              </w:rPr>
            </w:pPr>
            <w:r w:rsidRPr="00E31C3B">
              <w:rPr>
                <w:rFonts w:asciiTheme="majorBidi" w:hAnsiTheme="majorBidi" w:cstheme="majorBidi"/>
                <w:b/>
                <w:bCs/>
                <w:sz w:val="24"/>
                <w:szCs w:val="24"/>
              </w:rPr>
              <w:t>Charges du personnel</w:t>
            </w:r>
          </w:p>
        </w:tc>
        <w:tc>
          <w:tcPr>
            <w:tcW w:w="2551" w:type="dxa"/>
          </w:tcPr>
          <w:p w:rsidR="00DE742D" w:rsidRPr="00E31C3B" w:rsidRDefault="00DE742D" w:rsidP="00203EBF">
            <w:pPr>
              <w:rPr>
                <w:rFonts w:asciiTheme="majorBidi" w:hAnsiTheme="majorBidi" w:cstheme="majorBidi"/>
                <w:sz w:val="24"/>
                <w:szCs w:val="24"/>
              </w:rPr>
            </w:pPr>
            <w:r w:rsidRPr="00E31C3B">
              <w:rPr>
                <w:rFonts w:asciiTheme="majorBidi" w:hAnsiTheme="majorBidi" w:cstheme="majorBidi"/>
                <w:sz w:val="24"/>
                <w:szCs w:val="24"/>
              </w:rPr>
              <w:t>59 189.000 DT</w:t>
            </w:r>
          </w:p>
        </w:tc>
      </w:tr>
      <w:tr w:rsidR="00DE742D" w:rsidTr="00DE742D">
        <w:tc>
          <w:tcPr>
            <w:tcW w:w="3227" w:type="dxa"/>
            <w:shd w:val="clear" w:color="auto" w:fill="DBE5F1" w:themeFill="accent1" w:themeFillTint="33"/>
          </w:tcPr>
          <w:p w:rsidR="00DE742D" w:rsidRPr="00E31C3B" w:rsidRDefault="00DE742D" w:rsidP="00203EBF">
            <w:pPr>
              <w:rPr>
                <w:rFonts w:asciiTheme="majorBidi" w:hAnsiTheme="majorBidi" w:cstheme="majorBidi"/>
                <w:b/>
                <w:bCs/>
                <w:sz w:val="24"/>
                <w:szCs w:val="24"/>
              </w:rPr>
            </w:pPr>
            <w:r w:rsidRPr="00E31C3B">
              <w:rPr>
                <w:rFonts w:asciiTheme="majorBidi" w:hAnsiTheme="majorBidi" w:cstheme="majorBidi"/>
                <w:b/>
                <w:bCs/>
                <w:sz w:val="24"/>
                <w:szCs w:val="24"/>
              </w:rPr>
              <w:t>Location</w:t>
            </w:r>
          </w:p>
        </w:tc>
        <w:tc>
          <w:tcPr>
            <w:tcW w:w="2551" w:type="dxa"/>
          </w:tcPr>
          <w:p w:rsidR="00DE742D" w:rsidRPr="00E31C3B" w:rsidRDefault="00DE742D" w:rsidP="00203EBF">
            <w:pPr>
              <w:rPr>
                <w:rFonts w:asciiTheme="majorBidi" w:hAnsiTheme="majorBidi" w:cstheme="majorBidi"/>
                <w:sz w:val="24"/>
                <w:szCs w:val="24"/>
              </w:rPr>
            </w:pPr>
            <w:r w:rsidRPr="00E31C3B">
              <w:rPr>
                <w:rFonts w:asciiTheme="majorBidi" w:hAnsiTheme="majorBidi" w:cstheme="majorBidi"/>
                <w:sz w:val="24"/>
                <w:szCs w:val="24"/>
              </w:rPr>
              <w:t>30 000 DT</w:t>
            </w:r>
          </w:p>
        </w:tc>
      </w:tr>
      <w:tr w:rsidR="00DE742D" w:rsidTr="00DE742D">
        <w:tc>
          <w:tcPr>
            <w:tcW w:w="3227" w:type="dxa"/>
            <w:shd w:val="clear" w:color="auto" w:fill="DBE5F1" w:themeFill="accent1" w:themeFillTint="33"/>
          </w:tcPr>
          <w:p w:rsidR="00DE742D" w:rsidRPr="00E31C3B" w:rsidRDefault="00DE742D" w:rsidP="00203EBF">
            <w:pPr>
              <w:rPr>
                <w:rFonts w:asciiTheme="majorBidi" w:hAnsiTheme="majorBidi" w:cstheme="majorBidi"/>
                <w:b/>
                <w:bCs/>
                <w:sz w:val="24"/>
                <w:szCs w:val="24"/>
              </w:rPr>
            </w:pPr>
            <w:r w:rsidRPr="00E31C3B">
              <w:rPr>
                <w:rFonts w:asciiTheme="majorBidi" w:hAnsiTheme="majorBidi" w:cstheme="majorBidi"/>
                <w:b/>
                <w:bCs/>
                <w:sz w:val="24"/>
                <w:szCs w:val="24"/>
              </w:rPr>
              <w:t>Achats non stockés</w:t>
            </w:r>
          </w:p>
        </w:tc>
        <w:tc>
          <w:tcPr>
            <w:tcW w:w="2551" w:type="dxa"/>
          </w:tcPr>
          <w:p w:rsidR="00DE742D" w:rsidRPr="00E31C3B" w:rsidRDefault="00DE742D" w:rsidP="00203EBF">
            <w:pPr>
              <w:rPr>
                <w:rFonts w:asciiTheme="majorBidi" w:hAnsiTheme="majorBidi" w:cstheme="majorBidi"/>
                <w:sz w:val="24"/>
                <w:szCs w:val="24"/>
              </w:rPr>
            </w:pPr>
            <w:r w:rsidRPr="00E31C3B">
              <w:rPr>
                <w:rFonts w:asciiTheme="majorBidi" w:hAnsiTheme="majorBidi" w:cstheme="majorBidi"/>
                <w:sz w:val="24"/>
                <w:szCs w:val="24"/>
              </w:rPr>
              <w:t xml:space="preserve">2150 DT </w:t>
            </w:r>
          </w:p>
        </w:tc>
      </w:tr>
      <w:tr w:rsidR="00DE742D" w:rsidTr="00DE742D">
        <w:tc>
          <w:tcPr>
            <w:tcW w:w="3227" w:type="dxa"/>
            <w:shd w:val="clear" w:color="auto" w:fill="DBE5F1" w:themeFill="accent1" w:themeFillTint="33"/>
          </w:tcPr>
          <w:p w:rsidR="00DE742D" w:rsidRPr="00E31C3B" w:rsidRDefault="00DE742D" w:rsidP="00203EBF">
            <w:pPr>
              <w:rPr>
                <w:rFonts w:asciiTheme="majorBidi" w:hAnsiTheme="majorBidi" w:cstheme="majorBidi"/>
                <w:b/>
                <w:bCs/>
                <w:sz w:val="24"/>
                <w:szCs w:val="24"/>
              </w:rPr>
            </w:pPr>
            <w:r w:rsidRPr="00E31C3B">
              <w:rPr>
                <w:rFonts w:asciiTheme="majorBidi" w:hAnsiTheme="majorBidi" w:cstheme="majorBidi"/>
                <w:b/>
                <w:bCs/>
                <w:sz w:val="24"/>
                <w:szCs w:val="24"/>
              </w:rPr>
              <w:t>Charges consommables</w:t>
            </w:r>
          </w:p>
        </w:tc>
        <w:tc>
          <w:tcPr>
            <w:tcW w:w="2551" w:type="dxa"/>
          </w:tcPr>
          <w:p w:rsidR="00DE742D" w:rsidRPr="00E31C3B" w:rsidRDefault="00DE742D" w:rsidP="00203EBF">
            <w:pPr>
              <w:rPr>
                <w:rFonts w:asciiTheme="majorBidi" w:hAnsiTheme="majorBidi" w:cstheme="majorBidi"/>
                <w:sz w:val="24"/>
                <w:szCs w:val="24"/>
              </w:rPr>
            </w:pPr>
            <w:r w:rsidRPr="00E31C3B">
              <w:rPr>
                <w:rFonts w:asciiTheme="majorBidi" w:hAnsiTheme="majorBidi" w:cstheme="majorBidi"/>
                <w:sz w:val="24"/>
                <w:szCs w:val="24"/>
              </w:rPr>
              <w:t>2200DT</w:t>
            </w:r>
          </w:p>
        </w:tc>
      </w:tr>
      <w:tr w:rsidR="00DE742D" w:rsidTr="00DE742D">
        <w:tc>
          <w:tcPr>
            <w:tcW w:w="3227" w:type="dxa"/>
            <w:shd w:val="clear" w:color="auto" w:fill="DBE5F1" w:themeFill="accent1" w:themeFillTint="33"/>
          </w:tcPr>
          <w:p w:rsidR="00DE742D" w:rsidRPr="00E31C3B" w:rsidRDefault="00DE742D" w:rsidP="00203EBF">
            <w:pPr>
              <w:rPr>
                <w:rFonts w:asciiTheme="majorBidi" w:hAnsiTheme="majorBidi" w:cstheme="majorBidi"/>
                <w:b/>
                <w:bCs/>
                <w:sz w:val="24"/>
                <w:szCs w:val="24"/>
              </w:rPr>
            </w:pPr>
            <w:r w:rsidRPr="00E31C3B">
              <w:rPr>
                <w:rFonts w:asciiTheme="majorBidi" w:hAnsiTheme="majorBidi" w:cstheme="majorBidi"/>
                <w:b/>
                <w:bCs/>
                <w:sz w:val="24"/>
                <w:szCs w:val="24"/>
              </w:rPr>
              <w:t>Amortissement</w:t>
            </w:r>
          </w:p>
        </w:tc>
        <w:tc>
          <w:tcPr>
            <w:tcW w:w="2551" w:type="dxa"/>
          </w:tcPr>
          <w:p w:rsidR="00DE742D" w:rsidRPr="00E31C3B" w:rsidRDefault="00DE742D" w:rsidP="00203EBF">
            <w:pPr>
              <w:rPr>
                <w:rFonts w:asciiTheme="majorBidi" w:hAnsiTheme="majorBidi" w:cstheme="majorBidi"/>
                <w:sz w:val="24"/>
                <w:szCs w:val="24"/>
              </w:rPr>
            </w:pPr>
            <w:r w:rsidRPr="00E31C3B">
              <w:rPr>
                <w:rFonts w:asciiTheme="majorBidi" w:hAnsiTheme="majorBidi" w:cstheme="majorBidi"/>
                <w:sz w:val="24"/>
                <w:szCs w:val="24"/>
              </w:rPr>
              <w:t xml:space="preserve">9 </w:t>
            </w:r>
            <w:r>
              <w:rPr>
                <w:rFonts w:asciiTheme="majorBidi" w:hAnsiTheme="majorBidi" w:cstheme="majorBidi"/>
                <w:sz w:val="24"/>
                <w:szCs w:val="24"/>
              </w:rPr>
              <w:t>666,5</w:t>
            </w:r>
            <w:r w:rsidRPr="00E31C3B">
              <w:rPr>
                <w:rFonts w:asciiTheme="majorBidi" w:hAnsiTheme="majorBidi" w:cstheme="majorBidi"/>
                <w:sz w:val="24"/>
                <w:szCs w:val="24"/>
              </w:rPr>
              <w:t xml:space="preserve"> DT</w:t>
            </w:r>
          </w:p>
        </w:tc>
      </w:tr>
      <w:tr w:rsidR="00DE742D" w:rsidTr="00DE742D">
        <w:tc>
          <w:tcPr>
            <w:tcW w:w="3227" w:type="dxa"/>
            <w:shd w:val="clear" w:color="auto" w:fill="F2DBDB" w:themeFill="accent2" w:themeFillTint="33"/>
          </w:tcPr>
          <w:p w:rsidR="00DE742D" w:rsidRPr="00F659DA" w:rsidRDefault="00DE742D" w:rsidP="00203EBF">
            <w:pPr>
              <w:rPr>
                <w:rFonts w:asciiTheme="majorBidi" w:hAnsiTheme="majorBidi" w:cstheme="majorBidi"/>
                <w:b/>
                <w:bCs/>
                <w:sz w:val="28"/>
                <w:szCs w:val="28"/>
              </w:rPr>
            </w:pPr>
            <w:r w:rsidRPr="00F659DA">
              <w:rPr>
                <w:rFonts w:asciiTheme="majorBidi" w:hAnsiTheme="majorBidi" w:cstheme="majorBidi"/>
                <w:b/>
                <w:bCs/>
                <w:sz w:val="28"/>
                <w:szCs w:val="28"/>
              </w:rPr>
              <w:t>Total</w:t>
            </w:r>
          </w:p>
        </w:tc>
        <w:tc>
          <w:tcPr>
            <w:tcW w:w="2551" w:type="dxa"/>
            <w:shd w:val="clear" w:color="auto" w:fill="F2DBDB" w:themeFill="accent2" w:themeFillTint="33"/>
          </w:tcPr>
          <w:p w:rsidR="00DE742D" w:rsidRPr="00F659DA" w:rsidRDefault="00DE742D" w:rsidP="00203EBF">
            <w:pPr>
              <w:rPr>
                <w:rFonts w:asciiTheme="majorBidi" w:hAnsiTheme="majorBidi" w:cstheme="majorBidi"/>
                <w:b/>
                <w:bCs/>
                <w:sz w:val="28"/>
                <w:szCs w:val="28"/>
              </w:rPr>
            </w:pPr>
            <w:r w:rsidRPr="00F659DA">
              <w:rPr>
                <w:rFonts w:asciiTheme="majorBidi" w:hAnsiTheme="majorBidi" w:cstheme="majorBidi"/>
                <w:b/>
                <w:bCs/>
                <w:sz w:val="28"/>
                <w:szCs w:val="28"/>
              </w:rPr>
              <w:t>306243,5 DT</w:t>
            </w:r>
          </w:p>
        </w:tc>
      </w:tr>
    </w:tbl>
    <w:p w:rsidR="002D27C1" w:rsidRDefault="002D27C1" w:rsidP="002D27C1">
      <w:pPr>
        <w:pStyle w:val="Default"/>
        <w:ind w:left="720"/>
        <w:rPr>
          <w:rFonts w:asciiTheme="majorBidi" w:hAnsiTheme="majorBidi" w:cstheme="majorBidi"/>
        </w:rPr>
      </w:pPr>
    </w:p>
    <w:p w:rsidR="00056449" w:rsidRPr="00056449" w:rsidRDefault="00056449" w:rsidP="002D27C1">
      <w:pPr>
        <w:pStyle w:val="Default"/>
        <w:ind w:left="720"/>
        <w:rPr>
          <w:rFonts w:asciiTheme="majorBidi" w:hAnsiTheme="majorBidi" w:cstheme="majorBidi"/>
        </w:rPr>
      </w:pPr>
    </w:p>
    <w:p w:rsidR="00833C4E" w:rsidRDefault="00833C4E" w:rsidP="00056449">
      <w:pPr>
        <w:rPr>
          <w:rFonts w:asciiTheme="majorBidi" w:hAnsiTheme="majorBidi" w:cstheme="majorBidi"/>
          <w:b/>
          <w:bCs/>
          <w:color w:val="FF0000"/>
          <w:sz w:val="24"/>
          <w:szCs w:val="24"/>
        </w:rPr>
      </w:pPr>
    </w:p>
    <w:p w:rsidR="00DD7666" w:rsidRPr="00056449" w:rsidRDefault="00056449" w:rsidP="00056449">
      <w:pPr>
        <w:rPr>
          <w:rFonts w:asciiTheme="majorBidi" w:hAnsiTheme="majorBidi" w:cstheme="majorBidi"/>
          <w:sz w:val="24"/>
          <w:szCs w:val="24"/>
        </w:rPr>
      </w:pPr>
      <w:r w:rsidRPr="00056449">
        <w:rPr>
          <w:rFonts w:asciiTheme="majorBidi" w:hAnsiTheme="majorBidi" w:cstheme="majorBidi"/>
          <w:b/>
          <w:bCs/>
          <w:color w:val="FF0000"/>
          <w:sz w:val="24"/>
          <w:szCs w:val="24"/>
        </w:rPr>
        <w:t>Hypothèse :</w:t>
      </w:r>
      <w:r w:rsidRPr="00056449">
        <w:rPr>
          <w:rFonts w:asciiTheme="majorBidi" w:hAnsiTheme="majorBidi" w:cstheme="majorBidi"/>
          <w:sz w:val="24"/>
          <w:szCs w:val="24"/>
        </w:rPr>
        <w:t xml:space="preserve"> l</w:t>
      </w:r>
      <w:r w:rsidR="00961B77">
        <w:rPr>
          <w:rFonts w:asciiTheme="majorBidi" w:hAnsiTheme="majorBidi" w:cstheme="majorBidi"/>
          <w:sz w:val="24"/>
          <w:szCs w:val="24"/>
        </w:rPr>
        <w:t>e coût</w:t>
      </w:r>
      <w:r w:rsidRPr="00056449">
        <w:rPr>
          <w:rFonts w:asciiTheme="majorBidi" w:hAnsiTheme="majorBidi" w:cstheme="majorBidi"/>
          <w:sz w:val="24"/>
          <w:szCs w:val="24"/>
        </w:rPr>
        <w:t xml:space="preserve"> d’achat de matière première est égal à 30% du chiffre d’affaire annuel</w:t>
      </w:r>
    </w:p>
    <w:p w:rsidR="0037229D" w:rsidRDefault="0037229D" w:rsidP="0037229D">
      <w:pPr>
        <w:pStyle w:val="Default"/>
      </w:pPr>
    </w:p>
    <w:p w:rsidR="00A25E19" w:rsidRDefault="00A25E19" w:rsidP="0037229D">
      <w:pPr>
        <w:pStyle w:val="Default"/>
      </w:pPr>
    </w:p>
    <w:p w:rsidR="00A25E19" w:rsidRDefault="00A25E19" w:rsidP="0037229D">
      <w:pPr>
        <w:pStyle w:val="Default"/>
      </w:pPr>
    </w:p>
    <w:p w:rsidR="00A25E19" w:rsidRPr="0037229D" w:rsidRDefault="00A25E19" w:rsidP="0037229D">
      <w:pPr>
        <w:pStyle w:val="Default"/>
      </w:pPr>
    </w:p>
    <w:p w:rsidR="0056366F" w:rsidRPr="00B9063A" w:rsidRDefault="00BB4A0B" w:rsidP="00B9063A">
      <w:pPr>
        <w:pStyle w:val="Paragraphedeliste"/>
        <w:numPr>
          <w:ilvl w:val="0"/>
          <w:numId w:val="14"/>
        </w:numPr>
        <w:rPr>
          <w:rStyle w:val="Rfrenceintense"/>
          <w:rFonts w:asciiTheme="majorBidi" w:hAnsiTheme="majorBidi" w:cstheme="majorBidi"/>
          <w:bCs w:val="0"/>
          <w:color w:val="1F497D" w:themeColor="text2"/>
          <w:sz w:val="28"/>
          <w:szCs w:val="28"/>
        </w:rPr>
      </w:pPr>
      <w:r w:rsidRPr="00B9063A">
        <w:rPr>
          <w:rStyle w:val="Rfrenceintense"/>
          <w:rFonts w:asciiTheme="majorBidi" w:hAnsiTheme="majorBidi" w:cstheme="majorBidi"/>
          <w:bCs w:val="0"/>
          <w:color w:val="1F497D" w:themeColor="text2"/>
          <w:sz w:val="28"/>
          <w:szCs w:val="28"/>
        </w:rPr>
        <w:t>l’état de</w:t>
      </w:r>
      <w:r w:rsidR="0056366F" w:rsidRPr="00B9063A">
        <w:rPr>
          <w:rStyle w:val="Rfrenceintense"/>
          <w:rFonts w:asciiTheme="majorBidi" w:hAnsiTheme="majorBidi" w:cstheme="majorBidi"/>
          <w:bCs w:val="0"/>
          <w:color w:val="1F497D" w:themeColor="text2"/>
          <w:sz w:val="28"/>
          <w:szCs w:val="28"/>
        </w:rPr>
        <w:t xml:space="preserve"> </w:t>
      </w:r>
      <w:r w:rsidR="004E260B" w:rsidRPr="00B9063A">
        <w:rPr>
          <w:rStyle w:val="Rfrenceintense"/>
          <w:rFonts w:asciiTheme="majorBidi" w:hAnsiTheme="majorBidi" w:cstheme="majorBidi"/>
          <w:bCs w:val="0"/>
          <w:color w:val="1F497D" w:themeColor="text2"/>
          <w:sz w:val="28"/>
          <w:szCs w:val="28"/>
        </w:rPr>
        <w:t>résultat</w:t>
      </w:r>
      <w:r w:rsidR="0056366F" w:rsidRPr="00B9063A">
        <w:rPr>
          <w:rStyle w:val="Rfrenceintense"/>
          <w:rFonts w:asciiTheme="majorBidi" w:hAnsiTheme="majorBidi" w:cstheme="majorBidi"/>
          <w:bCs w:val="0"/>
          <w:color w:val="1F497D" w:themeColor="text2"/>
          <w:sz w:val="28"/>
          <w:szCs w:val="28"/>
        </w:rPr>
        <w:t xml:space="preserve"> prévisionnel:</w:t>
      </w:r>
    </w:p>
    <w:p w:rsidR="00B9063A" w:rsidRDefault="00B9063A" w:rsidP="00B9063A">
      <w:pPr>
        <w:pStyle w:val="Default"/>
        <w:ind w:left="720"/>
      </w:pPr>
    </w:p>
    <w:p w:rsidR="00B9063A" w:rsidRPr="00B9063A" w:rsidRDefault="00B9063A" w:rsidP="00B9063A">
      <w:pPr>
        <w:pStyle w:val="Default"/>
        <w:ind w:left="720"/>
      </w:pPr>
    </w:p>
    <w:p w:rsidR="000A225D" w:rsidRPr="000A225D" w:rsidRDefault="000A225D" w:rsidP="000A225D">
      <w:pPr>
        <w:pStyle w:val="Default"/>
      </w:pPr>
    </w:p>
    <w:tbl>
      <w:tblPr>
        <w:tblStyle w:val="Grilledutableau"/>
        <w:tblW w:w="0" w:type="auto"/>
        <w:tblLook w:val="04A0"/>
      </w:tblPr>
      <w:tblGrid>
        <w:gridCol w:w="2081"/>
        <w:gridCol w:w="2081"/>
        <w:gridCol w:w="2081"/>
        <w:gridCol w:w="2081"/>
      </w:tblGrid>
      <w:tr w:rsidR="006929CF" w:rsidTr="004001AC">
        <w:trPr>
          <w:trHeight w:val="355"/>
        </w:trPr>
        <w:tc>
          <w:tcPr>
            <w:tcW w:w="2081" w:type="dxa"/>
            <w:shd w:val="clear" w:color="auto" w:fill="F2DBDB" w:themeFill="accent2" w:themeFillTint="33"/>
          </w:tcPr>
          <w:p w:rsidR="006929CF" w:rsidRPr="006929CF" w:rsidRDefault="006929CF" w:rsidP="007012E1">
            <w:pPr>
              <w:pStyle w:val="Section"/>
              <w:rPr>
                <w:rStyle w:val="Rfrenceintense"/>
                <w:rFonts w:asciiTheme="majorBidi" w:hAnsiTheme="majorBidi" w:cstheme="majorBidi"/>
                <w:b/>
                <w:bCs/>
                <w:color w:val="1F497D" w:themeColor="text2"/>
                <w:sz w:val="22"/>
                <w:szCs w:val="22"/>
              </w:rPr>
            </w:pPr>
          </w:p>
        </w:tc>
        <w:tc>
          <w:tcPr>
            <w:tcW w:w="2081" w:type="dxa"/>
            <w:shd w:val="clear" w:color="auto" w:fill="F2DBDB" w:themeFill="accent2" w:themeFillTint="33"/>
          </w:tcPr>
          <w:p w:rsidR="006929CF" w:rsidRPr="004001AC" w:rsidRDefault="006929CF" w:rsidP="004001AC">
            <w:pPr>
              <w:jc w:val="center"/>
              <w:rPr>
                <w:rFonts w:asciiTheme="majorBidi" w:hAnsiTheme="majorBidi" w:cstheme="majorBidi"/>
                <w:b/>
                <w:bCs/>
                <w:sz w:val="24"/>
                <w:szCs w:val="24"/>
              </w:rPr>
            </w:pPr>
            <w:r w:rsidRPr="004001AC">
              <w:rPr>
                <w:rFonts w:asciiTheme="majorBidi" w:hAnsiTheme="majorBidi" w:cstheme="majorBidi"/>
                <w:b/>
                <w:bCs/>
                <w:sz w:val="24"/>
                <w:szCs w:val="24"/>
              </w:rPr>
              <w:t>Année 1</w:t>
            </w:r>
          </w:p>
        </w:tc>
        <w:tc>
          <w:tcPr>
            <w:tcW w:w="2081" w:type="dxa"/>
            <w:shd w:val="clear" w:color="auto" w:fill="F2DBDB" w:themeFill="accent2" w:themeFillTint="33"/>
          </w:tcPr>
          <w:p w:rsidR="006929CF" w:rsidRPr="004001AC" w:rsidRDefault="006929CF" w:rsidP="004001AC">
            <w:pPr>
              <w:jc w:val="center"/>
              <w:rPr>
                <w:rFonts w:asciiTheme="majorBidi" w:hAnsiTheme="majorBidi" w:cstheme="majorBidi"/>
                <w:b/>
                <w:bCs/>
                <w:sz w:val="24"/>
                <w:szCs w:val="24"/>
              </w:rPr>
            </w:pPr>
            <w:r w:rsidRPr="004001AC">
              <w:rPr>
                <w:rFonts w:asciiTheme="majorBidi" w:hAnsiTheme="majorBidi" w:cstheme="majorBidi"/>
                <w:b/>
                <w:bCs/>
                <w:sz w:val="24"/>
                <w:szCs w:val="24"/>
              </w:rPr>
              <w:t>Année 2</w:t>
            </w:r>
          </w:p>
        </w:tc>
        <w:tc>
          <w:tcPr>
            <w:tcW w:w="2081" w:type="dxa"/>
            <w:shd w:val="clear" w:color="auto" w:fill="F2DBDB" w:themeFill="accent2" w:themeFillTint="33"/>
          </w:tcPr>
          <w:p w:rsidR="006929CF" w:rsidRPr="004001AC" w:rsidRDefault="006929CF" w:rsidP="004001AC">
            <w:pPr>
              <w:jc w:val="center"/>
              <w:rPr>
                <w:rFonts w:asciiTheme="majorBidi" w:hAnsiTheme="majorBidi" w:cstheme="majorBidi"/>
                <w:b/>
                <w:bCs/>
                <w:sz w:val="24"/>
                <w:szCs w:val="24"/>
              </w:rPr>
            </w:pPr>
            <w:r w:rsidRPr="004001AC">
              <w:rPr>
                <w:rFonts w:asciiTheme="majorBidi" w:hAnsiTheme="majorBidi" w:cstheme="majorBidi"/>
                <w:b/>
                <w:bCs/>
                <w:sz w:val="24"/>
                <w:szCs w:val="24"/>
              </w:rPr>
              <w:t>Année 3</w:t>
            </w:r>
          </w:p>
        </w:tc>
      </w:tr>
      <w:tr w:rsidR="006929CF" w:rsidTr="004001AC">
        <w:trPr>
          <w:trHeight w:val="342"/>
        </w:trPr>
        <w:tc>
          <w:tcPr>
            <w:tcW w:w="2081" w:type="dxa"/>
            <w:shd w:val="clear" w:color="auto" w:fill="F2DBDB" w:themeFill="accent2" w:themeFillTint="33"/>
          </w:tcPr>
          <w:p w:rsidR="006929CF" w:rsidRPr="004001AC" w:rsidRDefault="006929CF" w:rsidP="006929CF">
            <w:pPr>
              <w:spacing w:after="0"/>
              <w:rPr>
                <w:rFonts w:asciiTheme="majorBidi" w:hAnsiTheme="majorBidi" w:cstheme="majorBidi"/>
                <w:b/>
                <w:bCs/>
                <w:sz w:val="24"/>
                <w:szCs w:val="24"/>
              </w:rPr>
            </w:pPr>
            <w:r w:rsidRPr="004001AC">
              <w:rPr>
                <w:rFonts w:asciiTheme="majorBidi" w:hAnsiTheme="majorBidi" w:cstheme="majorBidi"/>
                <w:b/>
                <w:bCs/>
                <w:sz w:val="24"/>
                <w:szCs w:val="24"/>
              </w:rPr>
              <w:t>CA</w:t>
            </w:r>
          </w:p>
        </w:tc>
        <w:tc>
          <w:tcPr>
            <w:tcW w:w="2081" w:type="dxa"/>
          </w:tcPr>
          <w:p w:rsidR="006929CF" w:rsidRPr="002877F9" w:rsidRDefault="008708FE" w:rsidP="008C33EB">
            <w:pPr>
              <w:pStyle w:val="Section"/>
              <w:jc w:val="center"/>
              <w:rPr>
                <w:rStyle w:val="Rfrenceintense"/>
                <w:rFonts w:asciiTheme="majorBidi" w:hAnsiTheme="majorBidi" w:cstheme="majorBidi"/>
                <w:b/>
                <w:bCs/>
                <w:color w:val="000000" w:themeColor="text1"/>
                <w:szCs w:val="24"/>
              </w:rPr>
            </w:pPr>
            <w:r w:rsidRPr="002877F9">
              <w:rPr>
                <w:rStyle w:val="Rfrenceintense"/>
                <w:rFonts w:asciiTheme="majorBidi" w:hAnsiTheme="majorBidi" w:cstheme="majorBidi"/>
                <w:b/>
                <w:bCs/>
                <w:color w:val="000000" w:themeColor="text1"/>
                <w:szCs w:val="24"/>
              </w:rPr>
              <w:t>676 794</w:t>
            </w:r>
          </w:p>
        </w:tc>
        <w:tc>
          <w:tcPr>
            <w:tcW w:w="2081" w:type="dxa"/>
          </w:tcPr>
          <w:p w:rsidR="006929CF" w:rsidRPr="008C33EB" w:rsidRDefault="00773DD1" w:rsidP="008C33EB">
            <w:pPr>
              <w:jc w:val="center"/>
              <w:rPr>
                <w:rFonts w:asciiTheme="majorBidi" w:hAnsiTheme="majorBidi" w:cstheme="majorBidi"/>
                <w:b/>
                <w:bCs/>
                <w:sz w:val="24"/>
                <w:szCs w:val="24"/>
              </w:rPr>
            </w:pPr>
            <w:r w:rsidRPr="008C33EB">
              <w:rPr>
                <w:rFonts w:asciiTheme="majorBidi" w:hAnsiTheme="majorBidi" w:cstheme="majorBidi"/>
                <w:b/>
                <w:bCs/>
                <w:sz w:val="24"/>
                <w:szCs w:val="24"/>
              </w:rPr>
              <w:t>710 634</w:t>
            </w:r>
          </w:p>
        </w:tc>
        <w:tc>
          <w:tcPr>
            <w:tcW w:w="2081" w:type="dxa"/>
          </w:tcPr>
          <w:p w:rsidR="006929CF" w:rsidRPr="004001AC" w:rsidRDefault="004001AC" w:rsidP="007012E1">
            <w:pPr>
              <w:pStyle w:val="Section"/>
              <w:rPr>
                <w:rStyle w:val="Rfrenceintense"/>
                <w:rFonts w:asciiTheme="majorBidi" w:hAnsiTheme="majorBidi" w:cstheme="majorBidi"/>
                <w:b/>
                <w:bCs/>
                <w:color w:val="000000" w:themeColor="text1"/>
                <w:szCs w:val="24"/>
              </w:rPr>
            </w:pPr>
            <w:r w:rsidRPr="004001AC">
              <w:rPr>
                <w:rStyle w:val="Rfrenceintense"/>
                <w:rFonts w:asciiTheme="majorBidi" w:hAnsiTheme="majorBidi" w:cstheme="majorBidi"/>
                <w:b/>
                <w:bCs/>
                <w:color w:val="000000" w:themeColor="text1"/>
                <w:szCs w:val="24"/>
              </w:rPr>
              <w:t>746 166</w:t>
            </w:r>
          </w:p>
        </w:tc>
      </w:tr>
      <w:tr w:rsidR="006929CF" w:rsidTr="004001AC">
        <w:trPr>
          <w:trHeight w:val="619"/>
        </w:trPr>
        <w:tc>
          <w:tcPr>
            <w:tcW w:w="2081" w:type="dxa"/>
            <w:shd w:val="clear" w:color="auto" w:fill="F2DBDB" w:themeFill="accent2" w:themeFillTint="33"/>
          </w:tcPr>
          <w:p w:rsidR="006929CF" w:rsidRPr="004001AC" w:rsidRDefault="002260CC" w:rsidP="00A25E19">
            <w:pPr>
              <w:rPr>
                <w:rFonts w:asciiTheme="majorBidi" w:hAnsiTheme="majorBidi" w:cstheme="majorBidi"/>
                <w:b/>
                <w:bCs/>
                <w:sz w:val="24"/>
                <w:szCs w:val="24"/>
              </w:rPr>
            </w:pPr>
            <w:r w:rsidRPr="004001AC">
              <w:rPr>
                <w:rFonts w:asciiTheme="majorBidi" w:hAnsiTheme="majorBidi" w:cstheme="majorBidi"/>
                <w:b/>
                <w:bCs/>
                <w:sz w:val="24"/>
                <w:szCs w:val="24"/>
              </w:rPr>
              <w:t>A</w:t>
            </w:r>
            <w:r w:rsidR="00A25E19" w:rsidRPr="004001AC">
              <w:rPr>
                <w:rFonts w:asciiTheme="majorBidi" w:hAnsiTheme="majorBidi" w:cstheme="majorBidi"/>
                <w:b/>
                <w:bCs/>
                <w:sz w:val="24"/>
                <w:szCs w:val="24"/>
              </w:rPr>
              <w:t>chat de matière première</w:t>
            </w:r>
          </w:p>
        </w:tc>
        <w:tc>
          <w:tcPr>
            <w:tcW w:w="2081" w:type="dxa"/>
          </w:tcPr>
          <w:p w:rsidR="006929CF" w:rsidRPr="002877F9" w:rsidRDefault="008708FE" w:rsidP="008C33EB">
            <w:pPr>
              <w:pStyle w:val="Section"/>
              <w:jc w:val="center"/>
              <w:rPr>
                <w:rStyle w:val="Rfrenceintense"/>
                <w:rFonts w:asciiTheme="majorBidi" w:hAnsiTheme="majorBidi" w:cstheme="majorBidi"/>
                <w:b/>
                <w:bCs/>
                <w:color w:val="000000" w:themeColor="text1"/>
                <w:szCs w:val="24"/>
              </w:rPr>
            </w:pPr>
            <w:r w:rsidRPr="002877F9">
              <w:rPr>
                <w:rStyle w:val="Rfrenceintense"/>
                <w:rFonts w:asciiTheme="majorBidi" w:hAnsiTheme="majorBidi" w:cstheme="majorBidi"/>
                <w:b/>
                <w:bCs/>
                <w:color w:val="000000" w:themeColor="text1"/>
                <w:szCs w:val="24"/>
              </w:rPr>
              <w:t>203 038</w:t>
            </w:r>
          </w:p>
        </w:tc>
        <w:tc>
          <w:tcPr>
            <w:tcW w:w="2081" w:type="dxa"/>
          </w:tcPr>
          <w:p w:rsidR="006929CF" w:rsidRPr="008C33EB" w:rsidRDefault="00773DD1" w:rsidP="008C33EB">
            <w:pPr>
              <w:jc w:val="center"/>
              <w:rPr>
                <w:rFonts w:asciiTheme="majorBidi" w:hAnsiTheme="majorBidi" w:cstheme="majorBidi"/>
                <w:b/>
                <w:bCs/>
                <w:sz w:val="24"/>
                <w:szCs w:val="24"/>
              </w:rPr>
            </w:pPr>
            <w:r w:rsidRPr="008C33EB">
              <w:rPr>
                <w:rFonts w:asciiTheme="majorBidi" w:hAnsiTheme="majorBidi" w:cstheme="majorBidi"/>
                <w:b/>
                <w:bCs/>
                <w:sz w:val="24"/>
                <w:szCs w:val="24"/>
              </w:rPr>
              <w:t>213 190</w:t>
            </w:r>
          </w:p>
        </w:tc>
        <w:tc>
          <w:tcPr>
            <w:tcW w:w="2081" w:type="dxa"/>
          </w:tcPr>
          <w:p w:rsidR="006929CF" w:rsidRPr="004001AC" w:rsidRDefault="004001AC" w:rsidP="007012E1">
            <w:pPr>
              <w:pStyle w:val="Section"/>
              <w:rPr>
                <w:rStyle w:val="Rfrenceintense"/>
                <w:rFonts w:asciiTheme="majorBidi" w:hAnsiTheme="majorBidi" w:cstheme="majorBidi"/>
                <w:b/>
                <w:bCs/>
                <w:color w:val="000000" w:themeColor="text1"/>
                <w:szCs w:val="24"/>
              </w:rPr>
            </w:pPr>
            <w:r w:rsidRPr="004001AC">
              <w:rPr>
                <w:rStyle w:val="Rfrenceintense"/>
                <w:rFonts w:asciiTheme="majorBidi" w:hAnsiTheme="majorBidi" w:cstheme="majorBidi"/>
                <w:b/>
                <w:bCs/>
                <w:color w:val="000000" w:themeColor="text1"/>
                <w:szCs w:val="24"/>
              </w:rPr>
              <w:t>223850</w:t>
            </w:r>
          </w:p>
        </w:tc>
      </w:tr>
      <w:tr w:rsidR="006929CF" w:rsidTr="004001AC">
        <w:trPr>
          <w:trHeight w:val="607"/>
        </w:trPr>
        <w:tc>
          <w:tcPr>
            <w:tcW w:w="2081" w:type="dxa"/>
            <w:shd w:val="clear" w:color="auto" w:fill="F2DBDB" w:themeFill="accent2" w:themeFillTint="33"/>
          </w:tcPr>
          <w:p w:rsidR="006929CF" w:rsidRPr="004001AC" w:rsidRDefault="00A25E19" w:rsidP="006929CF">
            <w:pPr>
              <w:rPr>
                <w:rFonts w:asciiTheme="majorBidi" w:hAnsiTheme="majorBidi" w:cstheme="majorBidi"/>
                <w:b/>
                <w:bCs/>
                <w:sz w:val="24"/>
                <w:szCs w:val="24"/>
              </w:rPr>
            </w:pPr>
            <w:r w:rsidRPr="004001AC">
              <w:rPr>
                <w:rFonts w:asciiTheme="majorBidi" w:hAnsiTheme="majorBidi" w:cstheme="majorBidi"/>
                <w:b/>
                <w:bCs/>
                <w:sz w:val="24"/>
                <w:szCs w:val="24"/>
              </w:rPr>
              <w:t>Achats non stockés</w:t>
            </w:r>
          </w:p>
        </w:tc>
        <w:tc>
          <w:tcPr>
            <w:tcW w:w="2081" w:type="dxa"/>
          </w:tcPr>
          <w:p w:rsidR="006929CF" w:rsidRPr="002877F9" w:rsidRDefault="00B209D0" w:rsidP="008C33EB">
            <w:pPr>
              <w:pStyle w:val="Section"/>
              <w:jc w:val="center"/>
              <w:rPr>
                <w:rStyle w:val="Rfrenceintense"/>
                <w:rFonts w:asciiTheme="majorBidi" w:hAnsiTheme="majorBidi" w:cstheme="majorBidi"/>
                <w:b/>
                <w:bCs/>
                <w:color w:val="000000" w:themeColor="text1"/>
                <w:szCs w:val="24"/>
              </w:rPr>
            </w:pPr>
            <w:r w:rsidRPr="002877F9">
              <w:rPr>
                <w:rStyle w:val="Rfrenceintense"/>
                <w:rFonts w:asciiTheme="majorBidi" w:hAnsiTheme="majorBidi" w:cstheme="majorBidi"/>
                <w:b/>
                <w:bCs/>
                <w:color w:val="000000" w:themeColor="text1"/>
                <w:szCs w:val="24"/>
              </w:rPr>
              <w:t>2</w:t>
            </w:r>
            <w:r w:rsidR="00A040A1" w:rsidRPr="002877F9">
              <w:rPr>
                <w:rStyle w:val="Rfrenceintense"/>
                <w:rFonts w:asciiTheme="majorBidi" w:hAnsiTheme="majorBidi" w:cstheme="majorBidi"/>
                <w:b/>
                <w:bCs/>
                <w:color w:val="000000" w:themeColor="text1"/>
                <w:szCs w:val="24"/>
              </w:rPr>
              <w:t xml:space="preserve"> </w:t>
            </w:r>
            <w:r w:rsidRPr="002877F9">
              <w:rPr>
                <w:rStyle w:val="Rfrenceintense"/>
                <w:rFonts w:asciiTheme="majorBidi" w:hAnsiTheme="majorBidi" w:cstheme="majorBidi"/>
                <w:b/>
                <w:bCs/>
                <w:color w:val="000000" w:themeColor="text1"/>
                <w:szCs w:val="24"/>
              </w:rPr>
              <w:t>150</w:t>
            </w:r>
          </w:p>
        </w:tc>
        <w:tc>
          <w:tcPr>
            <w:tcW w:w="2081" w:type="dxa"/>
          </w:tcPr>
          <w:p w:rsidR="006929CF" w:rsidRPr="008C33EB" w:rsidRDefault="00773DD1" w:rsidP="008C33EB">
            <w:pPr>
              <w:jc w:val="center"/>
              <w:rPr>
                <w:rFonts w:asciiTheme="majorBidi" w:hAnsiTheme="majorBidi" w:cstheme="majorBidi"/>
                <w:b/>
                <w:bCs/>
                <w:sz w:val="24"/>
                <w:szCs w:val="24"/>
              </w:rPr>
            </w:pPr>
            <w:r w:rsidRPr="008C33EB">
              <w:rPr>
                <w:rFonts w:asciiTheme="majorBidi" w:hAnsiTheme="majorBidi" w:cstheme="majorBidi"/>
                <w:b/>
                <w:bCs/>
                <w:sz w:val="24"/>
                <w:szCs w:val="24"/>
              </w:rPr>
              <w:t>2150</w:t>
            </w:r>
          </w:p>
        </w:tc>
        <w:tc>
          <w:tcPr>
            <w:tcW w:w="2081" w:type="dxa"/>
          </w:tcPr>
          <w:p w:rsidR="006929CF" w:rsidRPr="004001AC" w:rsidRDefault="004001AC" w:rsidP="007012E1">
            <w:pPr>
              <w:pStyle w:val="Section"/>
              <w:rPr>
                <w:rStyle w:val="Rfrenceintense"/>
                <w:rFonts w:asciiTheme="majorBidi" w:hAnsiTheme="majorBidi" w:cstheme="majorBidi"/>
                <w:b/>
                <w:bCs/>
                <w:color w:val="000000" w:themeColor="text1"/>
                <w:szCs w:val="24"/>
              </w:rPr>
            </w:pPr>
            <w:r w:rsidRPr="004001AC">
              <w:rPr>
                <w:rStyle w:val="Rfrenceintense"/>
                <w:rFonts w:asciiTheme="majorBidi" w:hAnsiTheme="majorBidi" w:cstheme="majorBidi"/>
                <w:b/>
                <w:bCs/>
                <w:color w:val="000000" w:themeColor="text1"/>
                <w:szCs w:val="24"/>
              </w:rPr>
              <w:t>2150</w:t>
            </w:r>
          </w:p>
        </w:tc>
      </w:tr>
      <w:tr w:rsidR="006929CF" w:rsidTr="004001AC">
        <w:trPr>
          <w:trHeight w:val="607"/>
        </w:trPr>
        <w:tc>
          <w:tcPr>
            <w:tcW w:w="2081" w:type="dxa"/>
            <w:shd w:val="clear" w:color="auto" w:fill="F2DBDB" w:themeFill="accent2" w:themeFillTint="33"/>
          </w:tcPr>
          <w:p w:rsidR="006929CF" w:rsidRPr="004001AC" w:rsidRDefault="00A25E19" w:rsidP="006929CF">
            <w:pPr>
              <w:rPr>
                <w:rFonts w:asciiTheme="majorBidi" w:hAnsiTheme="majorBidi" w:cstheme="majorBidi"/>
                <w:b/>
                <w:bCs/>
                <w:sz w:val="24"/>
                <w:szCs w:val="24"/>
              </w:rPr>
            </w:pPr>
            <w:r w:rsidRPr="004001AC">
              <w:rPr>
                <w:rFonts w:asciiTheme="majorBidi" w:hAnsiTheme="majorBidi" w:cstheme="majorBidi"/>
                <w:b/>
                <w:bCs/>
                <w:sz w:val="24"/>
                <w:szCs w:val="24"/>
              </w:rPr>
              <w:t>Autres charges</w:t>
            </w:r>
          </w:p>
        </w:tc>
        <w:tc>
          <w:tcPr>
            <w:tcW w:w="2081" w:type="dxa"/>
          </w:tcPr>
          <w:p w:rsidR="006929CF" w:rsidRPr="002877F9" w:rsidRDefault="00A040A1" w:rsidP="008C33EB">
            <w:pPr>
              <w:pStyle w:val="Section"/>
              <w:jc w:val="center"/>
              <w:rPr>
                <w:rStyle w:val="Rfrenceintense"/>
                <w:rFonts w:asciiTheme="majorBidi" w:hAnsiTheme="majorBidi" w:cstheme="majorBidi"/>
                <w:b/>
                <w:bCs/>
                <w:color w:val="000000" w:themeColor="text1"/>
                <w:szCs w:val="24"/>
              </w:rPr>
            </w:pPr>
            <w:r w:rsidRPr="002877F9">
              <w:rPr>
                <w:rStyle w:val="Rfrenceintense"/>
                <w:rFonts w:asciiTheme="majorBidi" w:hAnsiTheme="majorBidi" w:cstheme="majorBidi"/>
                <w:b/>
                <w:bCs/>
                <w:color w:val="000000" w:themeColor="text1"/>
                <w:szCs w:val="24"/>
              </w:rPr>
              <w:t>91 389</w:t>
            </w:r>
          </w:p>
        </w:tc>
        <w:tc>
          <w:tcPr>
            <w:tcW w:w="2081" w:type="dxa"/>
          </w:tcPr>
          <w:p w:rsidR="006929CF" w:rsidRPr="008C33EB" w:rsidRDefault="00773DD1" w:rsidP="008C33EB">
            <w:pPr>
              <w:jc w:val="center"/>
              <w:rPr>
                <w:rFonts w:asciiTheme="majorBidi" w:hAnsiTheme="majorBidi" w:cstheme="majorBidi"/>
                <w:b/>
                <w:bCs/>
                <w:sz w:val="24"/>
                <w:szCs w:val="24"/>
              </w:rPr>
            </w:pPr>
            <w:r w:rsidRPr="008C33EB">
              <w:rPr>
                <w:rFonts w:asciiTheme="majorBidi" w:hAnsiTheme="majorBidi" w:cstheme="majorBidi"/>
                <w:b/>
                <w:bCs/>
                <w:sz w:val="24"/>
                <w:szCs w:val="24"/>
              </w:rPr>
              <w:t>91389</w:t>
            </w:r>
          </w:p>
        </w:tc>
        <w:tc>
          <w:tcPr>
            <w:tcW w:w="2081" w:type="dxa"/>
          </w:tcPr>
          <w:p w:rsidR="006929CF" w:rsidRPr="004001AC" w:rsidRDefault="004001AC" w:rsidP="007012E1">
            <w:pPr>
              <w:pStyle w:val="Section"/>
              <w:rPr>
                <w:rStyle w:val="Rfrenceintense"/>
                <w:rFonts w:asciiTheme="majorBidi" w:hAnsiTheme="majorBidi" w:cstheme="majorBidi"/>
                <w:b/>
                <w:bCs/>
                <w:color w:val="000000" w:themeColor="text1"/>
                <w:szCs w:val="24"/>
              </w:rPr>
            </w:pPr>
            <w:r w:rsidRPr="004001AC">
              <w:rPr>
                <w:rStyle w:val="Rfrenceintense"/>
                <w:rFonts w:asciiTheme="majorBidi" w:hAnsiTheme="majorBidi" w:cstheme="majorBidi"/>
                <w:b/>
                <w:bCs/>
                <w:color w:val="000000" w:themeColor="text1"/>
                <w:szCs w:val="24"/>
              </w:rPr>
              <w:t>91389</w:t>
            </w:r>
          </w:p>
        </w:tc>
      </w:tr>
      <w:tr w:rsidR="00A25E19" w:rsidTr="004001AC">
        <w:trPr>
          <w:trHeight w:val="607"/>
        </w:trPr>
        <w:tc>
          <w:tcPr>
            <w:tcW w:w="2081" w:type="dxa"/>
            <w:shd w:val="clear" w:color="auto" w:fill="F2DBDB" w:themeFill="accent2" w:themeFillTint="33"/>
          </w:tcPr>
          <w:p w:rsidR="00A25E19" w:rsidRPr="004001AC" w:rsidRDefault="002877F9" w:rsidP="006929CF">
            <w:pPr>
              <w:rPr>
                <w:rFonts w:asciiTheme="majorBidi" w:hAnsiTheme="majorBidi" w:cstheme="majorBidi"/>
                <w:b/>
                <w:bCs/>
                <w:sz w:val="24"/>
                <w:szCs w:val="24"/>
              </w:rPr>
            </w:pPr>
            <w:r w:rsidRPr="004001AC">
              <w:rPr>
                <w:rFonts w:asciiTheme="majorBidi" w:hAnsiTheme="majorBidi" w:cstheme="majorBidi"/>
                <w:b/>
                <w:bCs/>
                <w:sz w:val="24"/>
                <w:szCs w:val="24"/>
              </w:rPr>
              <w:t>A</w:t>
            </w:r>
            <w:r w:rsidR="00A25E19" w:rsidRPr="004001AC">
              <w:rPr>
                <w:rFonts w:asciiTheme="majorBidi" w:hAnsiTheme="majorBidi" w:cstheme="majorBidi"/>
                <w:b/>
                <w:bCs/>
                <w:sz w:val="24"/>
                <w:szCs w:val="24"/>
              </w:rPr>
              <w:t>mortissement</w:t>
            </w:r>
          </w:p>
        </w:tc>
        <w:tc>
          <w:tcPr>
            <w:tcW w:w="2081" w:type="dxa"/>
          </w:tcPr>
          <w:p w:rsidR="00A25E19" w:rsidRPr="002877F9" w:rsidRDefault="00A040A1" w:rsidP="008C33EB">
            <w:pPr>
              <w:pStyle w:val="Section"/>
              <w:jc w:val="center"/>
              <w:rPr>
                <w:rStyle w:val="Rfrenceintense"/>
                <w:rFonts w:asciiTheme="majorBidi" w:hAnsiTheme="majorBidi" w:cstheme="majorBidi"/>
                <w:b/>
                <w:bCs/>
                <w:color w:val="000000" w:themeColor="text1"/>
                <w:szCs w:val="24"/>
              </w:rPr>
            </w:pPr>
            <w:r w:rsidRPr="002877F9">
              <w:rPr>
                <w:rStyle w:val="Rfrenceintense"/>
                <w:rFonts w:asciiTheme="majorBidi" w:hAnsiTheme="majorBidi" w:cstheme="majorBidi"/>
                <w:b/>
                <w:bCs/>
                <w:color w:val="000000" w:themeColor="text1"/>
                <w:szCs w:val="24"/>
              </w:rPr>
              <w:t>9 666,5</w:t>
            </w:r>
          </w:p>
        </w:tc>
        <w:tc>
          <w:tcPr>
            <w:tcW w:w="2081" w:type="dxa"/>
          </w:tcPr>
          <w:p w:rsidR="00A25E19" w:rsidRPr="008C33EB" w:rsidRDefault="00773DD1" w:rsidP="008C33EB">
            <w:pPr>
              <w:jc w:val="center"/>
              <w:rPr>
                <w:rFonts w:asciiTheme="majorBidi" w:hAnsiTheme="majorBidi" w:cstheme="majorBidi"/>
                <w:b/>
                <w:bCs/>
                <w:sz w:val="24"/>
                <w:szCs w:val="24"/>
              </w:rPr>
            </w:pPr>
            <w:r w:rsidRPr="008C33EB">
              <w:rPr>
                <w:rFonts w:asciiTheme="majorBidi" w:hAnsiTheme="majorBidi" w:cstheme="majorBidi"/>
                <w:b/>
                <w:bCs/>
                <w:sz w:val="24"/>
                <w:szCs w:val="24"/>
              </w:rPr>
              <w:t>9666,5</w:t>
            </w:r>
          </w:p>
        </w:tc>
        <w:tc>
          <w:tcPr>
            <w:tcW w:w="2081" w:type="dxa"/>
          </w:tcPr>
          <w:p w:rsidR="00A25E19" w:rsidRPr="004001AC" w:rsidRDefault="004001AC" w:rsidP="007012E1">
            <w:pPr>
              <w:pStyle w:val="Section"/>
              <w:rPr>
                <w:rStyle w:val="Rfrenceintense"/>
                <w:rFonts w:asciiTheme="majorBidi" w:hAnsiTheme="majorBidi" w:cstheme="majorBidi"/>
                <w:b/>
                <w:bCs/>
                <w:color w:val="000000" w:themeColor="text1"/>
                <w:szCs w:val="24"/>
              </w:rPr>
            </w:pPr>
            <w:r w:rsidRPr="004001AC">
              <w:rPr>
                <w:rStyle w:val="Rfrenceintense"/>
                <w:rFonts w:asciiTheme="majorBidi" w:hAnsiTheme="majorBidi" w:cstheme="majorBidi"/>
                <w:b/>
                <w:bCs/>
                <w:color w:val="000000" w:themeColor="text1"/>
                <w:szCs w:val="24"/>
              </w:rPr>
              <w:t>9666,5</w:t>
            </w:r>
          </w:p>
        </w:tc>
      </w:tr>
      <w:tr w:rsidR="006929CF" w:rsidTr="004001AC">
        <w:trPr>
          <w:trHeight w:val="595"/>
        </w:trPr>
        <w:tc>
          <w:tcPr>
            <w:tcW w:w="2081" w:type="dxa"/>
            <w:shd w:val="clear" w:color="auto" w:fill="F2DBDB" w:themeFill="accent2" w:themeFillTint="33"/>
          </w:tcPr>
          <w:p w:rsidR="006929CF" w:rsidRPr="004001AC" w:rsidRDefault="002877F9" w:rsidP="006929CF">
            <w:pPr>
              <w:rPr>
                <w:rFonts w:asciiTheme="majorBidi" w:hAnsiTheme="majorBidi" w:cstheme="majorBidi"/>
                <w:b/>
                <w:bCs/>
                <w:sz w:val="24"/>
                <w:szCs w:val="24"/>
              </w:rPr>
            </w:pPr>
            <w:r w:rsidRPr="004001AC">
              <w:rPr>
                <w:rFonts w:asciiTheme="majorBidi" w:hAnsiTheme="majorBidi" w:cstheme="majorBidi"/>
                <w:b/>
                <w:bCs/>
                <w:sz w:val="24"/>
                <w:szCs w:val="24"/>
              </w:rPr>
              <w:t>R</w:t>
            </w:r>
            <w:r w:rsidR="006929CF" w:rsidRPr="004001AC">
              <w:rPr>
                <w:rFonts w:asciiTheme="majorBidi" w:hAnsiTheme="majorBidi" w:cstheme="majorBidi"/>
                <w:b/>
                <w:bCs/>
                <w:sz w:val="24"/>
                <w:szCs w:val="24"/>
              </w:rPr>
              <w:t>ésultat avant impôt</w:t>
            </w:r>
          </w:p>
        </w:tc>
        <w:tc>
          <w:tcPr>
            <w:tcW w:w="2081" w:type="dxa"/>
          </w:tcPr>
          <w:p w:rsidR="006929CF" w:rsidRPr="002877F9" w:rsidRDefault="00A040A1" w:rsidP="008C33EB">
            <w:pPr>
              <w:pStyle w:val="Section"/>
              <w:jc w:val="center"/>
              <w:rPr>
                <w:rStyle w:val="Rfrenceintense"/>
                <w:rFonts w:asciiTheme="majorBidi" w:hAnsiTheme="majorBidi" w:cstheme="majorBidi"/>
                <w:b/>
                <w:bCs/>
                <w:color w:val="000000" w:themeColor="text1"/>
                <w:szCs w:val="24"/>
              </w:rPr>
            </w:pPr>
            <w:r w:rsidRPr="002877F9">
              <w:rPr>
                <w:rStyle w:val="Rfrenceintense"/>
                <w:rFonts w:asciiTheme="majorBidi" w:hAnsiTheme="majorBidi" w:cstheme="majorBidi"/>
                <w:b/>
                <w:bCs/>
                <w:color w:val="000000" w:themeColor="text1"/>
                <w:szCs w:val="24"/>
              </w:rPr>
              <w:t>370 550,5</w:t>
            </w:r>
          </w:p>
        </w:tc>
        <w:tc>
          <w:tcPr>
            <w:tcW w:w="2081" w:type="dxa"/>
          </w:tcPr>
          <w:p w:rsidR="006929CF" w:rsidRPr="008C33EB" w:rsidRDefault="00773DD1" w:rsidP="008C33EB">
            <w:pPr>
              <w:jc w:val="center"/>
              <w:rPr>
                <w:rFonts w:asciiTheme="majorBidi" w:hAnsiTheme="majorBidi" w:cstheme="majorBidi"/>
                <w:b/>
                <w:bCs/>
                <w:sz w:val="24"/>
                <w:szCs w:val="24"/>
              </w:rPr>
            </w:pPr>
            <w:r w:rsidRPr="008C33EB">
              <w:rPr>
                <w:rFonts w:asciiTheme="majorBidi" w:hAnsiTheme="majorBidi" w:cstheme="majorBidi"/>
                <w:b/>
                <w:bCs/>
                <w:sz w:val="24"/>
                <w:szCs w:val="24"/>
              </w:rPr>
              <w:t>394238 ,5</w:t>
            </w:r>
          </w:p>
        </w:tc>
        <w:tc>
          <w:tcPr>
            <w:tcW w:w="2081" w:type="dxa"/>
          </w:tcPr>
          <w:p w:rsidR="006929CF" w:rsidRPr="004001AC" w:rsidRDefault="004001AC" w:rsidP="007012E1">
            <w:pPr>
              <w:pStyle w:val="Section"/>
              <w:rPr>
                <w:rStyle w:val="Rfrenceintense"/>
                <w:rFonts w:asciiTheme="majorBidi" w:hAnsiTheme="majorBidi" w:cstheme="majorBidi"/>
                <w:b/>
                <w:bCs/>
                <w:color w:val="000000" w:themeColor="text1"/>
                <w:szCs w:val="24"/>
              </w:rPr>
            </w:pPr>
            <w:r w:rsidRPr="004001AC">
              <w:rPr>
                <w:rStyle w:val="Rfrenceintense"/>
                <w:rFonts w:asciiTheme="majorBidi" w:hAnsiTheme="majorBidi" w:cstheme="majorBidi"/>
                <w:b/>
                <w:bCs/>
                <w:color w:val="000000" w:themeColor="text1"/>
                <w:szCs w:val="24"/>
              </w:rPr>
              <w:t>419 110,5</w:t>
            </w:r>
          </w:p>
        </w:tc>
      </w:tr>
      <w:tr w:rsidR="006929CF" w:rsidTr="004001AC">
        <w:trPr>
          <w:trHeight w:val="607"/>
        </w:trPr>
        <w:tc>
          <w:tcPr>
            <w:tcW w:w="2081" w:type="dxa"/>
            <w:shd w:val="clear" w:color="auto" w:fill="F2DBDB" w:themeFill="accent2" w:themeFillTint="33"/>
          </w:tcPr>
          <w:p w:rsidR="006929CF" w:rsidRPr="004001AC" w:rsidRDefault="006929CF" w:rsidP="006929CF">
            <w:pPr>
              <w:rPr>
                <w:rFonts w:asciiTheme="majorBidi" w:hAnsiTheme="majorBidi" w:cstheme="majorBidi"/>
                <w:b/>
                <w:bCs/>
                <w:sz w:val="24"/>
                <w:szCs w:val="24"/>
              </w:rPr>
            </w:pPr>
            <w:r w:rsidRPr="004001AC">
              <w:rPr>
                <w:rFonts w:asciiTheme="majorBidi" w:hAnsiTheme="majorBidi" w:cstheme="majorBidi"/>
                <w:b/>
                <w:bCs/>
                <w:sz w:val="24"/>
                <w:szCs w:val="24"/>
              </w:rPr>
              <w:t>Impôt (20%)</w:t>
            </w:r>
          </w:p>
        </w:tc>
        <w:tc>
          <w:tcPr>
            <w:tcW w:w="2081" w:type="dxa"/>
          </w:tcPr>
          <w:p w:rsidR="006929CF" w:rsidRPr="002877F9" w:rsidRDefault="00A040A1" w:rsidP="008C33EB">
            <w:pPr>
              <w:pStyle w:val="Section"/>
              <w:jc w:val="center"/>
              <w:rPr>
                <w:rStyle w:val="Rfrenceintense"/>
                <w:rFonts w:asciiTheme="majorBidi" w:hAnsiTheme="majorBidi" w:cstheme="majorBidi"/>
                <w:b/>
                <w:bCs/>
                <w:color w:val="000000" w:themeColor="text1"/>
                <w:szCs w:val="24"/>
              </w:rPr>
            </w:pPr>
            <w:r w:rsidRPr="002877F9">
              <w:rPr>
                <w:rStyle w:val="Rfrenceintense"/>
                <w:rFonts w:asciiTheme="majorBidi" w:hAnsiTheme="majorBidi" w:cstheme="majorBidi"/>
                <w:b/>
                <w:bCs/>
                <w:color w:val="000000" w:themeColor="text1"/>
                <w:szCs w:val="24"/>
              </w:rPr>
              <w:t>74110</w:t>
            </w:r>
          </w:p>
        </w:tc>
        <w:tc>
          <w:tcPr>
            <w:tcW w:w="2081" w:type="dxa"/>
          </w:tcPr>
          <w:p w:rsidR="006929CF" w:rsidRPr="008C33EB" w:rsidRDefault="00C61873" w:rsidP="008C33EB">
            <w:pPr>
              <w:jc w:val="center"/>
              <w:rPr>
                <w:rFonts w:asciiTheme="majorBidi" w:hAnsiTheme="majorBidi" w:cstheme="majorBidi"/>
                <w:b/>
                <w:bCs/>
                <w:sz w:val="24"/>
                <w:szCs w:val="24"/>
              </w:rPr>
            </w:pPr>
            <w:r w:rsidRPr="008C33EB">
              <w:rPr>
                <w:rFonts w:asciiTheme="majorBidi" w:hAnsiTheme="majorBidi" w:cstheme="majorBidi"/>
                <w:b/>
                <w:bCs/>
                <w:sz w:val="24"/>
                <w:szCs w:val="24"/>
              </w:rPr>
              <w:t>78 847,5</w:t>
            </w:r>
          </w:p>
        </w:tc>
        <w:tc>
          <w:tcPr>
            <w:tcW w:w="2081" w:type="dxa"/>
          </w:tcPr>
          <w:p w:rsidR="006929CF" w:rsidRPr="004001AC" w:rsidRDefault="004001AC" w:rsidP="007012E1">
            <w:pPr>
              <w:pStyle w:val="Section"/>
              <w:rPr>
                <w:rStyle w:val="Rfrenceintense"/>
                <w:rFonts w:asciiTheme="majorBidi" w:hAnsiTheme="majorBidi" w:cstheme="majorBidi"/>
                <w:b/>
                <w:bCs/>
                <w:color w:val="000000" w:themeColor="text1"/>
                <w:szCs w:val="24"/>
              </w:rPr>
            </w:pPr>
            <w:r w:rsidRPr="004001AC">
              <w:rPr>
                <w:rStyle w:val="Rfrenceintense"/>
                <w:rFonts w:asciiTheme="majorBidi" w:hAnsiTheme="majorBidi" w:cstheme="majorBidi"/>
                <w:b/>
                <w:bCs/>
                <w:color w:val="000000" w:themeColor="text1"/>
                <w:szCs w:val="24"/>
              </w:rPr>
              <w:t>83 822,1</w:t>
            </w:r>
          </w:p>
        </w:tc>
      </w:tr>
      <w:tr w:rsidR="006929CF" w:rsidTr="004001AC">
        <w:trPr>
          <w:trHeight w:val="607"/>
        </w:trPr>
        <w:tc>
          <w:tcPr>
            <w:tcW w:w="2081" w:type="dxa"/>
            <w:shd w:val="clear" w:color="auto" w:fill="F2DBDB" w:themeFill="accent2" w:themeFillTint="33"/>
          </w:tcPr>
          <w:p w:rsidR="006929CF" w:rsidRPr="004001AC" w:rsidRDefault="002877F9" w:rsidP="006929CF">
            <w:pPr>
              <w:rPr>
                <w:rFonts w:asciiTheme="majorBidi" w:hAnsiTheme="majorBidi" w:cstheme="majorBidi"/>
                <w:b/>
                <w:bCs/>
                <w:sz w:val="24"/>
                <w:szCs w:val="24"/>
              </w:rPr>
            </w:pPr>
            <w:r w:rsidRPr="004001AC">
              <w:rPr>
                <w:rFonts w:asciiTheme="majorBidi" w:hAnsiTheme="majorBidi" w:cstheme="majorBidi"/>
                <w:b/>
                <w:bCs/>
                <w:sz w:val="24"/>
                <w:szCs w:val="24"/>
              </w:rPr>
              <w:t>R</w:t>
            </w:r>
            <w:r w:rsidR="006929CF" w:rsidRPr="004001AC">
              <w:rPr>
                <w:rFonts w:asciiTheme="majorBidi" w:hAnsiTheme="majorBidi" w:cstheme="majorBidi"/>
                <w:b/>
                <w:bCs/>
                <w:sz w:val="24"/>
                <w:szCs w:val="24"/>
              </w:rPr>
              <w:t>ésultat après impôt</w:t>
            </w:r>
          </w:p>
        </w:tc>
        <w:tc>
          <w:tcPr>
            <w:tcW w:w="2081" w:type="dxa"/>
          </w:tcPr>
          <w:p w:rsidR="006929CF" w:rsidRPr="002877F9" w:rsidRDefault="00A040A1" w:rsidP="008C33EB">
            <w:pPr>
              <w:pStyle w:val="Section"/>
              <w:jc w:val="center"/>
              <w:rPr>
                <w:rStyle w:val="Rfrenceintense"/>
                <w:rFonts w:asciiTheme="majorBidi" w:hAnsiTheme="majorBidi" w:cstheme="majorBidi"/>
                <w:b/>
                <w:bCs/>
                <w:color w:val="000000" w:themeColor="text1"/>
                <w:szCs w:val="24"/>
              </w:rPr>
            </w:pPr>
            <w:r w:rsidRPr="002877F9">
              <w:rPr>
                <w:rStyle w:val="Rfrenceintense"/>
                <w:rFonts w:asciiTheme="majorBidi" w:hAnsiTheme="majorBidi" w:cstheme="majorBidi"/>
                <w:b/>
                <w:bCs/>
                <w:color w:val="000000" w:themeColor="text1"/>
                <w:szCs w:val="24"/>
              </w:rPr>
              <w:t>296440,5</w:t>
            </w:r>
          </w:p>
        </w:tc>
        <w:tc>
          <w:tcPr>
            <w:tcW w:w="2081" w:type="dxa"/>
          </w:tcPr>
          <w:p w:rsidR="006929CF" w:rsidRPr="008C33EB" w:rsidRDefault="00C61873" w:rsidP="008C33EB">
            <w:pPr>
              <w:jc w:val="center"/>
              <w:rPr>
                <w:rFonts w:asciiTheme="majorBidi" w:hAnsiTheme="majorBidi" w:cstheme="majorBidi"/>
                <w:b/>
                <w:bCs/>
                <w:sz w:val="24"/>
                <w:szCs w:val="24"/>
              </w:rPr>
            </w:pPr>
            <w:r w:rsidRPr="008C33EB">
              <w:rPr>
                <w:rFonts w:asciiTheme="majorBidi" w:hAnsiTheme="majorBidi" w:cstheme="majorBidi"/>
                <w:b/>
                <w:bCs/>
                <w:sz w:val="24"/>
                <w:szCs w:val="24"/>
              </w:rPr>
              <w:t>315 391</w:t>
            </w:r>
          </w:p>
        </w:tc>
        <w:tc>
          <w:tcPr>
            <w:tcW w:w="2081" w:type="dxa"/>
          </w:tcPr>
          <w:p w:rsidR="006929CF" w:rsidRPr="004001AC" w:rsidRDefault="004001AC" w:rsidP="007012E1">
            <w:pPr>
              <w:pStyle w:val="Section"/>
              <w:rPr>
                <w:rStyle w:val="Rfrenceintense"/>
                <w:rFonts w:asciiTheme="majorBidi" w:hAnsiTheme="majorBidi" w:cstheme="majorBidi"/>
                <w:b/>
                <w:bCs/>
                <w:color w:val="000000" w:themeColor="text1"/>
                <w:szCs w:val="24"/>
              </w:rPr>
            </w:pPr>
            <w:r w:rsidRPr="004001AC">
              <w:rPr>
                <w:rStyle w:val="Rfrenceintense"/>
                <w:rFonts w:asciiTheme="majorBidi" w:hAnsiTheme="majorBidi" w:cstheme="majorBidi"/>
                <w:b/>
                <w:bCs/>
                <w:color w:val="000000" w:themeColor="text1"/>
                <w:szCs w:val="24"/>
              </w:rPr>
              <w:t>335 288</w:t>
            </w:r>
          </w:p>
        </w:tc>
      </w:tr>
      <w:tr w:rsidR="006929CF" w:rsidTr="004001AC">
        <w:trPr>
          <w:trHeight w:val="607"/>
        </w:trPr>
        <w:tc>
          <w:tcPr>
            <w:tcW w:w="2081" w:type="dxa"/>
            <w:shd w:val="clear" w:color="auto" w:fill="F2DBDB" w:themeFill="accent2" w:themeFillTint="33"/>
          </w:tcPr>
          <w:p w:rsidR="006929CF" w:rsidRPr="004001AC" w:rsidRDefault="002877F9" w:rsidP="006929CF">
            <w:pPr>
              <w:rPr>
                <w:rFonts w:asciiTheme="majorBidi" w:hAnsiTheme="majorBidi" w:cstheme="majorBidi"/>
                <w:b/>
                <w:bCs/>
                <w:sz w:val="24"/>
                <w:szCs w:val="24"/>
              </w:rPr>
            </w:pPr>
            <w:r w:rsidRPr="004001AC">
              <w:rPr>
                <w:rFonts w:asciiTheme="majorBidi" w:hAnsiTheme="majorBidi" w:cstheme="majorBidi"/>
                <w:b/>
                <w:bCs/>
                <w:sz w:val="24"/>
                <w:szCs w:val="24"/>
              </w:rPr>
              <w:t>A</w:t>
            </w:r>
            <w:r w:rsidR="006929CF" w:rsidRPr="004001AC">
              <w:rPr>
                <w:rFonts w:asciiTheme="majorBidi" w:hAnsiTheme="majorBidi" w:cstheme="majorBidi"/>
                <w:b/>
                <w:bCs/>
                <w:sz w:val="24"/>
                <w:szCs w:val="24"/>
              </w:rPr>
              <w:t>mortissement</w:t>
            </w:r>
          </w:p>
        </w:tc>
        <w:tc>
          <w:tcPr>
            <w:tcW w:w="2081" w:type="dxa"/>
          </w:tcPr>
          <w:p w:rsidR="006929CF" w:rsidRPr="002877F9" w:rsidRDefault="00A040A1" w:rsidP="008C33EB">
            <w:pPr>
              <w:pStyle w:val="Section"/>
              <w:jc w:val="center"/>
              <w:rPr>
                <w:rStyle w:val="Rfrenceintense"/>
                <w:rFonts w:asciiTheme="majorBidi" w:hAnsiTheme="majorBidi" w:cstheme="majorBidi"/>
                <w:b/>
                <w:bCs/>
                <w:color w:val="000000" w:themeColor="text1"/>
                <w:szCs w:val="24"/>
              </w:rPr>
            </w:pPr>
            <w:r w:rsidRPr="002877F9">
              <w:rPr>
                <w:rStyle w:val="Rfrenceintense"/>
                <w:rFonts w:asciiTheme="majorBidi" w:hAnsiTheme="majorBidi" w:cstheme="majorBidi"/>
                <w:b/>
                <w:bCs/>
                <w:color w:val="000000" w:themeColor="text1"/>
                <w:szCs w:val="24"/>
              </w:rPr>
              <w:t>9 666,5</w:t>
            </w:r>
          </w:p>
        </w:tc>
        <w:tc>
          <w:tcPr>
            <w:tcW w:w="2081" w:type="dxa"/>
          </w:tcPr>
          <w:p w:rsidR="006929CF" w:rsidRPr="008C33EB" w:rsidRDefault="008C33EB" w:rsidP="008C33EB">
            <w:pPr>
              <w:jc w:val="center"/>
              <w:rPr>
                <w:rFonts w:asciiTheme="majorBidi" w:hAnsiTheme="majorBidi" w:cstheme="majorBidi"/>
                <w:b/>
                <w:bCs/>
                <w:sz w:val="24"/>
                <w:szCs w:val="24"/>
              </w:rPr>
            </w:pPr>
            <w:r w:rsidRPr="008C33EB">
              <w:rPr>
                <w:rFonts w:asciiTheme="majorBidi" w:hAnsiTheme="majorBidi" w:cstheme="majorBidi"/>
                <w:b/>
                <w:bCs/>
                <w:sz w:val="24"/>
                <w:szCs w:val="24"/>
              </w:rPr>
              <w:t>9 666,5</w:t>
            </w:r>
          </w:p>
        </w:tc>
        <w:tc>
          <w:tcPr>
            <w:tcW w:w="2081" w:type="dxa"/>
          </w:tcPr>
          <w:p w:rsidR="006929CF" w:rsidRPr="004001AC" w:rsidRDefault="004001AC" w:rsidP="007012E1">
            <w:pPr>
              <w:pStyle w:val="Section"/>
              <w:rPr>
                <w:rStyle w:val="Rfrenceintense"/>
                <w:rFonts w:asciiTheme="majorBidi" w:hAnsiTheme="majorBidi" w:cstheme="majorBidi"/>
                <w:b/>
                <w:bCs/>
                <w:color w:val="000000" w:themeColor="text1"/>
                <w:szCs w:val="24"/>
              </w:rPr>
            </w:pPr>
            <w:r w:rsidRPr="004001AC">
              <w:rPr>
                <w:rStyle w:val="Rfrenceintense"/>
                <w:rFonts w:asciiTheme="majorBidi" w:hAnsiTheme="majorBidi" w:cstheme="majorBidi"/>
                <w:b/>
                <w:bCs/>
                <w:color w:val="000000" w:themeColor="text1"/>
                <w:szCs w:val="24"/>
              </w:rPr>
              <w:t>9 666,5</w:t>
            </w:r>
          </w:p>
        </w:tc>
      </w:tr>
      <w:tr w:rsidR="006929CF" w:rsidTr="004001AC">
        <w:trPr>
          <w:trHeight w:val="619"/>
        </w:trPr>
        <w:tc>
          <w:tcPr>
            <w:tcW w:w="2081" w:type="dxa"/>
            <w:shd w:val="clear" w:color="auto" w:fill="F2DBDB" w:themeFill="accent2" w:themeFillTint="33"/>
          </w:tcPr>
          <w:p w:rsidR="006929CF" w:rsidRPr="004001AC" w:rsidRDefault="006929CF" w:rsidP="006929CF">
            <w:pPr>
              <w:rPr>
                <w:rFonts w:asciiTheme="majorBidi" w:hAnsiTheme="majorBidi" w:cstheme="majorBidi"/>
                <w:b/>
                <w:bCs/>
                <w:sz w:val="24"/>
                <w:szCs w:val="24"/>
              </w:rPr>
            </w:pPr>
            <w:r w:rsidRPr="004001AC">
              <w:rPr>
                <w:rFonts w:asciiTheme="majorBidi" w:hAnsiTheme="majorBidi" w:cstheme="majorBidi"/>
                <w:b/>
                <w:bCs/>
                <w:sz w:val="24"/>
                <w:szCs w:val="24"/>
              </w:rPr>
              <w:t>CFN</w:t>
            </w:r>
          </w:p>
        </w:tc>
        <w:tc>
          <w:tcPr>
            <w:tcW w:w="2081" w:type="dxa"/>
          </w:tcPr>
          <w:p w:rsidR="006929CF" w:rsidRPr="002877F9" w:rsidRDefault="00A040A1" w:rsidP="008C33EB">
            <w:pPr>
              <w:pStyle w:val="Section"/>
              <w:jc w:val="center"/>
              <w:rPr>
                <w:rStyle w:val="Rfrenceintense"/>
                <w:rFonts w:asciiTheme="majorBidi" w:hAnsiTheme="majorBidi" w:cstheme="majorBidi"/>
                <w:b/>
                <w:bCs/>
                <w:color w:val="000000" w:themeColor="text1"/>
                <w:szCs w:val="24"/>
              </w:rPr>
            </w:pPr>
            <w:r w:rsidRPr="002877F9">
              <w:rPr>
                <w:rStyle w:val="Rfrenceintense"/>
                <w:rFonts w:asciiTheme="majorBidi" w:hAnsiTheme="majorBidi" w:cstheme="majorBidi"/>
                <w:b/>
                <w:bCs/>
                <w:color w:val="000000" w:themeColor="text1"/>
                <w:szCs w:val="24"/>
              </w:rPr>
              <w:t>306 107</w:t>
            </w:r>
          </w:p>
        </w:tc>
        <w:tc>
          <w:tcPr>
            <w:tcW w:w="2081" w:type="dxa"/>
          </w:tcPr>
          <w:p w:rsidR="006929CF" w:rsidRPr="008C33EB" w:rsidRDefault="008C33EB" w:rsidP="008C33EB">
            <w:pPr>
              <w:jc w:val="center"/>
              <w:rPr>
                <w:rFonts w:asciiTheme="majorBidi" w:hAnsiTheme="majorBidi" w:cstheme="majorBidi"/>
                <w:b/>
                <w:bCs/>
                <w:sz w:val="24"/>
                <w:szCs w:val="24"/>
              </w:rPr>
            </w:pPr>
            <w:r w:rsidRPr="008C33EB">
              <w:rPr>
                <w:rFonts w:asciiTheme="majorBidi" w:hAnsiTheme="majorBidi" w:cstheme="majorBidi"/>
                <w:b/>
                <w:bCs/>
                <w:sz w:val="24"/>
                <w:szCs w:val="24"/>
              </w:rPr>
              <w:t>325 057,5</w:t>
            </w:r>
          </w:p>
        </w:tc>
        <w:tc>
          <w:tcPr>
            <w:tcW w:w="2081" w:type="dxa"/>
          </w:tcPr>
          <w:p w:rsidR="006929CF" w:rsidRPr="004001AC" w:rsidRDefault="004001AC" w:rsidP="007012E1">
            <w:pPr>
              <w:pStyle w:val="Section"/>
              <w:rPr>
                <w:rStyle w:val="Rfrenceintense"/>
                <w:rFonts w:asciiTheme="majorBidi" w:hAnsiTheme="majorBidi" w:cstheme="majorBidi"/>
                <w:b/>
                <w:bCs/>
                <w:color w:val="000000" w:themeColor="text1"/>
                <w:szCs w:val="24"/>
              </w:rPr>
            </w:pPr>
            <w:r w:rsidRPr="004001AC">
              <w:rPr>
                <w:rStyle w:val="Rfrenceintense"/>
                <w:rFonts w:asciiTheme="majorBidi" w:hAnsiTheme="majorBidi" w:cstheme="majorBidi"/>
                <w:b/>
                <w:bCs/>
                <w:color w:val="000000" w:themeColor="text1"/>
                <w:szCs w:val="24"/>
              </w:rPr>
              <w:t>344 955</w:t>
            </w:r>
          </w:p>
        </w:tc>
      </w:tr>
      <w:tr w:rsidR="006929CF" w:rsidTr="004001AC">
        <w:trPr>
          <w:trHeight w:val="331"/>
        </w:trPr>
        <w:tc>
          <w:tcPr>
            <w:tcW w:w="2081" w:type="dxa"/>
            <w:shd w:val="clear" w:color="auto" w:fill="DBE5F1" w:themeFill="accent1" w:themeFillTint="33"/>
          </w:tcPr>
          <w:p w:rsidR="006929CF" w:rsidRPr="004001AC" w:rsidRDefault="002877F9" w:rsidP="006929CF">
            <w:pPr>
              <w:rPr>
                <w:rFonts w:asciiTheme="majorBidi" w:hAnsiTheme="majorBidi" w:cstheme="majorBidi"/>
                <w:b/>
                <w:bCs/>
                <w:sz w:val="24"/>
                <w:szCs w:val="24"/>
              </w:rPr>
            </w:pPr>
            <w:r w:rsidRPr="004001AC">
              <w:rPr>
                <w:rFonts w:asciiTheme="majorBidi" w:hAnsiTheme="majorBidi" w:cstheme="majorBidi"/>
                <w:b/>
                <w:bCs/>
                <w:sz w:val="24"/>
                <w:szCs w:val="24"/>
              </w:rPr>
              <w:t>CFN</w:t>
            </w:r>
            <w:r w:rsidR="006929CF" w:rsidRPr="004001AC">
              <w:rPr>
                <w:rFonts w:asciiTheme="majorBidi" w:hAnsiTheme="majorBidi" w:cstheme="majorBidi"/>
                <w:b/>
                <w:bCs/>
                <w:sz w:val="24"/>
                <w:szCs w:val="24"/>
              </w:rPr>
              <w:t xml:space="preserve"> </w:t>
            </w:r>
            <w:r w:rsidR="00B07D3C" w:rsidRPr="004001AC">
              <w:rPr>
                <w:rFonts w:asciiTheme="majorBidi" w:hAnsiTheme="majorBidi" w:cstheme="majorBidi"/>
                <w:b/>
                <w:bCs/>
                <w:sz w:val="24"/>
                <w:szCs w:val="24"/>
              </w:rPr>
              <w:t>actualisé (</w:t>
            </w:r>
            <w:r w:rsidR="006929CF" w:rsidRPr="004001AC">
              <w:rPr>
                <w:rFonts w:asciiTheme="majorBidi" w:hAnsiTheme="majorBidi" w:cstheme="majorBidi"/>
                <w:b/>
                <w:bCs/>
                <w:sz w:val="24"/>
                <w:szCs w:val="24"/>
              </w:rPr>
              <w:t>10%)</w:t>
            </w:r>
          </w:p>
        </w:tc>
        <w:tc>
          <w:tcPr>
            <w:tcW w:w="2081" w:type="dxa"/>
            <w:shd w:val="clear" w:color="auto" w:fill="DBE5F1" w:themeFill="accent1" w:themeFillTint="33"/>
          </w:tcPr>
          <w:p w:rsidR="006929CF" w:rsidRPr="002877F9" w:rsidRDefault="00A040A1" w:rsidP="008C33EB">
            <w:pPr>
              <w:pStyle w:val="Section"/>
              <w:jc w:val="center"/>
              <w:rPr>
                <w:rStyle w:val="Rfrenceintense"/>
                <w:rFonts w:asciiTheme="majorBidi" w:hAnsiTheme="majorBidi" w:cstheme="majorBidi"/>
                <w:b/>
                <w:bCs/>
                <w:color w:val="000000" w:themeColor="text1"/>
                <w:szCs w:val="24"/>
              </w:rPr>
            </w:pPr>
            <w:r w:rsidRPr="002877F9">
              <w:rPr>
                <w:rStyle w:val="Rfrenceintense"/>
                <w:rFonts w:asciiTheme="majorBidi" w:hAnsiTheme="majorBidi" w:cstheme="majorBidi"/>
                <w:b/>
                <w:bCs/>
                <w:color w:val="000000" w:themeColor="text1"/>
                <w:szCs w:val="24"/>
              </w:rPr>
              <w:t>278 279</w:t>
            </w:r>
          </w:p>
        </w:tc>
        <w:tc>
          <w:tcPr>
            <w:tcW w:w="2081" w:type="dxa"/>
            <w:shd w:val="clear" w:color="auto" w:fill="DBE5F1" w:themeFill="accent1" w:themeFillTint="33"/>
          </w:tcPr>
          <w:p w:rsidR="006929CF" w:rsidRPr="008C33EB" w:rsidRDefault="008C33EB" w:rsidP="008C33EB">
            <w:pPr>
              <w:jc w:val="center"/>
              <w:rPr>
                <w:rFonts w:asciiTheme="majorBidi" w:hAnsiTheme="majorBidi" w:cstheme="majorBidi"/>
                <w:b/>
                <w:bCs/>
                <w:sz w:val="24"/>
                <w:szCs w:val="24"/>
              </w:rPr>
            </w:pPr>
            <w:r w:rsidRPr="008C33EB">
              <w:rPr>
                <w:rFonts w:asciiTheme="majorBidi" w:hAnsiTheme="majorBidi" w:cstheme="majorBidi"/>
                <w:b/>
                <w:bCs/>
                <w:sz w:val="24"/>
                <w:szCs w:val="24"/>
              </w:rPr>
              <w:t>268 642,5</w:t>
            </w:r>
          </w:p>
        </w:tc>
        <w:tc>
          <w:tcPr>
            <w:tcW w:w="2081" w:type="dxa"/>
            <w:shd w:val="clear" w:color="auto" w:fill="DBE5F1" w:themeFill="accent1" w:themeFillTint="33"/>
          </w:tcPr>
          <w:p w:rsidR="006929CF" w:rsidRPr="004001AC" w:rsidRDefault="004001AC" w:rsidP="007012E1">
            <w:pPr>
              <w:pStyle w:val="Section"/>
              <w:rPr>
                <w:rStyle w:val="Rfrenceintense"/>
                <w:rFonts w:asciiTheme="majorBidi" w:hAnsiTheme="majorBidi" w:cstheme="majorBidi"/>
                <w:b/>
                <w:bCs/>
                <w:color w:val="000000" w:themeColor="text1"/>
                <w:szCs w:val="24"/>
              </w:rPr>
            </w:pPr>
            <w:r w:rsidRPr="004001AC">
              <w:rPr>
                <w:rStyle w:val="Rfrenceintense"/>
                <w:rFonts w:asciiTheme="majorBidi" w:hAnsiTheme="majorBidi" w:cstheme="majorBidi"/>
                <w:b/>
                <w:bCs/>
                <w:color w:val="000000" w:themeColor="text1"/>
                <w:szCs w:val="24"/>
              </w:rPr>
              <w:t>259 170</w:t>
            </w:r>
          </w:p>
        </w:tc>
      </w:tr>
    </w:tbl>
    <w:p w:rsidR="001571C2" w:rsidRDefault="001571C2" w:rsidP="007012E1">
      <w:pPr>
        <w:pStyle w:val="Section"/>
        <w:rPr>
          <w:rStyle w:val="Rfrenceintense"/>
          <w:rFonts w:asciiTheme="majorBidi" w:hAnsiTheme="majorBidi" w:cstheme="majorBidi"/>
          <w:b/>
          <w:bCs/>
          <w:color w:val="1F497D" w:themeColor="text2"/>
          <w:sz w:val="32"/>
          <w:szCs w:val="32"/>
        </w:rPr>
      </w:pPr>
    </w:p>
    <w:p w:rsidR="00924E4D" w:rsidRDefault="00924E4D">
      <w:pPr>
        <w:spacing w:after="200" w:line="240" w:lineRule="auto"/>
        <w:ind w:left="714" w:hanging="357"/>
        <w:jc w:val="center"/>
        <w:rPr>
          <w:rStyle w:val="Rfrenceintense"/>
          <w:rFonts w:asciiTheme="majorBidi" w:hAnsiTheme="majorBidi" w:cstheme="majorBidi"/>
          <w:b w:val="0"/>
          <w:bCs w:val="0"/>
          <w:color w:val="1F497D" w:themeColor="text2"/>
          <w:sz w:val="32"/>
          <w:szCs w:val="32"/>
        </w:rPr>
      </w:pPr>
    </w:p>
    <w:p w:rsidR="00924E4D" w:rsidRDefault="00924E4D" w:rsidP="00924E4D">
      <w:pPr>
        <w:pStyle w:val="Default"/>
        <w:rPr>
          <w:rStyle w:val="Rfrenceintense"/>
          <w:rFonts w:asciiTheme="majorBidi" w:hAnsiTheme="majorBidi" w:cstheme="majorBidi"/>
          <w:b w:val="0"/>
          <w:bCs w:val="0"/>
          <w:color w:val="1F497D" w:themeColor="text2"/>
          <w:sz w:val="32"/>
          <w:szCs w:val="32"/>
        </w:rPr>
      </w:pPr>
    </w:p>
    <w:p w:rsidR="00924E4D" w:rsidRDefault="00924E4D" w:rsidP="00924E4D">
      <w:pPr>
        <w:spacing w:after="200" w:line="240" w:lineRule="auto"/>
        <w:ind w:left="714" w:hanging="357"/>
        <w:rPr>
          <w:rStyle w:val="Rfrenceintense"/>
          <w:rFonts w:asciiTheme="majorBidi" w:hAnsiTheme="majorBidi" w:cstheme="majorBidi"/>
          <w:b w:val="0"/>
          <w:bCs w:val="0"/>
          <w:color w:val="1F497D" w:themeColor="text2"/>
          <w:sz w:val="32"/>
          <w:szCs w:val="32"/>
        </w:rPr>
      </w:pPr>
    </w:p>
    <w:p w:rsidR="00924E4D" w:rsidRDefault="00924E4D" w:rsidP="00924E4D">
      <w:pPr>
        <w:pStyle w:val="Paragraphedeliste"/>
        <w:numPr>
          <w:ilvl w:val="0"/>
          <w:numId w:val="14"/>
        </w:numPr>
        <w:rPr>
          <w:rStyle w:val="Rfrenceintense"/>
          <w:rFonts w:asciiTheme="majorBidi" w:hAnsiTheme="majorBidi" w:cstheme="majorBidi"/>
          <w:bCs w:val="0"/>
          <w:color w:val="1F497D" w:themeColor="text2"/>
          <w:sz w:val="28"/>
          <w:szCs w:val="28"/>
        </w:rPr>
      </w:pPr>
      <w:r w:rsidRPr="00B9063A">
        <w:rPr>
          <w:rStyle w:val="Rfrenceintense"/>
          <w:rFonts w:asciiTheme="majorBidi" w:hAnsiTheme="majorBidi" w:cstheme="majorBidi"/>
          <w:bCs w:val="0"/>
          <w:color w:val="1F497D" w:themeColor="text2"/>
          <w:sz w:val="28"/>
          <w:szCs w:val="28"/>
        </w:rPr>
        <w:t>l</w:t>
      </w:r>
      <w:r>
        <w:rPr>
          <w:rStyle w:val="Rfrenceintense"/>
          <w:rFonts w:asciiTheme="majorBidi" w:hAnsiTheme="majorBidi" w:cstheme="majorBidi"/>
          <w:bCs w:val="0"/>
          <w:color w:val="1F497D" w:themeColor="text2"/>
          <w:sz w:val="28"/>
          <w:szCs w:val="28"/>
        </w:rPr>
        <w:t>e calcul des indicateurs de rentabilité du projet</w:t>
      </w:r>
      <w:r w:rsidRPr="00B9063A">
        <w:rPr>
          <w:rStyle w:val="Rfrenceintense"/>
          <w:rFonts w:asciiTheme="majorBidi" w:hAnsiTheme="majorBidi" w:cstheme="majorBidi"/>
          <w:bCs w:val="0"/>
          <w:color w:val="1F497D" w:themeColor="text2"/>
          <w:sz w:val="28"/>
          <w:szCs w:val="28"/>
        </w:rPr>
        <w:t>:</w:t>
      </w:r>
    </w:p>
    <w:p w:rsidR="000E2ACD" w:rsidRDefault="000E2ACD" w:rsidP="000E2ACD">
      <w:pPr>
        <w:pStyle w:val="Paragraphedeliste"/>
        <w:rPr>
          <w:rStyle w:val="Rfrenceintense"/>
          <w:rFonts w:asciiTheme="majorBidi" w:hAnsiTheme="majorBidi" w:cstheme="majorBidi"/>
          <w:bCs w:val="0"/>
          <w:color w:val="1F497D" w:themeColor="text2"/>
          <w:sz w:val="28"/>
          <w:szCs w:val="28"/>
        </w:rPr>
      </w:pPr>
    </w:p>
    <w:p w:rsidR="00CD766C" w:rsidRPr="00B9063A" w:rsidRDefault="00CD766C" w:rsidP="000E2ACD">
      <w:pPr>
        <w:pStyle w:val="Paragraphedeliste"/>
        <w:rPr>
          <w:rStyle w:val="Rfrenceintense"/>
          <w:rFonts w:asciiTheme="majorBidi" w:hAnsiTheme="majorBidi" w:cstheme="majorBidi"/>
          <w:bCs w:val="0"/>
          <w:color w:val="1F497D" w:themeColor="text2"/>
          <w:sz w:val="28"/>
          <w:szCs w:val="28"/>
        </w:rPr>
      </w:pPr>
    </w:p>
    <w:p w:rsidR="00924E4D" w:rsidRDefault="000E2ACD" w:rsidP="000E2ACD">
      <w:pPr>
        <w:pStyle w:val="Paragraphedeliste"/>
        <w:numPr>
          <w:ilvl w:val="0"/>
          <w:numId w:val="20"/>
        </w:numPr>
        <w:spacing w:after="200" w:line="240" w:lineRule="auto"/>
        <w:rPr>
          <w:rStyle w:val="Rfrenceintense"/>
          <w:rFonts w:asciiTheme="majorBidi" w:hAnsiTheme="majorBidi" w:cstheme="majorBidi"/>
          <w:b w:val="0"/>
          <w:bCs w:val="0"/>
          <w:color w:val="548DD4" w:themeColor="text2" w:themeTint="99"/>
          <w:sz w:val="32"/>
          <w:szCs w:val="32"/>
        </w:rPr>
      </w:pPr>
      <w:r w:rsidRPr="000E2ACD">
        <w:rPr>
          <w:rFonts w:asciiTheme="majorBidi" w:hAnsiTheme="majorBidi" w:cstheme="majorBidi"/>
          <w:color w:val="548DD4" w:themeColor="text2" w:themeTint="99"/>
          <w:sz w:val="28"/>
          <w:szCs w:val="28"/>
        </w:rPr>
        <w:t>la valeur actuelle nette </w:t>
      </w:r>
      <w:r>
        <w:rPr>
          <w:rFonts w:asciiTheme="majorBidi" w:hAnsiTheme="majorBidi" w:cstheme="majorBidi"/>
          <w:color w:val="548DD4" w:themeColor="text2" w:themeTint="99"/>
          <w:sz w:val="28"/>
          <w:szCs w:val="28"/>
        </w:rPr>
        <w:t xml:space="preserve">(VAN) </w:t>
      </w:r>
      <w:r w:rsidRPr="000E2ACD">
        <w:rPr>
          <w:rStyle w:val="Rfrenceintense"/>
          <w:rFonts w:asciiTheme="majorBidi" w:hAnsiTheme="majorBidi" w:cstheme="majorBidi"/>
          <w:b w:val="0"/>
          <w:bCs w:val="0"/>
          <w:color w:val="548DD4" w:themeColor="text2" w:themeTint="99"/>
          <w:sz w:val="32"/>
          <w:szCs w:val="32"/>
        </w:rPr>
        <w:t>:</w:t>
      </w:r>
    </w:p>
    <w:p w:rsidR="00E343F9" w:rsidRDefault="00E343F9" w:rsidP="00E343F9">
      <w:pPr>
        <w:pStyle w:val="Paragraphedeliste"/>
        <w:spacing w:after="200" w:line="240" w:lineRule="auto"/>
        <w:ind w:left="1077"/>
        <w:rPr>
          <w:rStyle w:val="Rfrenceintense"/>
          <w:rFonts w:asciiTheme="majorBidi" w:hAnsiTheme="majorBidi" w:cstheme="majorBidi"/>
          <w:b w:val="0"/>
          <w:bCs w:val="0"/>
          <w:color w:val="548DD4" w:themeColor="text2" w:themeTint="99"/>
          <w:sz w:val="32"/>
          <w:szCs w:val="32"/>
        </w:rPr>
      </w:pPr>
    </w:p>
    <w:p w:rsidR="00E343F9" w:rsidRPr="003E710A" w:rsidRDefault="00E343F9" w:rsidP="003E710A">
      <w:pPr>
        <w:pStyle w:val="Paragraphedeliste"/>
        <w:spacing w:after="200" w:line="360" w:lineRule="auto"/>
        <w:ind w:left="1077"/>
        <w:rPr>
          <w:rFonts w:asciiTheme="majorBidi" w:hAnsiTheme="majorBidi" w:cstheme="majorBidi"/>
          <w:sz w:val="24"/>
          <w:szCs w:val="24"/>
        </w:rPr>
      </w:pPr>
      <w:r w:rsidRPr="003E710A">
        <w:rPr>
          <w:rFonts w:asciiTheme="majorBidi" w:hAnsiTheme="majorBidi" w:cstheme="majorBidi"/>
          <w:sz w:val="24"/>
          <w:szCs w:val="24"/>
        </w:rPr>
        <w:t>VAN= -I0+</w:t>
      </w:r>
      <w:r w:rsidR="00CD766C" w:rsidRPr="003E710A">
        <w:rPr>
          <w:rFonts w:asciiTheme="majorBidi" w:hAnsiTheme="majorBidi" w:cstheme="majorBidi"/>
          <w:sz w:val="24"/>
          <w:szCs w:val="24"/>
        </w:rPr>
        <w:t>∑ (CFN</w:t>
      </w:r>
      <w:r w:rsidRPr="003E710A">
        <w:rPr>
          <w:rFonts w:asciiTheme="majorBidi" w:hAnsiTheme="majorBidi" w:cstheme="majorBidi"/>
          <w:sz w:val="24"/>
          <w:szCs w:val="24"/>
        </w:rPr>
        <w:t xml:space="preserve"> actualisés)</w:t>
      </w:r>
    </w:p>
    <w:p w:rsidR="000E2ACD" w:rsidRDefault="00E343F9" w:rsidP="003E710A">
      <w:pPr>
        <w:pStyle w:val="Paragraphedeliste"/>
        <w:spacing w:after="200" w:line="360" w:lineRule="auto"/>
        <w:ind w:left="1077"/>
        <w:rPr>
          <w:rStyle w:val="Rfrenceintense"/>
          <w:rFonts w:asciiTheme="majorBidi" w:hAnsiTheme="majorBidi" w:cstheme="majorBidi"/>
          <w:b w:val="0"/>
          <w:bCs w:val="0"/>
          <w:color w:val="auto"/>
          <w:sz w:val="24"/>
          <w:szCs w:val="24"/>
        </w:rPr>
      </w:pPr>
      <w:r w:rsidRPr="003E710A">
        <w:rPr>
          <w:rFonts w:asciiTheme="majorBidi" w:hAnsiTheme="majorBidi" w:cstheme="majorBidi"/>
          <w:sz w:val="24"/>
          <w:szCs w:val="24"/>
        </w:rPr>
        <w:t xml:space="preserve">= </w:t>
      </w:r>
      <w:r w:rsidRPr="003E710A">
        <w:rPr>
          <w:rStyle w:val="Rfrenceintense"/>
          <w:b w:val="0"/>
          <w:bCs w:val="0"/>
          <w:color w:val="auto"/>
          <w:sz w:val="24"/>
          <w:szCs w:val="24"/>
        </w:rPr>
        <w:t>-</w:t>
      </w:r>
      <w:r w:rsidRPr="003E710A">
        <w:rPr>
          <w:rStyle w:val="Rfrenceintense"/>
          <w:rFonts w:asciiTheme="majorBidi" w:hAnsiTheme="majorBidi" w:cstheme="majorBidi"/>
          <w:b w:val="0"/>
          <w:bCs w:val="0"/>
          <w:color w:val="auto"/>
          <w:sz w:val="24"/>
          <w:szCs w:val="24"/>
        </w:rPr>
        <w:t xml:space="preserve">58 185 </w:t>
      </w:r>
      <w:r w:rsidR="00CD766C" w:rsidRPr="003E710A">
        <w:rPr>
          <w:rStyle w:val="Rfrenceintense"/>
          <w:rFonts w:asciiTheme="majorBidi" w:hAnsiTheme="majorBidi" w:cstheme="majorBidi"/>
          <w:b w:val="0"/>
          <w:bCs w:val="0"/>
          <w:color w:val="auto"/>
          <w:sz w:val="24"/>
          <w:szCs w:val="24"/>
        </w:rPr>
        <w:t>+ (</w:t>
      </w:r>
      <w:r w:rsidRPr="003E710A">
        <w:rPr>
          <w:rStyle w:val="Rfrenceintense"/>
          <w:rFonts w:asciiTheme="majorBidi" w:hAnsiTheme="majorBidi" w:cstheme="majorBidi"/>
          <w:b w:val="0"/>
          <w:bCs w:val="0"/>
          <w:color w:val="auto"/>
          <w:sz w:val="24"/>
          <w:szCs w:val="24"/>
        </w:rPr>
        <w:t>278 279+268 642,5+259 170)=</w:t>
      </w:r>
      <w:r w:rsidR="003E710A" w:rsidRPr="003E710A">
        <w:rPr>
          <w:rStyle w:val="Rfrenceintense"/>
          <w:rFonts w:asciiTheme="majorBidi" w:hAnsiTheme="majorBidi" w:cstheme="majorBidi"/>
          <w:b w:val="0"/>
          <w:bCs w:val="0"/>
          <w:color w:val="auto"/>
          <w:sz w:val="24"/>
          <w:szCs w:val="24"/>
        </w:rPr>
        <w:t>747 906 DT</w:t>
      </w:r>
    </w:p>
    <w:p w:rsidR="00CD766C" w:rsidRDefault="00CD766C" w:rsidP="003E710A">
      <w:pPr>
        <w:pStyle w:val="Paragraphedeliste"/>
        <w:spacing w:after="200" w:line="360" w:lineRule="auto"/>
        <w:ind w:left="1077"/>
        <w:rPr>
          <w:rStyle w:val="Rfrenceintense"/>
          <w:rFonts w:asciiTheme="majorBidi" w:hAnsiTheme="majorBidi" w:cstheme="majorBidi"/>
          <w:b w:val="0"/>
          <w:bCs w:val="0"/>
          <w:color w:val="auto"/>
          <w:sz w:val="24"/>
          <w:szCs w:val="24"/>
        </w:rPr>
      </w:pPr>
    </w:p>
    <w:p w:rsidR="00CD766C" w:rsidRDefault="00CD766C" w:rsidP="003E710A">
      <w:pPr>
        <w:pStyle w:val="Paragraphedeliste"/>
        <w:spacing w:after="200" w:line="360" w:lineRule="auto"/>
        <w:ind w:left="1077"/>
        <w:rPr>
          <w:rStyle w:val="Rfrenceintense"/>
          <w:rFonts w:asciiTheme="majorBidi" w:hAnsiTheme="majorBidi" w:cstheme="majorBidi"/>
          <w:b w:val="0"/>
          <w:bCs w:val="0"/>
          <w:color w:val="auto"/>
          <w:sz w:val="24"/>
          <w:szCs w:val="24"/>
        </w:rPr>
      </w:pPr>
    </w:p>
    <w:p w:rsidR="003E710A" w:rsidRDefault="003E710A" w:rsidP="003E710A">
      <w:pPr>
        <w:pStyle w:val="Paragraphedeliste"/>
        <w:numPr>
          <w:ilvl w:val="0"/>
          <w:numId w:val="20"/>
        </w:numPr>
        <w:spacing w:after="200" w:line="240" w:lineRule="auto"/>
        <w:rPr>
          <w:rStyle w:val="Rfrenceintense"/>
          <w:rFonts w:asciiTheme="majorBidi" w:hAnsiTheme="majorBidi" w:cstheme="majorBidi"/>
          <w:b w:val="0"/>
          <w:bCs w:val="0"/>
          <w:color w:val="548DD4" w:themeColor="text2" w:themeTint="99"/>
          <w:sz w:val="32"/>
          <w:szCs w:val="32"/>
        </w:rPr>
      </w:pPr>
      <w:r w:rsidRPr="003E710A">
        <w:rPr>
          <w:rFonts w:asciiTheme="majorBidi" w:hAnsiTheme="majorBidi" w:cstheme="majorBidi"/>
          <w:color w:val="548DD4" w:themeColor="text2" w:themeTint="99"/>
          <w:sz w:val="28"/>
          <w:szCs w:val="28"/>
        </w:rPr>
        <w:t>le taux de rentabilité interne</w:t>
      </w:r>
      <w:r w:rsidRPr="000E2ACD">
        <w:rPr>
          <w:rFonts w:asciiTheme="majorBidi" w:hAnsiTheme="majorBidi" w:cstheme="majorBidi"/>
          <w:color w:val="548DD4" w:themeColor="text2" w:themeTint="99"/>
          <w:sz w:val="28"/>
          <w:szCs w:val="28"/>
        </w:rPr>
        <w:t> </w:t>
      </w:r>
      <w:r>
        <w:rPr>
          <w:rFonts w:asciiTheme="majorBidi" w:hAnsiTheme="majorBidi" w:cstheme="majorBidi"/>
          <w:color w:val="548DD4" w:themeColor="text2" w:themeTint="99"/>
          <w:sz w:val="28"/>
          <w:szCs w:val="28"/>
        </w:rPr>
        <w:t xml:space="preserve">(TRI) </w:t>
      </w:r>
      <w:r w:rsidRPr="000E2ACD">
        <w:rPr>
          <w:rStyle w:val="Rfrenceintense"/>
          <w:rFonts w:asciiTheme="majorBidi" w:hAnsiTheme="majorBidi" w:cstheme="majorBidi"/>
          <w:b w:val="0"/>
          <w:bCs w:val="0"/>
          <w:color w:val="548DD4" w:themeColor="text2" w:themeTint="99"/>
          <w:sz w:val="32"/>
          <w:szCs w:val="32"/>
        </w:rPr>
        <w:t>:</w:t>
      </w:r>
    </w:p>
    <w:p w:rsidR="003E710A" w:rsidRDefault="003E710A" w:rsidP="003E710A">
      <w:pPr>
        <w:pStyle w:val="Paragraphedeliste"/>
        <w:spacing w:after="200" w:line="240" w:lineRule="auto"/>
        <w:ind w:left="1077"/>
        <w:rPr>
          <w:rFonts w:asciiTheme="majorBidi" w:hAnsiTheme="majorBidi" w:cstheme="majorBidi"/>
          <w:color w:val="548DD4" w:themeColor="text2" w:themeTint="99"/>
          <w:sz w:val="28"/>
          <w:szCs w:val="28"/>
        </w:rPr>
      </w:pPr>
    </w:p>
    <w:p w:rsidR="00CD766C" w:rsidRPr="00CD766C" w:rsidRDefault="003E710A" w:rsidP="00CD766C">
      <w:pPr>
        <w:rPr>
          <w:rFonts w:asciiTheme="majorBidi" w:hAnsiTheme="majorBidi" w:cstheme="majorBidi"/>
          <w:lang w:val="en-US"/>
        </w:rPr>
      </w:pPr>
      <w:r w:rsidRPr="00CD766C">
        <w:rPr>
          <w:rFonts w:asciiTheme="majorBidi" w:hAnsiTheme="majorBidi" w:cstheme="majorBidi"/>
          <w:color w:val="548DD4" w:themeColor="text2" w:themeTint="99"/>
          <w:sz w:val="28"/>
          <w:szCs w:val="28"/>
          <w:lang w:val="en-US"/>
        </w:rPr>
        <w:t>TRI=</w:t>
      </w:r>
      <w:r w:rsidR="00CD766C" w:rsidRPr="00CD766C">
        <w:rPr>
          <w:rFonts w:asciiTheme="majorBidi" w:hAnsiTheme="majorBidi" w:cstheme="majorBidi"/>
          <w:lang w:val="en-US"/>
        </w:rPr>
        <w:t xml:space="preserve"> </w:t>
      </w:r>
    </w:p>
    <w:p w:rsidR="00CD766C" w:rsidRPr="00CD766C" w:rsidRDefault="00CD766C" w:rsidP="00CD766C">
      <w:pPr>
        <w:rPr>
          <w:rFonts w:asciiTheme="majorBidi" w:hAnsiTheme="majorBidi" w:cstheme="majorBidi"/>
          <w:lang w:val="en-US"/>
        </w:rPr>
      </w:pPr>
    </w:p>
    <w:p w:rsidR="00CD766C" w:rsidRPr="00A144C4" w:rsidRDefault="00CD766C" w:rsidP="00CD766C">
      <w:pPr>
        <w:rPr>
          <w:rFonts w:asciiTheme="majorBidi" w:hAnsiTheme="majorBidi" w:cstheme="majorBidi"/>
          <w:sz w:val="24"/>
          <w:szCs w:val="24"/>
          <w:lang w:val="en-US"/>
        </w:rPr>
      </w:pPr>
      <w:r w:rsidRPr="00A144C4">
        <w:rPr>
          <w:rFonts w:asciiTheme="majorBidi" w:hAnsiTheme="majorBidi" w:cstheme="majorBidi"/>
          <w:sz w:val="24"/>
          <w:szCs w:val="24"/>
          <w:lang w:val="en-US"/>
        </w:rPr>
        <w:t xml:space="preserve">A 10 </w:t>
      </w:r>
      <w:r w:rsidR="00EF6254" w:rsidRPr="00A144C4">
        <w:rPr>
          <w:rFonts w:asciiTheme="majorBidi" w:hAnsiTheme="majorBidi" w:cstheme="majorBidi"/>
          <w:sz w:val="24"/>
          <w:szCs w:val="24"/>
          <w:lang w:val="en-US"/>
        </w:rPr>
        <w:t>% van</w:t>
      </w:r>
      <w:r w:rsidRPr="00A144C4">
        <w:rPr>
          <w:rFonts w:asciiTheme="majorBidi" w:hAnsiTheme="majorBidi" w:cstheme="majorBidi"/>
          <w:sz w:val="24"/>
          <w:szCs w:val="24"/>
          <w:lang w:val="en-US"/>
        </w:rPr>
        <w:t xml:space="preserve"> = 747 906</w:t>
      </w:r>
    </w:p>
    <w:p w:rsidR="00CD766C" w:rsidRPr="00A144C4" w:rsidRDefault="00CD766C" w:rsidP="00CD766C">
      <w:pPr>
        <w:rPr>
          <w:rFonts w:asciiTheme="majorBidi" w:hAnsiTheme="majorBidi" w:cstheme="majorBidi"/>
          <w:sz w:val="24"/>
          <w:szCs w:val="24"/>
          <w:lang w:val="en-US"/>
        </w:rPr>
      </w:pPr>
      <w:r w:rsidRPr="00A144C4">
        <w:rPr>
          <w:rFonts w:asciiTheme="majorBidi" w:hAnsiTheme="majorBidi" w:cstheme="majorBidi"/>
          <w:sz w:val="24"/>
          <w:szCs w:val="24"/>
          <w:lang w:val="en-US"/>
        </w:rPr>
        <w:t>A 20 % van= 255089+225734.3+199626.7-58185=622265</w:t>
      </w:r>
    </w:p>
    <w:p w:rsidR="00CD766C" w:rsidRPr="00A144C4" w:rsidRDefault="00CD766C" w:rsidP="00CD766C">
      <w:pPr>
        <w:rPr>
          <w:rFonts w:asciiTheme="majorBidi" w:hAnsiTheme="majorBidi" w:cstheme="majorBidi"/>
          <w:sz w:val="24"/>
          <w:szCs w:val="24"/>
          <w:lang w:val="en-US"/>
        </w:rPr>
      </w:pPr>
      <w:r w:rsidRPr="00A144C4">
        <w:rPr>
          <w:rFonts w:asciiTheme="majorBidi" w:hAnsiTheme="majorBidi" w:cstheme="majorBidi"/>
          <w:sz w:val="24"/>
          <w:szCs w:val="24"/>
          <w:lang w:val="en-US"/>
        </w:rPr>
        <w:t>A x % (TIR) van = 0</w:t>
      </w:r>
    </w:p>
    <w:p w:rsidR="00CD766C" w:rsidRPr="00A144C4" w:rsidRDefault="00CD766C" w:rsidP="00CD766C">
      <w:pPr>
        <w:rPr>
          <w:rFonts w:asciiTheme="majorBidi" w:hAnsiTheme="majorBidi" w:cstheme="majorBidi"/>
          <w:sz w:val="24"/>
          <w:szCs w:val="24"/>
          <w:lang w:val="en-US"/>
        </w:rPr>
      </w:pPr>
    </w:p>
    <w:p w:rsidR="00CD766C" w:rsidRPr="009D7E93" w:rsidRDefault="00EF6254" w:rsidP="00CD766C">
      <w:pPr>
        <w:rPr>
          <w:rFonts w:asciiTheme="majorBidi" w:hAnsiTheme="majorBidi" w:cstheme="majorBidi"/>
          <w:sz w:val="24"/>
          <w:szCs w:val="24"/>
          <w:lang w:val="en-US"/>
        </w:rPr>
      </w:pPr>
      <w:r w:rsidRPr="009D7E93">
        <w:rPr>
          <w:rFonts w:asciiTheme="majorBidi" w:hAnsiTheme="majorBidi" w:cstheme="majorBidi"/>
          <w:sz w:val="24"/>
          <w:szCs w:val="24"/>
          <w:lang w:val="en-US"/>
        </w:rPr>
        <w:t>TRI</w:t>
      </w:r>
      <w:r w:rsidR="00CD766C" w:rsidRPr="009D7E93">
        <w:rPr>
          <w:rFonts w:asciiTheme="majorBidi" w:hAnsiTheme="majorBidi" w:cstheme="majorBidi"/>
          <w:sz w:val="24"/>
          <w:szCs w:val="24"/>
          <w:lang w:val="en-US"/>
        </w:rPr>
        <w:t>=</w:t>
      </w:r>
    </w:p>
    <w:p w:rsidR="00CD766C" w:rsidRPr="009D7E93" w:rsidRDefault="00CD766C" w:rsidP="00CD766C">
      <w:pPr>
        <w:rPr>
          <w:rFonts w:asciiTheme="majorBidi" w:hAnsiTheme="majorBidi" w:cstheme="majorBidi"/>
          <w:sz w:val="24"/>
          <w:szCs w:val="24"/>
          <w:lang w:val="en-US"/>
        </w:rPr>
      </w:pPr>
    </w:p>
    <w:p w:rsidR="00CD766C" w:rsidRPr="00A144C4" w:rsidRDefault="00CD766C" w:rsidP="00CD766C">
      <w:pPr>
        <w:rPr>
          <w:rFonts w:asciiTheme="majorBidi" w:hAnsiTheme="majorBidi" w:cstheme="majorBidi"/>
          <w:sz w:val="24"/>
          <w:szCs w:val="24"/>
        </w:rPr>
      </w:pPr>
      <w:r w:rsidRPr="00A144C4">
        <w:rPr>
          <w:rFonts w:asciiTheme="majorBidi" w:hAnsiTheme="majorBidi" w:cstheme="majorBidi"/>
          <w:sz w:val="24"/>
          <w:szCs w:val="24"/>
        </w:rPr>
        <w:t>(747906-0)/(0.1-x)=(747906-622265)/(0.1-0.2)</w:t>
      </w:r>
    </w:p>
    <w:p w:rsidR="00CD766C" w:rsidRPr="00A144C4" w:rsidRDefault="00CD766C" w:rsidP="00CD766C">
      <w:pPr>
        <w:rPr>
          <w:rFonts w:asciiTheme="majorBidi" w:hAnsiTheme="majorBidi" w:cstheme="majorBidi"/>
          <w:sz w:val="24"/>
          <w:szCs w:val="24"/>
        </w:rPr>
      </w:pPr>
      <w:r w:rsidRPr="00A144C4">
        <w:rPr>
          <w:rFonts w:asciiTheme="majorBidi" w:hAnsiTheme="majorBidi" w:cstheme="majorBidi"/>
          <w:sz w:val="24"/>
          <w:szCs w:val="24"/>
        </w:rPr>
        <w:t>0.1-x= ((747906)*(0.1-0.2)) /(747906-622265)</w:t>
      </w:r>
    </w:p>
    <w:p w:rsidR="00CD766C" w:rsidRPr="00A144C4" w:rsidRDefault="00CD766C" w:rsidP="00CD766C">
      <w:pPr>
        <w:rPr>
          <w:rFonts w:asciiTheme="majorBidi" w:hAnsiTheme="majorBidi" w:cstheme="majorBidi"/>
          <w:sz w:val="24"/>
          <w:szCs w:val="24"/>
        </w:rPr>
      </w:pPr>
      <w:r w:rsidRPr="00A144C4">
        <w:rPr>
          <w:rFonts w:asciiTheme="majorBidi" w:hAnsiTheme="majorBidi" w:cstheme="majorBidi"/>
          <w:sz w:val="24"/>
          <w:szCs w:val="24"/>
        </w:rPr>
        <w:t>0.1-x=-0.595</w:t>
      </w:r>
    </w:p>
    <w:p w:rsidR="00CD766C" w:rsidRPr="00A144C4" w:rsidRDefault="00CD766C" w:rsidP="00CD766C">
      <w:pPr>
        <w:rPr>
          <w:rFonts w:asciiTheme="majorBidi" w:hAnsiTheme="majorBidi" w:cstheme="majorBidi"/>
          <w:sz w:val="24"/>
          <w:szCs w:val="24"/>
        </w:rPr>
      </w:pPr>
      <w:r w:rsidRPr="00A144C4">
        <w:rPr>
          <w:rFonts w:asciiTheme="majorBidi" w:hAnsiTheme="majorBidi" w:cstheme="majorBidi"/>
          <w:sz w:val="24"/>
          <w:szCs w:val="24"/>
        </w:rPr>
        <w:t>0.1=-0.595+x</w:t>
      </w:r>
    </w:p>
    <w:p w:rsidR="00CD766C" w:rsidRPr="00A144C4" w:rsidRDefault="00CD766C" w:rsidP="00EF6254">
      <w:pPr>
        <w:rPr>
          <w:rFonts w:asciiTheme="majorBidi" w:hAnsiTheme="majorBidi" w:cstheme="majorBidi"/>
          <w:sz w:val="24"/>
          <w:szCs w:val="24"/>
        </w:rPr>
      </w:pPr>
      <w:r w:rsidRPr="00A144C4">
        <w:rPr>
          <w:rFonts w:asciiTheme="majorBidi" w:hAnsiTheme="majorBidi" w:cstheme="majorBidi"/>
          <w:sz w:val="24"/>
          <w:szCs w:val="24"/>
        </w:rPr>
        <w:t xml:space="preserve">X=0.1+0.595=0.695= 69.5% </w:t>
      </w:r>
      <w:r w:rsidRPr="00A144C4">
        <w:rPr>
          <w:rFonts w:asciiTheme="majorBidi" w:hAnsiTheme="majorBidi" w:cstheme="majorBidi"/>
          <w:sz w:val="24"/>
          <w:szCs w:val="24"/>
          <w:lang w:val="en-US"/>
        </w:rPr>
        <w:sym w:font="Wingdings" w:char="F0E8"/>
      </w:r>
      <w:r w:rsidRPr="00A144C4">
        <w:rPr>
          <w:rFonts w:asciiTheme="majorBidi" w:hAnsiTheme="majorBidi" w:cstheme="majorBidi"/>
          <w:sz w:val="24"/>
          <w:szCs w:val="24"/>
        </w:rPr>
        <w:t xml:space="preserve"> </w:t>
      </w:r>
      <w:r w:rsidR="00EF6254" w:rsidRPr="00A144C4">
        <w:rPr>
          <w:rFonts w:asciiTheme="majorBidi" w:hAnsiTheme="majorBidi" w:cstheme="majorBidi"/>
          <w:sz w:val="24"/>
          <w:szCs w:val="24"/>
        </w:rPr>
        <w:t>par conséquent le projet est rentable</w:t>
      </w:r>
    </w:p>
    <w:p w:rsidR="00A144C4" w:rsidRPr="002A6264" w:rsidRDefault="00A144C4" w:rsidP="00A144C4">
      <w:pPr>
        <w:rPr>
          <w:rFonts w:asciiTheme="majorBidi" w:hAnsiTheme="majorBidi" w:cstheme="majorBidi"/>
          <w:color w:val="365F91" w:themeColor="accent1" w:themeShade="BF"/>
          <w:sz w:val="24"/>
          <w:szCs w:val="24"/>
        </w:rPr>
      </w:pPr>
    </w:p>
    <w:p w:rsidR="00A144C4" w:rsidRDefault="00A144C4" w:rsidP="00A144C4">
      <w:pPr>
        <w:rPr>
          <w:rFonts w:asciiTheme="majorBidi" w:hAnsiTheme="majorBidi" w:cstheme="majorBidi"/>
          <w:sz w:val="24"/>
          <w:szCs w:val="24"/>
        </w:rPr>
      </w:pPr>
    </w:p>
    <w:p w:rsidR="00A144C4" w:rsidRDefault="00A144C4" w:rsidP="00A144C4">
      <w:pPr>
        <w:rPr>
          <w:rFonts w:asciiTheme="majorBidi" w:hAnsiTheme="majorBidi" w:cstheme="majorBidi"/>
          <w:sz w:val="24"/>
          <w:szCs w:val="24"/>
        </w:rPr>
      </w:pPr>
    </w:p>
    <w:p w:rsidR="00A144C4" w:rsidRDefault="00A144C4" w:rsidP="00A144C4">
      <w:pPr>
        <w:rPr>
          <w:rFonts w:asciiTheme="majorBidi" w:hAnsiTheme="majorBidi" w:cstheme="majorBidi"/>
          <w:sz w:val="24"/>
          <w:szCs w:val="24"/>
        </w:rPr>
      </w:pPr>
    </w:p>
    <w:p w:rsidR="00A144C4" w:rsidRDefault="00A144C4" w:rsidP="00A144C4">
      <w:pPr>
        <w:rPr>
          <w:rFonts w:asciiTheme="majorBidi" w:hAnsiTheme="majorBidi" w:cstheme="majorBidi"/>
          <w:sz w:val="24"/>
          <w:szCs w:val="24"/>
        </w:rPr>
      </w:pPr>
    </w:p>
    <w:p w:rsidR="00A144C4" w:rsidRPr="00A144C4" w:rsidRDefault="00A144C4" w:rsidP="00A144C4">
      <w:pPr>
        <w:spacing w:after="200" w:line="240" w:lineRule="auto"/>
        <w:ind w:left="717"/>
        <w:rPr>
          <w:rStyle w:val="Rfrenceintense"/>
          <w:rFonts w:asciiTheme="majorBidi" w:hAnsiTheme="majorBidi" w:cstheme="majorBidi"/>
          <w:b w:val="0"/>
          <w:bCs w:val="0"/>
          <w:color w:val="548DD4" w:themeColor="text2" w:themeTint="99"/>
          <w:sz w:val="32"/>
          <w:szCs w:val="32"/>
        </w:rPr>
      </w:pPr>
      <w:r>
        <w:rPr>
          <w:rFonts w:asciiTheme="majorBidi" w:hAnsiTheme="majorBidi" w:cstheme="majorBidi"/>
          <w:color w:val="548DD4" w:themeColor="text2" w:themeTint="99"/>
          <w:sz w:val="28"/>
          <w:szCs w:val="28"/>
        </w:rPr>
        <w:t xml:space="preserve">C. </w:t>
      </w:r>
      <w:r w:rsidRPr="00A144C4">
        <w:rPr>
          <w:rFonts w:asciiTheme="majorBidi" w:hAnsiTheme="majorBidi" w:cstheme="majorBidi"/>
          <w:color w:val="548DD4" w:themeColor="text2" w:themeTint="99"/>
          <w:sz w:val="28"/>
          <w:szCs w:val="28"/>
        </w:rPr>
        <w:t>DRCI (durée de récupération capital investi) </w:t>
      </w:r>
      <w:r w:rsidRPr="00A144C4">
        <w:rPr>
          <w:rStyle w:val="Rfrenceintense"/>
          <w:rFonts w:asciiTheme="majorBidi" w:hAnsiTheme="majorBidi" w:cstheme="majorBidi"/>
          <w:b w:val="0"/>
          <w:bCs w:val="0"/>
          <w:color w:val="548DD4" w:themeColor="text2" w:themeTint="99"/>
          <w:sz w:val="32"/>
          <w:szCs w:val="32"/>
        </w:rPr>
        <w:t>:</w:t>
      </w:r>
    </w:p>
    <w:p w:rsidR="00A144C4" w:rsidRPr="00A144C4" w:rsidRDefault="00A144C4" w:rsidP="00A144C4">
      <w:pPr>
        <w:pStyle w:val="Default"/>
      </w:pPr>
    </w:p>
    <w:p w:rsidR="00A144C4" w:rsidRPr="00C77FCE" w:rsidRDefault="00C77FCE" w:rsidP="00C77FCE">
      <w:pPr>
        <w:pStyle w:val="Paragraphedeliste"/>
        <w:numPr>
          <w:ilvl w:val="0"/>
          <w:numId w:val="23"/>
        </w:numPr>
        <w:rPr>
          <w:rFonts w:asciiTheme="majorBidi" w:hAnsiTheme="majorBidi" w:cstheme="majorBidi"/>
          <w:b/>
          <w:bCs/>
          <w:sz w:val="24"/>
          <w:szCs w:val="24"/>
        </w:rPr>
      </w:pPr>
      <w:r>
        <w:rPr>
          <w:rFonts w:asciiTheme="majorBidi" w:hAnsiTheme="majorBidi" w:cstheme="majorBidi"/>
          <w:b/>
          <w:bCs/>
          <w:sz w:val="24"/>
          <w:szCs w:val="24"/>
        </w:rPr>
        <w:t>S</w:t>
      </w:r>
      <w:r w:rsidR="00A144C4" w:rsidRPr="00C77FCE">
        <w:rPr>
          <w:rFonts w:asciiTheme="majorBidi" w:hAnsiTheme="majorBidi" w:cstheme="majorBidi"/>
          <w:b/>
          <w:bCs/>
          <w:sz w:val="24"/>
          <w:szCs w:val="24"/>
        </w:rPr>
        <w:t>ans actualisation</w:t>
      </w:r>
      <w:r>
        <w:rPr>
          <w:rFonts w:asciiTheme="majorBidi" w:hAnsiTheme="majorBidi" w:cstheme="majorBidi"/>
          <w:b/>
          <w:bCs/>
          <w:sz w:val="24"/>
          <w:szCs w:val="24"/>
        </w:rPr>
        <w:t> :</w:t>
      </w:r>
    </w:p>
    <w:p w:rsidR="00A144C4" w:rsidRPr="002A6264" w:rsidRDefault="00A144C4" w:rsidP="00A144C4">
      <w:pPr>
        <w:rPr>
          <w:rFonts w:asciiTheme="majorBidi" w:hAnsiTheme="majorBidi" w:cstheme="majorBidi"/>
          <w:sz w:val="24"/>
          <w:szCs w:val="24"/>
        </w:rPr>
      </w:pPr>
      <w:r w:rsidRPr="002A6264">
        <w:rPr>
          <w:rFonts w:asciiTheme="majorBidi" w:hAnsiTheme="majorBidi" w:cstheme="majorBidi"/>
          <w:sz w:val="24"/>
          <w:szCs w:val="24"/>
        </w:rPr>
        <w:t xml:space="preserve">Le capital investi sera récupéré au cours de la deuxième année </w:t>
      </w:r>
      <w:r w:rsidRPr="002A6264">
        <w:rPr>
          <w:rFonts w:asciiTheme="majorBidi" w:hAnsiTheme="majorBidi" w:cstheme="majorBidi"/>
          <w:sz w:val="24"/>
          <w:szCs w:val="24"/>
        </w:rPr>
        <w:sym w:font="Wingdings" w:char="F0E8"/>
      </w:r>
      <w:r w:rsidRPr="002A6264">
        <w:rPr>
          <w:rFonts w:asciiTheme="majorBidi" w:hAnsiTheme="majorBidi" w:cstheme="majorBidi"/>
          <w:sz w:val="24"/>
          <w:szCs w:val="24"/>
        </w:rPr>
        <w:t>(</w:t>
      </w:r>
      <w:r w:rsidRPr="002A6264">
        <w:rPr>
          <w:rStyle w:val="Rfrenceintense"/>
          <w:rFonts w:asciiTheme="majorBidi" w:hAnsiTheme="majorBidi" w:cstheme="majorBidi"/>
          <w:color w:val="000000" w:themeColor="text1"/>
          <w:sz w:val="24"/>
          <w:szCs w:val="24"/>
        </w:rPr>
        <w:t>306 107+</w:t>
      </w:r>
      <w:r w:rsidRPr="002A6264">
        <w:rPr>
          <w:rFonts w:asciiTheme="majorBidi" w:hAnsiTheme="majorBidi" w:cstheme="majorBidi"/>
          <w:b/>
          <w:bCs/>
          <w:sz w:val="24"/>
          <w:szCs w:val="24"/>
        </w:rPr>
        <w:t>325 057,5) &gt;</w:t>
      </w:r>
      <w:r w:rsidRPr="002A6264">
        <w:rPr>
          <w:rFonts w:asciiTheme="majorBidi" w:hAnsiTheme="majorBidi" w:cstheme="majorBidi"/>
          <w:sz w:val="24"/>
          <w:szCs w:val="24"/>
        </w:rPr>
        <w:t>320000</w:t>
      </w:r>
    </w:p>
    <w:p w:rsidR="00A144C4" w:rsidRPr="002A6264" w:rsidRDefault="00A144C4" w:rsidP="00A144C4">
      <w:pPr>
        <w:rPr>
          <w:rFonts w:asciiTheme="majorBidi" w:hAnsiTheme="majorBidi" w:cstheme="majorBidi"/>
          <w:sz w:val="24"/>
          <w:szCs w:val="24"/>
        </w:rPr>
      </w:pPr>
      <w:r w:rsidRPr="002A6264">
        <w:rPr>
          <w:rFonts w:asciiTheme="majorBidi" w:hAnsiTheme="majorBidi" w:cstheme="majorBidi"/>
          <w:sz w:val="24"/>
          <w:szCs w:val="24"/>
        </w:rPr>
        <w:t>==1 année</w:t>
      </w:r>
    </w:p>
    <w:p w:rsidR="00A144C4" w:rsidRPr="002A6264" w:rsidRDefault="00A144C4" w:rsidP="00A144C4">
      <w:pPr>
        <w:rPr>
          <w:rFonts w:asciiTheme="majorBidi" w:hAnsiTheme="majorBidi" w:cstheme="majorBidi"/>
          <w:sz w:val="24"/>
          <w:szCs w:val="24"/>
        </w:rPr>
      </w:pPr>
      <w:r w:rsidRPr="002A6264">
        <w:rPr>
          <w:rFonts w:asciiTheme="majorBidi" w:hAnsiTheme="majorBidi" w:cstheme="majorBidi"/>
          <w:b/>
          <w:bCs/>
          <w:sz w:val="24"/>
          <w:szCs w:val="24"/>
        </w:rPr>
        <w:t>2ans 325 057,5+</w:t>
      </w:r>
      <w:r w:rsidRPr="002A6264">
        <w:rPr>
          <w:rFonts w:asciiTheme="majorBidi" w:hAnsiTheme="majorBidi" w:cstheme="majorBidi"/>
          <w:sz w:val="24"/>
          <w:szCs w:val="24"/>
        </w:rPr>
        <w:t>306107=631164,5 (2 ans</w:t>
      </w:r>
    </w:p>
    <w:p w:rsidR="00A144C4" w:rsidRPr="002A6264" w:rsidRDefault="00A144C4" w:rsidP="00A144C4">
      <w:pPr>
        <w:rPr>
          <w:rFonts w:asciiTheme="majorBidi" w:hAnsiTheme="majorBidi" w:cstheme="majorBidi"/>
          <w:sz w:val="24"/>
          <w:szCs w:val="24"/>
        </w:rPr>
      </w:pPr>
      <w:r w:rsidRPr="002A6264">
        <w:rPr>
          <w:rFonts w:asciiTheme="majorBidi" w:hAnsiTheme="majorBidi" w:cstheme="majorBidi"/>
          <w:sz w:val="24"/>
          <w:szCs w:val="24"/>
        </w:rPr>
        <w:t>1 ans =                                    306107</w:t>
      </w:r>
    </w:p>
    <w:p w:rsidR="00A144C4" w:rsidRPr="002A6264" w:rsidRDefault="00A144C4" w:rsidP="00A144C4">
      <w:pPr>
        <w:rPr>
          <w:rFonts w:asciiTheme="majorBidi" w:hAnsiTheme="majorBidi" w:cstheme="majorBidi"/>
          <w:sz w:val="24"/>
          <w:szCs w:val="24"/>
        </w:rPr>
      </w:pPr>
      <w:r w:rsidRPr="002A6264">
        <w:rPr>
          <w:rFonts w:asciiTheme="majorBidi" w:hAnsiTheme="majorBidi" w:cstheme="majorBidi"/>
          <w:sz w:val="24"/>
          <w:szCs w:val="24"/>
        </w:rPr>
        <w:t>X ans =                                    320000</w:t>
      </w:r>
    </w:p>
    <w:p w:rsidR="00A144C4" w:rsidRDefault="00A144C4" w:rsidP="00A144C4"/>
    <w:p w:rsidR="00A144C4" w:rsidRPr="00C77FCE" w:rsidRDefault="00A144C4" w:rsidP="00A144C4">
      <w:pPr>
        <w:rPr>
          <w:rFonts w:asciiTheme="majorBidi" w:hAnsiTheme="majorBidi" w:cstheme="majorBidi"/>
          <w:sz w:val="24"/>
          <w:szCs w:val="24"/>
        </w:rPr>
      </w:pPr>
      <w:r w:rsidRPr="00C77FCE">
        <w:rPr>
          <w:rFonts w:asciiTheme="majorBidi" w:hAnsiTheme="majorBidi" w:cstheme="majorBidi"/>
          <w:sz w:val="24"/>
          <w:szCs w:val="24"/>
        </w:rPr>
        <w:t>(631164.4-320000)/(2-x)= (631164.5-306107)/1</w:t>
      </w:r>
    </w:p>
    <w:p w:rsidR="00A144C4" w:rsidRPr="00C77FCE" w:rsidRDefault="00A144C4" w:rsidP="00A144C4">
      <w:pPr>
        <w:rPr>
          <w:rFonts w:asciiTheme="majorBidi" w:hAnsiTheme="majorBidi" w:cstheme="majorBidi"/>
          <w:sz w:val="24"/>
          <w:szCs w:val="24"/>
        </w:rPr>
      </w:pPr>
      <w:r w:rsidRPr="00C77FCE">
        <w:rPr>
          <w:rFonts w:asciiTheme="majorBidi" w:hAnsiTheme="majorBidi" w:cstheme="majorBidi"/>
          <w:sz w:val="24"/>
          <w:szCs w:val="24"/>
        </w:rPr>
        <w:t>2-x= (631164.5-320000)/(631164.5-306107)</w:t>
      </w:r>
    </w:p>
    <w:p w:rsidR="00A144C4" w:rsidRPr="00C77FCE" w:rsidRDefault="00A144C4" w:rsidP="00A144C4">
      <w:pPr>
        <w:rPr>
          <w:rFonts w:asciiTheme="majorBidi" w:hAnsiTheme="majorBidi" w:cstheme="majorBidi"/>
          <w:sz w:val="24"/>
          <w:szCs w:val="24"/>
        </w:rPr>
      </w:pPr>
      <w:r w:rsidRPr="00C77FCE">
        <w:rPr>
          <w:rFonts w:asciiTheme="majorBidi" w:hAnsiTheme="majorBidi" w:cstheme="majorBidi"/>
          <w:sz w:val="24"/>
          <w:szCs w:val="24"/>
        </w:rPr>
        <w:t>2-x=0,9572598694077202</w:t>
      </w:r>
    </w:p>
    <w:p w:rsidR="00A144C4" w:rsidRPr="00C77FCE" w:rsidRDefault="00A144C4" w:rsidP="00A144C4">
      <w:pPr>
        <w:rPr>
          <w:rFonts w:asciiTheme="majorBidi" w:hAnsiTheme="majorBidi" w:cstheme="majorBidi"/>
          <w:sz w:val="24"/>
          <w:szCs w:val="24"/>
        </w:rPr>
      </w:pPr>
      <w:r w:rsidRPr="00C77FCE">
        <w:rPr>
          <w:rFonts w:asciiTheme="majorBidi" w:hAnsiTheme="majorBidi" w:cstheme="majorBidi"/>
          <w:sz w:val="24"/>
          <w:szCs w:val="24"/>
        </w:rPr>
        <w:t>2-x=0.957</w:t>
      </w:r>
    </w:p>
    <w:p w:rsidR="00A144C4" w:rsidRPr="00C77FCE" w:rsidRDefault="00A144C4" w:rsidP="00A144C4">
      <w:pPr>
        <w:rPr>
          <w:rFonts w:asciiTheme="majorBidi" w:hAnsiTheme="majorBidi" w:cstheme="majorBidi"/>
          <w:sz w:val="24"/>
          <w:szCs w:val="24"/>
        </w:rPr>
      </w:pPr>
      <w:r w:rsidRPr="00C77FCE">
        <w:rPr>
          <w:rFonts w:asciiTheme="majorBidi" w:hAnsiTheme="majorBidi" w:cstheme="majorBidi"/>
          <w:sz w:val="24"/>
          <w:szCs w:val="24"/>
        </w:rPr>
        <w:t xml:space="preserve">X=2-0.957=1.043 </w:t>
      </w:r>
      <w:r w:rsidRPr="00C77FCE">
        <w:rPr>
          <w:rFonts w:asciiTheme="majorBidi" w:hAnsiTheme="majorBidi" w:cstheme="majorBidi"/>
          <w:sz w:val="24"/>
          <w:szCs w:val="24"/>
        </w:rPr>
        <w:sym w:font="Wingdings" w:char="F0E8"/>
      </w:r>
      <w:r w:rsidRPr="00C77FCE">
        <w:rPr>
          <w:rFonts w:asciiTheme="majorBidi" w:hAnsiTheme="majorBidi" w:cstheme="majorBidi"/>
          <w:sz w:val="24"/>
          <w:szCs w:val="24"/>
        </w:rPr>
        <w:t xml:space="preserve"> 1 année</w:t>
      </w:r>
    </w:p>
    <w:p w:rsidR="00A144C4" w:rsidRPr="00C77FCE" w:rsidRDefault="00A144C4" w:rsidP="00A144C4">
      <w:pPr>
        <w:rPr>
          <w:rFonts w:asciiTheme="majorBidi" w:hAnsiTheme="majorBidi" w:cstheme="majorBidi"/>
          <w:sz w:val="24"/>
          <w:szCs w:val="24"/>
        </w:rPr>
      </w:pPr>
      <w:r w:rsidRPr="00C77FCE">
        <w:rPr>
          <w:rFonts w:asciiTheme="majorBidi" w:hAnsiTheme="majorBidi" w:cstheme="majorBidi"/>
          <w:sz w:val="24"/>
          <w:szCs w:val="24"/>
        </w:rPr>
        <w:t xml:space="preserve">0.043*12=0.516 </w:t>
      </w:r>
      <w:r w:rsidRPr="00C77FCE">
        <w:rPr>
          <w:rFonts w:asciiTheme="majorBidi" w:hAnsiTheme="majorBidi" w:cstheme="majorBidi"/>
          <w:sz w:val="24"/>
          <w:szCs w:val="24"/>
        </w:rPr>
        <w:sym w:font="Wingdings" w:char="F0E8"/>
      </w:r>
      <w:r w:rsidRPr="00C77FCE">
        <w:rPr>
          <w:rFonts w:asciiTheme="majorBidi" w:hAnsiTheme="majorBidi" w:cstheme="majorBidi"/>
          <w:sz w:val="24"/>
          <w:szCs w:val="24"/>
        </w:rPr>
        <w:t xml:space="preserve"> 0 mois</w:t>
      </w:r>
    </w:p>
    <w:p w:rsidR="00A144C4" w:rsidRPr="00C77FCE" w:rsidRDefault="00A144C4" w:rsidP="00A144C4">
      <w:pPr>
        <w:rPr>
          <w:rFonts w:asciiTheme="majorBidi" w:hAnsiTheme="majorBidi" w:cstheme="majorBidi"/>
          <w:sz w:val="24"/>
          <w:szCs w:val="24"/>
        </w:rPr>
      </w:pPr>
      <w:r w:rsidRPr="00C77FCE">
        <w:rPr>
          <w:rFonts w:asciiTheme="majorBidi" w:hAnsiTheme="majorBidi" w:cstheme="majorBidi"/>
          <w:sz w:val="24"/>
          <w:szCs w:val="24"/>
        </w:rPr>
        <w:t xml:space="preserve">0.516*30=15.48 </w:t>
      </w:r>
      <w:r w:rsidRPr="00C77FCE">
        <w:rPr>
          <w:rFonts w:asciiTheme="majorBidi" w:hAnsiTheme="majorBidi" w:cstheme="majorBidi"/>
          <w:sz w:val="24"/>
          <w:szCs w:val="24"/>
        </w:rPr>
        <w:sym w:font="Wingdings" w:char="F0E8"/>
      </w:r>
      <w:r w:rsidRPr="00C77FCE">
        <w:rPr>
          <w:rFonts w:asciiTheme="majorBidi" w:hAnsiTheme="majorBidi" w:cstheme="majorBidi"/>
          <w:sz w:val="24"/>
          <w:szCs w:val="24"/>
        </w:rPr>
        <w:t xml:space="preserve"> 16 jours</w:t>
      </w:r>
    </w:p>
    <w:p w:rsidR="00A144C4" w:rsidRPr="009E0BEE" w:rsidRDefault="00A144C4" w:rsidP="00A144C4">
      <w:pPr>
        <w:rPr>
          <w:rFonts w:asciiTheme="majorBidi" w:hAnsiTheme="majorBidi" w:cstheme="majorBidi"/>
          <w:b/>
          <w:bCs/>
          <w:sz w:val="24"/>
          <w:szCs w:val="24"/>
        </w:rPr>
      </w:pPr>
      <w:r w:rsidRPr="009E0BEE">
        <w:rPr>
          <w:rFonts w:asciiTheme="majorBidi" w:hAnsiTheme="majorBidi" w:cstheme="majorBidi"/>
          <w:b/>
          <w:bCs/>
          <w:sz w:val="24"/>
          <w:szCs w:val="24"/>
        </w:rPr>
        <w:t xml:space="preserve">DRCI sans actualisation = 1 année 0 mois et 16 jours </w:t>
      </w:r>
    </w:p>
    <w:p w:rsidR="003E710A" w:rsidRDefault="003E710A" w:rsidP="003E710A">
      <w:pPr>
        <w:pStyle w:val="Paragraphedeliste"/>
        <w:spacing w:after="200" w:line="240" w:lineRule="auto"/>
        <w:ind w:left="1077"/>
        <w:rPr>
          <w:rStyle w:val="Rfrenceintense"/>
          <w:rFonts w:asciiTheme="majorBidi" w:hAnsiTheme="majorBidi" w:cstheme="majorBidi"/>
          <w:b w:val="0"/>
          <w:bCs w:val="0"/>
          <w:color w:val="548DD4" w:themeColor="text2" w:themeTint="99"/>
          <w:sz w:val="32"/>
          <w:szCs w:val="32"/>
        </w:rPr>
      </w:pPr>
    </w:p>
    <w:p w:rsidR="009E0BEE" w:rsidRDefault="009E0BEE" w:rsidP="003E710A">
      <w:pPr>
        <w:pStyle w:val="Paragraphedeliste"/>
        <w:spacing w:after="200" w:line="240" w:lineRule="auto"/>
        <w:ind w:left="1077"/>
        <w:rPr>
          <w:rStyle w:val="Rfrenceintense"/>
          <w:rFonts w:asciiTheme="majorBidi" w:hAnsiTheme="majorBidi" w:cstheme="majorBidi"/>
          <w:b w:val="0"/>
          <w:bCs w:val="0"/>
          <w:color w:val="548DD4" w:themeColor="text2" w:themeTint="99"/>
          <w:sz w:val="32"/>
          <w:szCs w:val="32"/>
        </w:rPr>
      </w:pPr>
    </w:p>
    <w:p w:rsidR="009E0BEE" w:rsidRPr="009E0BEE" w:rsidRDefault="009E0BEE" w:rsidP="009E0BEE">
      <w:pPr>
        <w:pStyle w:val="Paragraphedeliste"/>
        <w:numPr>
          <w:ilvl w:val="0"/>
          <w:numId w:val="23"/>
        </w:numPr>
        <w:spacing w:line="360" w:lineRule="auto"/>
        <w:jc w:val="both"/>
        <w:rPr>
          <w:rFonts w:asciiTheme="majorBidi" w:hAnsiTheme="majorBidi" w:cstheme="majorBidi"/>
          <w:b/>
          <w:bCs/>
          <w:sz w:val="24"/>
          <w:szCs w:val="24"/>
        </w:rPr>
      </w:pPr>
      <w:r w:rsidRPr="009E0BEE">
        <w:rPr>
          <w:rFonts w:asciiTheme="majorBidi" w:hAnsiTheme="majorBidi" w:cstheme="majorBidi"/>
          <w:b/>
          <w:bCs/>
          <w:sz w:val="24"/>
          <w:szCs w:val="24"/>
        </w:rPr>
        <w:t>DRCI avec récupération</w:t>
      </w:r>
      <w:r>
        <w:rPr>
          <w:rFonts w:asciiTheme="majorBidi" w:hAnsiTheme="majorBidi" w:cstheme="majorBidi"/>
          <w:b/>
          <w:bCs/>
          <w:sz w:val="24"/>
          <w:szCs w:val="24"/>
        </w:rPr>
        <w:t> :</w:t>
      </w:r>
    </w:p>
    <w:p w:rsidR="009E0BEE" w:rsidRPr="009E0BEE" w:rsidRDefault="009E0BEE" w:rsidP="009E0BEE">
      <w:pPr>
        <w:spacing w:line="360" w:lineRule="auto"/>
        <w:jc w:val="both"/>
        <w:rPr>
          <w:rFonts w:asciiTheme="majorBidi" w:hAnsiTheme="majorBidi" w:cstheme="majorBidi"/>
          <w:bCs/>
          <w:sz w:val="24"/>
          <w:szCs w:val="24"/>
        </w:rPr>
      </w:pPr>
      <w:r w:rsidRPr="009E0BEE">
        <w:rPr>
          <w:rStyle w:val="Rfrenceintense"/>
          <w:rFonts w:asciiTheme="majorBidi" w:hAnsiTheme="majorBidi" w:cstheme="majorBidi"/>
          <w:color w:val="000000" w:themeColor="text1"/>
          <w:sz w:val="24"/>
          <w:szCs w:val="24"/>
        </w:rPr>
        <w:t>278 279+</w:t>
      </w:r>
      <w:r w:rsidRPr="009E0BEE">
        <w:rPr>
          <w:rFonts w:asciiTheme="majorBidi" w:hAnsiTheme="majorBidi" w:cstheme="majorBidi"/>
          <w:bCs/>
          <w:sz w:val="24"/>
          <w:szCs w:val="24"/>
        </w:rPr>
        <w:t>268642,5=546921,5</w:t>
      </w:r>
    </w:p>
    <w:p w:rsidR="009E0BEE" w:rsidRPr="009E0BEE" w:rsidRDefault="009E0BEE" w:rsidP="009E0BEE">
      <w:pPr>
        <w:spacing w:line="360" w:lineRule="auto"/>
        <w:jc w:val="both"/>
        <w:rPr>
          <w:rFonts w:asciiTheme="majorBidi" w:hAnsiTheme="majorBidi" w:cstheme="majorBidi"/>
          <w:bCs/>
          <w:sz w:val="24"/>
          <w:szCs w:val="24"/>
        </w:rPr>
      </w:pPr>
      <w:r w:rsidRPr="009E0BEE">
        <w:rPr>
          <w:rFonts w:asciiTheme="majorBidi" w:hAnsiTheme="majorBidi" w:cstheme="majorBidi"/>
          <w:bCs/>
          <w:sz w:val="24"/>
          <w:szCs w:val="24"/>
        </w:rPr>
        <w:t>1 ans = 278279</w:t>
      </w:r>
    </w:p>
    <w:p w:rsidR="009E0BEE" w:rsidRPr="009E0BEE" w:rsidRDefault="009E0BEE" w:rsidP="009E0BEE">
      <w:pPr>
        <w:spacing w:line="360" w:lineRule="auto"/>
        <w:jc w:val="both"/>
        <w:rPr>
          <w:rFonts w:asciiTheme="majorBidi" w:hAnsiTheme="majorBidi" w:cstheme="majorBidi"/>
          <w:bCs/>
          <w:sz w:val="24"/>
          <w:szCs w:val="24"/>
        </w:rPr>
      </w:pPr>
      <w:r w:rsidRPr="009E0BEE">
        <w:rPr>
          <w:rFonts w:asciiTheme="majorBidi" w:hAnsiTheme="majorBidi" w:cstheme="majorBidi"/>
          <w:bCs/>
          <w:sz w:val="24"/>
          <w:szCs w:val="24"/>
        </w:rPr>
        <w:t>2ans = 546921.5</w:t>
      </w:r>
    </w:p>
    <w:p w:rsidR="009E0BEE" w:rsidRPr="009E0BEE" w:rsidRDefault="009E0BEE" w:rsidP="009E0BEE">
      <w:pPr>
        <w:spacing w:line="360" w:lineRule="auto"/>
        <w:jc w:val="both"/>
        <w:rPr>
          <w:rFonts w:asciiTheme="majorBidi" w:hAnsiTheme="majorBidi" w:cstheme="majorBidi"/>
          <w:bCs/>
          <w:sz w:val="24"/>
          <w:szCs w:val="24"/>
        </w:rPr>
      </w:pPr>
      <w:r w:rsidRPr="009E0BEE">
        <w:rPr>
          <w:rFonts w:asciiTheme="majorBidi" w:hAnsiTheme="majorBidi" w:cstheme="majorBidi"/>
          <w:bCs/>
          <w:sz w:val="24"/>
          <w:szCs w:val="24"/>
        </w:rPr>
        <w:t>X ans = 320000</w:t>
      </w:r>
    </w:p>
    <w:p w:rsidR="009E0BEE" w:rsidRPr="009E0BEE" w:rsidRDefault="009E0BEE" w:rsidP="009E0BEE">
      <w:pPr>
        <w:spacing w:line="360" w:lineRule="auto"/>
        <w:jc w:val="both"/>
        <w:rPr>
          <w:rFonts w:asciiTheme="majorBidi" w:hAnsiTheme="majorBidi" w:cstheme="majorBidi"/>
          <w:bCs/>
          <w:sz w:val="24"/>
          <w:szCs w:val="24"/>
        </w:rPr>
      </w:pPr>
    </w:p>
    <w:p w:rsidR="009E0BEE" w:rsidRPr="009E0BEE" w:rsidRDefault="009E0BEE" w:rsidP="009E0BEE">
      <w:pPr>
        <w:spacing w:line="360" w:lineRule="auto"/>
        <w:jc w:val="both"/>
        <w:rPr>
          <w:rFonts w:asciiTheme="majorBidi" w:hAnsiTheme="majorBidi" w:cstheme="majorBidi"/>
          <w:bCs/>
          <w:sz w:val="24"/>
          <w:szCs w:val="24"/>
        </w:rPr>
      </w:pPr>
      <w:r w:rsidRPr="009E0BEE">
        <w:rPr>
          <w:rFonts w:asciiTheme="majorBidi" w:hAnsiTheme="majorBidi" w:cstheme="majorBidi"/>
          <w:bCs/>
          <w:sz w:val="24"/>
          <w:szCs w:val="24"/>
        </w:rPr>
        <w:t>(546921.5-320000)/(2-x)=(546921.5-278279)</w:t>
      </w:r>
    </w:p>
    <w:p w:rsidR="009E0BEE" w:rsidRPr="009E0BEE" w:rsidRDefault="009E0BEE" w:rsidP="009E0BEE">
      <w:pPr>
        <w:spacing w:line="360" w:lineRule="auto"/>
        <w:jc w:val="both"/>
        <w:rPr>
          <w:rFonts w:asciiTheme="majorBidi" w:hAnsiTheme="majorBidi" w:cstheme="majorBidi"/>
          <w:bCs/>
          <w:sz w:val="24"/>
          <w:szCs w:val="24"/>
        </w:rPr>
      </w:pPr>
      <w:r w:rsidRPr="009E0BEE">
        <w:rPr>
          <w:rFonts w:asciiTheme="majorBidi" w:hAnsiTheme="majorBidi" w:cstheme="majorBidi"/>
          <w:bCs/>
          <w:sz w:val="24"/>
          <w:szCs w:val="24"/>
        </w:rPr>
        <w:t>2-x=(546921.5-320000)/(546921.5-278279)</w:t>
      </w:r>
    </w:p>
    <w:p w:rsidR="009E0BEE" w:rsidRPr="009E0BEE" w:rsidRDefault="009E0BEE" w:rsidP="009E0BEE">
      <w:pPr>
        <w:spacing w:line="360" w:lineRule="auto"/>
        <w:jc w:val="both"/>
        <w:rPr>
          <w:rFonts w:asciiTheme="majorBidi" w:hAnsiTheme="majorBidi" w:cstheme="majorBidi"/>
          <w:bCs/>
          <w:sz w:val="24"/>
          <w:szCs w:val="24"/>
        </w:rPr>
      </w:pPr>
      <w:r w:rsidRPr="009E0BEE">
        <w:rPr>
          <w:rFonts w:asciiTheme="majorBidi" w:hAnsiTheme="majorBidi" w:cstheme="majorBidi"/>
          <w:bCs/>
          <w:sz w:val="24"/>
          <w:szCs w:val="24"/>
        </w:rPr>
        <w:t>2-x=0,8446969485468606</w:t>
      </w:r>
    </w:p>
    <w:p w:rsidR="009E0BEE" w:rsidRPr="009E0BEE" w:rsidRDefault="009E0BEE" w:rsidP="009E0BEE">
      <w:pPr>
        <w:spacing w:line="360" w:lineRule="auto"/>
        <w:jc w:val="both"/>
        <w:rPr>
          <w:rFonts w:asciiTheme="majorBidi" w:hAnsiTheme="majorBidi" w:cstheme="majorBidi"/>
          <w:bCs/>
          <w:sz w:val="24"/>
          <w:szCs w:val="24"/>
        </w:rPr>
      </w:pPr>
      <w:r w:rsidRPr="009E0BEE">
        <w:rPr>
          <w:rFonts w:asciiTheme="majorBidi" w:hAnsiTheme="majorBidi" w:cstheme="majorBidi"/>
          <w:bCs/>
          <w:sz w:val="24"/>
          <w:szCs w:val="24"/>
        </w:rPr>
        <w:t>2-x= 0.845</w:t>
      </w:r>
    </w:p>
    <w:p w:rsidR="009E0BEE" w:rsidRPr="009E0BEE" w:rsidRDefault="009E0BEE" w:rsidP="009E0BEE">
      <w:pPr>
        <w:spacing w:line="360" w:lineRule="auto"/>
        <w:jc w:val="both"/>
        <w:rPr>
          <w:rFonts w:asciiTheme="majorBidi" w:hAnsiTheme="majorBidi" w:cstheme="majorBidi"/>
          <w:bCs/>
          <w:sz w:val="24"/>
          <w:szCs w:val="24"/>
        </w:rPr>
      </w:pPr>
      <w:r w:rsidRPr="009E0BEE">
        <w:rPr>
          <w:rFonts w:asciiTheme="majorBidi" w:hAnsiTheme="majorBidi" w:cstheme="majorBidi"/>
          <w:bCs/>
          <w:sz w:val="24"/>
          <w:szCs w:val="24"/>
        </w:rPr>
        <w:lastRenderedPageBreak/>
        <w:t>X= 2-0.845=1,155</w:t>
      </w:r>
      <w:r w:rsidRPr="009E0BEE">
        <w:rPr>
          <w:rFonts w:asciiTheme="majorBidi" w:hAnsiTheme="majorBidi" w:cstheme="majorBidi"/>
          <w:bCs/>
          <w:sz w:val="24"/>
          <w:szCs w:val="24"/>
        </w:rPr>
        <w:sym w:font="Wingdings" w:char="F0E8"/>
      </w:r>
      <w:r w:rsidRPr="009E0BEE">
        <w:rPr>
          <w:rFonts w:asciiTheme="majorBidi" w:hAnsiTheme="majorBidi" w:cstheme="majorBidi"/>
          <w:bCs/>
          <w:sz w:val="24"/>
          <w:szCs w:val="24"/>
        </w:rPr>
        <w:t xml:space="preserve"> 1 ans</w:t>
      </w:r>
    </w:p>
    <w:p w:rsidR="009E0BEE" w:rsidRPr="009E0BEE" w:rsidRDefault="009E0BEE" w:rsidP="009E0BEE">
      <w:pPr>
        <w:spacing w:line="360" w:lineRule="auto"/>
        <w:jc w:val="both"/>
        <w:rPr>
          <w:rFonts w:asciiTheme="majorBidi" w:hAnsiTheme="majorBidi" w:cstheme="majorBidi"/>
          <w:bCs/>
          <w:sz w:val="24"/>
          <w:szCs w:val="24"/>
        </w:rPr>
      </w:pPr>
      <w:r w:rsidRPr="009E0BEE">
        <w:rPr>
          <w:rFonts w:asciiTheme="majorBidi" w:hAnsiTheme="majorBidi" w:cstheme="majorBidi"/>
          <w:bCs/>
          <w:sz w:val="24"/>
          <w:szCs w:val="24"/>
        </w:rPr>
        <w:t xml:space="preserve">0.155*12=1.86 </w:t>
      </w:r>
      <w:r w:rsidRPr="009E0BEE">
        <w:rPr>
          <w:rFonts w:asciiTheme="majorBidi" w:hAnsiTheme="majorBidi" w:cstheme="majorBidi"/>
          <w:bCs/>
          <w:sz w:val="24"/>
          <w:szCs w:val="24"/>
        </w:rPr>
        <w:sym w:font="Wingdings" w:char="F0E8"/>
      </w:r>
      <w:r w:rsidRPr="009E0BEE">
        <w:rPr>
          <w:rFonts w:asciiTheme="majorBidi" w:hAnsiTheme="majorBidi" w:cstheme="majorBidi"/>
          <w:bCs/>
          <w:sz w:val="24"/>
          <w:szCs w:val="24"/>
        </w:rPr>
        <w:t xml:space="preserve"> 1 mois</w:t>
      </w:r>
    </w:p>
    <w:p w:rsidR="009E0BEE" w:rsidRPr="009E0BEE" w:rsidRDefault="009E0BEE" w:rsidP="009E0BEE">
      <w:pPr>
        <w:spacing w:line="360" w:lineRule="auto"/>
        <w:jc w:val="both"/>
        <w:rPr>
          <w:rFonts w:asciiTheme="majorBidi" w:hAnsiTheme="majorBidi" w:cstheme="majorBidi"/>
          <w:bCs/>
          <w:sz w:val="24"/>
          <w:szCs w:val="24"/>
        </w:rPr>
      </w:pPr>
      <w:r w:rsidRPr="009E0BEE">
        <w:rPr>
          <w:rFonts w:asciiTheme="majorBidi" w:hAnsiTheme="majorBidi" w:cstheme="majorBidi"/>
          <w:bCs/>
          <w:sz w:val="24"/>
          <w:szCs w:val="24"/>
        </w:rPr>
        <w:t>0.86*30=25,8</w:t>
      </w:r>
      <w:r w:rsidRPr="009E0BEE">
        <w:rPr>
          <w:rFonts w:asciiTheme="majorBidi" w:hAnsiTheme="majorBidi" w:cstheme="majorBidi"/>
          <w:bCs/>
          <w:sz w:val="24"/>
          <w:szCs w:val="24"/>
        </w:rPr>
        <w:sym w:font="Wingdings" w:char="F0E8"/>
      </w:r>
      <w:r w:rsidRPr="009E0BEE">
        <w:rPr>
          <w:rFonts w:asciiTheme="majorBidi" w:hAnsiTheme="majorBidi" w:cstheme="majorBidi"/>
          <w:bCs/>
          <w:sz w:val="24"/>
          <w:szCs w:val="24"/>
        </w:rPr>
        <w:t xml:space="preserve"> 26 jours</w:t>
      </w:r>
    </w:p>
    <w:p w:rsidR="009E0BEE" w:rsidRPr="009E0BEE" w:rsidRDefault="009E0BEE" w:rsidP="009E0BEE">
      <w:pPr>
        <w:spacing w:line="360" w:lineRule="auto"/>
        <w:jc w:val="both"/>
        <w:rPr>
          <w:rFonts w:asciiTheme="majorBidi" w:hAnsiTheme="majorBidi" w:cstheme="majorBidi"/>
          <w:bCs/>
          <w:sz w:val="24"/>
          <w:szCs w:val="24"/>
        </w:rPr>
      </w:pPr>
    </w:p>
    <w:p w:rsidR="009E0BEE" w:rsidRPr="00ED1935" w:rsidRDefault="009E0BEE" w:rsidP="009E0BEE">
      <w:pPr>
        <w:spacing w:line="360" w:lineRule="auto"/>
        <w:jc w:val="both"/>
        <w:rPr>
          <w:rFonts w:asciiTheme="majorBidi" w:hAnsiTheme="majorBidi" w:cstheme="majorBidi"/>
          <w:b/>
          <w:sz w:val="24"/>
          <w:szCs w:val="24"/>
        </w:rPr>
      </w:pPr>
    </w:p>
    <w:p w:rsidR="009E0BEE" w:rsidRPr="00ED1935" w:rsidRDefault="009E0BEE" w:rsidP="009E0BEE">
      <w:pPr>
        <w:spacing w:line="360" w:lineRule="auto"/>
        <w:jc w:val="both"/>
        <w:rPr>
          <w:rFonts w:asciiTheme="majorBidi" w:hAnsiTheme="majorBidi" w:cstheme="majorBidi"/>
          <w:b/>
          <w:sz w:val="24"/>
          <w:szCs w:val="24"/>
        </w:rPr>
      </w:pPr>
      <w:r w:rsidRPr="00ED1935">
        <w:rPr>
          <w:rFonts w:asciiTheme="majorBidi" w:hAnsiTheme="majorBidi" w:cstheme="majorBidi"/>
          <w:b/>
          <w:sz w:val="24"/>
          <w:szCs w:val="24"/>
        </w:rPr>
        <w:t xml:space="preserve">DRCI avec actualisation </w:t>
      </w:r>
      <w:r w:rsidRPr="00ED1935">
        <w:rPr>
          <w:rFonts w:asciiTheme="majorBidi" w:hAnsiTheme="majorBidi" w:cstheme="majorBidi"/>
          <w:b/>
          <w:sz w:val="24"/>
          <w:szCs w:val="24"/>
        </w:rPr>
        <w:sym w:font="Wingdings" w:char="F0E8"/>
      </w:r>
      <w:r w:rsidRPr="00ED1935">
        <w:rPr>
          <w:rFonts w:asciiTheme="majorBidi" w:hAnsiTheme="majorBidi" w:cstheme="majorBidi"/>
          <w:b/>
          <w:sz w:val="24"/>
          <w:szCs w:val="24"/>
        </w:rPr>
        <w:t xml:space="preserve"> 1 ans 1 mois et 26 jours</w:t>
      </w:r>
    </w:p>
    <w:p w:rsidR="009E0BEE" w:rsidRPr="009E0BEE" w:rsidRDefault="009E0BEE" w:rsidP="009E0BEE">
      <w:pPr>
        <w:spacing w:line="360" w:lineRule="auto"/>
        <w:jc w:val="both"/>
        <w:rPr>
          <w:rFonts w:asciiTheme="majorBidi" w:hAnsiTheme="majorBidi" w:cstheme="majorBidi"/>
          <w:bCs/>
          <w:sz w:val="24"/>
          <w:szCs w:val="24"/>
        </w:rPr>
      </w:pPr>
      <w:bookmarkStart w:id="26" w:name="_GoBack"/>
      <w:bookmarkEnd w:id="26"/>
    </w:p>
    <w:p w:rsidR="003E710A" w:rsidRPr="009E0BEE" w:rsidRDefault="003E710A" w:rsidP="009E0BEE">
      <w:pPr>
        <w:pStyle w:val="Paragraphedeliste"/>
        <w:spacing w:after="200" w:line="360" w:lineRule="auto"/>
        <w:ind w:left="0"/>
        <w:jc w:val="both"/>
        <w:rPr>
          <w:rStyle w:val="Rfrenceintense"/>
          <w:rFonts w:asciiTheme="majorBidi" w:hAnsiTheme="majorBidi" w:cstheme="majorBidi"/>
          <w:b w:val="0"/>
          <w:bCs w:val="0"/>
          <w:color w:val="auto"/>
          <w:sz w:val="24"/>
          <w:szCs w:val="24"/>
        </w:rPr>
      </w:pPr>
    </w:p>
    <w:p w:rsidR="003E710A" w:rsidRPr="009E0BEE" w:rsidRDefault="003E710A" w:rsidP="009E0BEE">
      <w:pPr>
        <w:pStyle w:val="Paragraphedeliste"/>
        <w:spacing w:after="200" w:line="360" w:lineRule="auto"/>
        <w:ind w:left="1077"/>
        <w:jc w:val="both"/>
        <w:rPr>
          <w:rStyle w:val="Rfrenceintense"/>
          <w:rFonts w:asciiTheme="majorBidi" w:hAnsiTheme="majorBidi" w:cstheme="majorBidi"/>
          <w:b w:val="0"/>
          <w:bCs w:val="0"/>
          <w:smallCaps w:val="0"/>
          <w:color w:val="auto"/>
          <w:spacing w:val="0"/>
          <w:sz w:val="24"/>
          <w:szCs w:val="24"/>
        </w:rPr>
      </w:pPr>
    </w:p>
    <w:p w:rsidR="001571C2" w:rsidRDefault="001571C2">
      <w:pPr>
        <w:spacing w:after="200" w:line="240" w:lineRule="auto"/>
        <w:ind w:left="714" w:hanging="357"/>
        <w:jc w:val="center"/>
        <w:rPr>
          <w:rStyle w:val="Rfrenceintense"/>
          <w:rFonts w:asciiTheme="majorBidi" w:eastAsia="Arial" w:hAnsiTheme="majorBidi" w:cstheme="majorBidi"/>
          <w:color w:val="1F497D" w:themeColor="text2"/>
          <w:sz w:val="32"/>
          <w:szCs w:val="32"/>
          <w:lang w:eastAsia="fr-FR"/>
        </w:rPr>
      </w:pPr>
      <w:r>
        <w:rPr>
          <w:rStyle w:val="Rfrenceintense"/>
          <w:rFonts w:asciiTheme="majorBidi" w:hAnsiTheme="majorBidi" w:cstheme="majorBidi"/>
          <w:b w:val="0"/>
          <w:bCs w:val="0"/>
          <w:color w:val="1F497D" w:themeColor="text2"/>
          <w:sz w:val="32"/>
          <w:szCs w:val="32"/>
        </w:rPr>
        <w:br w:type="page"/>
      </w:r>
    </w:p>
    <w:p w:rsidR="001571C2" w:rsidRDefault="001571C2" w:rsidP="007012E1">
      <w:pPr>
        <w:pStyle w:val="Section"/>
        <w:rPr>
          <w:rStyle w:val="Rfrenceintense"/>
          <w:rFonts w:asciiTheme="majorBidi" w:hAnsiTheme="majorBidi" w:cstheme="majorBidi"/>
          <w:b/>
          <w:bCs/>
          <w:color w:val="1F497D" w:themeColor="text2"/>
          <w:sz w:val="32"/>
          <w:szCs w:val="32"/>
        </w:rPr>
      </w:pPr>
    </w:p>
    <w:p w:rsidR="000016C7" w:rsidRDefault="000016C7" w:rsidP="000016C7">
      <w:pPr>
        <w:pStyle w:val="Titre1"/>
        <w:jc w:val="center"/>
        <w:rPr>
          <w:rStyle w:val="Rfrenceintense"/>
          <w:rFonts w:asciiTheme="majorBidi" w:hAnsiTheme="majorBidi"/>
          <w:sz w:val="72"/>
          <w:szCs w:val="72"/>
        </w:rPr>
      </w:pPr>
    </w:p>
    <w:p w:rsidR="00A724FD" w:rsidRPr="00FD0BB8" w:rsidRDefault="00A724FD" w:rsidP="00FD0BB8">
      <w:pPr>
        <w:pStyle w:val="Titre1"/>
        <w:rPr>
          <w:rFonts w:asciiTheme="majorBidi" w:hAnsiTheme="majorBidi"/>
          <w:b/>
          <w:bCs/>
          <w:smallCaps/>
          <w:color w:val="4F81BD" w:themeColor="accent1"/>
          <w:spacing w:val="5"/>
          <w:sz w:val="72"/>
          <w:szCs w:val="72"/>
        </w:rPr>
      </w:pPr>
    </w:p>
    <w:p w:rsidR="00A724FD" w:rsidRDefault="00A724FD" w:rsidP="00FD0BB8">
      <w:pPr>
        <w:pStyle w:val="Titre1"/>
        <w:jc w:val="center"/>
        <w:rPr>
          <w:rStyle w:val="Rfrenceintense"/>
          <w:rFonts w:asciiTheme="majorBidi" w:hAnsiTheme="majorBidi"/>
          <w:sz w:val="72"/>
          <w:szCs w:val="72"/>
        </w:rPr>
      </w:pPr>
    </w:p>
    <w:p w:rsidR="00FD0BB8" w:rsidRDefault="00FD0BB8" w:rsidP="00FD0BB8"/>
    <w:p w:rsidR="00FD0BB8" w:rsidRDefault="00FD0BB8" w:rsidP="00FD0BB8">
      <w:pPr>
        <w:pStyle w:val="Default"/>
      </w:pPr>
    </w:p>
    <w:p w:rsidR="00FD0BB8" w:rsidRDefault="00FD0BB8" w:rsidP="00FD0BB8">
      <w:pPr>
        <w:pStyle w:val="Default"/>
      </w:pPr>
    </w:p>
    <w:p w:rsidR="00FD0BB8" w:rsidRPr="00FD0BB8" w:rsidRDefault="00FD0BB8" w:rsidP="00FD0BB8">
      <w:pPr>
        <w:pStyle w:val="Default"/>
      </w:pPr>
    </w:p>
    <w:p w:rsidR="00A724FD" w:rsidRDefault="00A724FD" w:rsidP="00A724FD">
      <w:pPr>
        <w:pStyle w:val="Titre1"/>
        <w:jc w:val="center"/>
        <w:rPr>
          <w:rStyle w:val="Rfrenceintense"/>
          <w:rFonts w:asciiTheme="majorBidi" w:hAnsiTheme="majorBidi"/>
          <w:sz w:val="72"/>
          <w:szCs w:val="72"/>
        </w:rPr>
      </w:pPr>
      <w:r>
        <w:rPr>
          <w:rStyle w:val="Rfrenceintense"/>
          <w:rFonts w:asciiTheme="majorBidi" w:hAnsiTheme="majorBidi"/>
          <w:sz w:val="72"/>
          <w:szCs w:val="72"/>
        </w:rPr>
        <w:t>Dossier 7</w:t>
      </w:r>
      <w:r w:rsidRPr="00916429">
        <w:rPr>
          <w:rStyle w:val="Rfrenceintense"/>
          <w:rFonts w:asciiTheme="majorBidi" w:hAnsiTheme="majorBidi"/>
          <w:sz w:val="72"/>
          <w:szCs w:val="72"/>
        </w:rPr>
        <w:t>:</w:t>
      </w:r>
    </w:p>
    <w:p w:rsidR="00A724FD" w:rsidRPr="00691972" w:rsidRDefault="00A724FD" w:rsidP="00A724FD">
      <w:pPr>
        <w:pStyle w:val="Titre1"/>
        <w:jc w:val="center"/>
        <w:rPr>
          <w:rStyle w:val="Rfrenceintense"/>
          <w:sz w:val="72"/>
          <w:szCs w:val="72"/>
        </w:rPr>
      </w:pPr>
      <w:r>
        <w:rPr>
          <w:rStyle w:val="Rfrenceintense"/>
          <w:rFonts w:asciiTheme="majorBidi" w:hAnsiTheme="majorBidi"/>
          <w:sz w:val="72"/>
          <w:szCs w:val="72"/>
        </w:rPr>
        <w:t>L’</w:t>
      </w:r>
      <w:r w:rsidR="00F2463E">
        <w:rPr>
          <w:rStyle w:val="Rfrenceintense"/>
          <w:rFonts w:asciiTheme="majorBidi" w:hAnsiTheme="majorBidi"/>
          <w:sz w:val="72"/>
          <w:szCs w:val="72"/>
        </w:rPr>
        <w:t>étude</w:t>
      </w:r>
      <w:r>
        <w:rPr>
          <w:rStyle w:val="Rfrenceintense"/>
          <w:rFonts w:asciiTheme="majorBidi" w:hAnsiTheme="majorBidi"/>
          <w:sz w:val="72"/>
          <w:szCs w:val="72"/>
        </w:rPr>
        <w:t xml:space="preserve"> juridique</w:t>
      </w:r>
    </w:p>
    <w:p w:rsidR="00A724FD" w:rsidRDefault="00A724FD" w:rsidP="00A724FD">
      <w:pPr>
        <w:spacing w:after="200" w:line="240" w:lineRule="auto"/>
        <w:ind w:left="714" w:hanging="357"/>
        <w:jc w:val="center"/>
        <w:rPr>
          <w:rStyle w:val="Rfrenceintense"/>
          <w:rFonts w:asciiTheme="majorBidi" w:eastAsia="Arial" w:hAnsiTheme="majorBidi" w:cstheme="majorBidi"/>
          <w:color w:val="1F497D" w:themeColor="text2"/>
          <w:sz w:val="32"/>
          <w:szCs w:val="32"/>
          <w:lang w:eastAsia="fr-FR"/>
        </w:rPr>
      </w:pPr>
      <w:r>
        <w:rPr>
          <w:rStyle w:val="Rfrenceintense"/>
          <w:rFonts w:asciiTheme="majorBidi" w:hAnsiTheme="majorBidi" w:cstheme="majorBidi"/>
          <w:b w:val="0"/>
          <w:bCs w:val="0"/>
          <w:color w:val="1F497D" w:themeColor="text2"/>
          <w:sz w:val="32"/>
          <w:szCs w:val="32"/>
        </w:rPr>
        <w:br w:type="page"/>
      </w:r>
    </w:p>
    <w:p w:rsidR="002008CF" w:rsidRDefault="002008CF" w:rsidP="002008CF">
      <w:pPr>
        <w:pStyle w:val="Default"/>
      </w:pPr>
    </w:p>
    <w:p w:rsidR="002008CF" w:rsidRDefault="002008CF" w:rsidP="002008CF">
      <w:pPr>
        <w:pStyle w:val="Default"/>
      </w:pPr>
    </w:p>
    <w:p w:rsidR="002008CF" w:rsidRDefault="002008CF" w:rsidP="002008CF">
      <w:pPr>
        <w:pStyle w:val="Titre1"/>
        <w:jc w:val="center"/>
        <w:rPr>
          <w:rStyle w:val="Rfrenceintense"/>
          <w:rFonts w:asciiTheme="majorBidi" w:hAnsiTheme="majorBidi"/>
          <w:sz w:val="44"/>
          <w:szCs w:val="44"/>
        </w:rPr>
      </w:pPr>
      <w:r w:rsidRPr="002008CF">
        <w:rPr>
          <w:rStyle w:val="Rfrenceintense"/>
          <w:rFonts w:asciiTheme="majorBidi" w:hAnsiTheme="majorBidi"/>
          <w:sz w:val="44"/>
          <w:szCs w:val="44"/>
        </w:rPr>
        <w:t>Dossier 7:L’</w:t>
      </w:r>
      <w:r w:rsidR="00F2463E" w:rsidRPr="002008CF">
        <w:rPr>
          <w:rStyle w:val="Rfrenceintense"/>
          <w:rFonts w:asciiTheme="majorBidi" w:hAnsiTheme="majorBidi"/>
          <w:sz w:val="44"/>
          <w:szCs w:val="44"/>
        </w:rPr>
        <w:t>étude</w:t>
      </w:r>
      <w:r w:rsidRPr="002008CF">
        <w:rPr>
          <w:rStyle w:val="Rfrenceintense"/>
          <w:rFonts w:asciiTheme="majorBidi" w:hAnsiTheme="majorBidi"/>
          <w:sz w:val="44"/>
          <w:szCs w:val="44"/>
        </w:rPr>
        <w:t xml:space="preserve"> juridique</w:t>
      </w:r>
    </w:p>
    <w:p w:rsidR="002008CF" w:rsidRPr="002008CF" w:rsidRDefault="002008CF" w:rsidP="002008CF"/>
    <w:p w:rsidR="002008CF" w:rsidRPr="002008CF" w:rsidRDefault="002008CF" w:rsidP="002008CF">
      <w:pPr>
        <w:pStyle w:val="Default"/>
        <w:spacing w:line="360" w:lineRule="auto"/>
        <w:jc w:val="both"/>
      </w:pPr>
    </w:p>
    <w:p w:rsidR="00F252E7" w:rsidRPr="00714350" w:rsidRDefault="00F252E7" w:rsidP="002008CF">
      <w:pPr>
        <w:spacing w:line="360" w:lineRule="auto"/>
        <w:jc w:val="both"/>
        <w:rPr>
          <w:rFonts w:asciiTheme="majorBidi" w:hAnsiTheme="majorBidi" w:cstheme="majorBidi"/>
          <w:sz w:val="24"/>
          <w:szCs w:val="24"/>
        </w:rPr>
      </w:pPr>
      <w:r w:rsidRPr="00714350">
        <w:rPr>
          <w:rFonts w:asciiTheme="majorBidi" w:hAnsiTheme="majorBidi" w:cstheme="majorBidi"/>
          <w:sz w:val="24"/>
          <w:szCs w:val="24"/>
        </w:rPr>
        <w:t>A cette étape, il s’agit de choisir une structure juridique pour notre projet, il faut avoir une connaissance du cadre légal de l’activité de notre entreprise, choisir la forme juridique de l’entreprise et élaborer le statut(le contrat).</w:t>
      </w:r>
    </w:p>
    <w:p w:rsidR="002008CF" w:rsidRDefault="002008CF" w:rsidP="00F82E93">
      <w:pPr>
        <w:pStyle w:val="Section"/>
        <w:spacing w:line="360" w:lineRule="auto"/>
        <w:jc w:val="both"/>
        <w:rPr>
          <w:rStyle w:val="Rfrenceintense"/>
          <w:rFonts w:asciiTheme="majorBidi" w:hAnsiTheme="majorBidi" w:cstheme="majorBidi"/>
          <w:bCs/>
          <w:color w:val="1F497D" w:themeColor="text2"/>
          <w:sz w:val="32"/>
          <w:szCs w:val="32"/>
        </w:rPr>
      </w:pPr>
      <w:bookmarkStart w:id="27" w:name="_Toc513826202"/>
    </w:p>
    <w:p w:rsidR="00F252E7" w:rsidRPr="00F0407C" w:rsidRDefault="00F252E7" w:rsidP="00F82E93">
      <w:pPr>
        <w:pStyle w:val="Section"/>
        <w:spacing w:line="360" w:lineRule="auto"/>
        <w:jc w:val="both"/>
        <w:rPr>
          <w:rStyle w:val="Rfrenceintense"/>
          <w:rFonts w:asciiTheme="majorBidi" w:hAnsiTheme="majorBidi" w:cstheme="majorBidi"/>
          <w:b/>
          <w:bCs/>
          <w:color w:val="1F497D" w:themeColor="text2"/>
          <w:sz w:val="32"/>
          <w:szCs w:val="32"/>
        </w:rPr>
      </w:pPr>
      <w:r w:rsidRPr="00F0407C">
        <w:rPr>
          <w:rStyle w:val="Rfrenceintense"/>
          <w:rFonts w:asciiTheme="majorBidi" w:hAnsiTheme="majorBidi" w:cstheme="majorBidi"/>
          <w:bCs/>
          <w:color w:val="1F497D" w:themeColor="text2"/>
          <w:sz w:val="32"/>
          <w:szCs w:val="32"/>
        </w:rPr>
        <w:t>Section1 : Choix de la forme juridique</w:t>
      </w:r>
      <w:bookmarkEnd w:id="27"/>
    </w:p>
    <w:p w:rsidR="00F252E7" w:rsidRPr="00714350" w:rsidRDefault="00F252E7" w:rsidP="00F82E93">
      <w:pPr>
        <w:spacing w:line="360" w:lineRule="auto"/>
        <w:jc w:val="both"/>
        <w:rPr>
          <w:rFonts w:asciiTheme="majorBidi" w:eastAsia="Times New Roman" w:hAnsiTheme="majorBidi" w:cstheme="majorBidi"/>
          <w:color w:val="000000"/>
          <w:sz w:val="24"/>
          <w:szCs w:val="24"/>
          <w:lang w:eastAsia="fr-FR"/>
        </w:rPr>
      </w:pPr>
      <w:r w:rsidRPr="00714350">
        <w:rPr>
          <w:rFonts w:asciiTheme="majorBidi" w:hAnsiTheme="majorBidi" w:cstheme="majorBidi"/>
          <w:color w:val="000000"/>
          <w:sz w:val="24"/>
          <w:szCs w:val="24"/>
        </w:rPr>
        <w:t xml:space="preserve">La forme juridique de notre entreprise sera SARL (société à responsabilités limitées) car c’est la forme la plus courante et il faut un nombre minimum de 2 associés, et comme on est 3 associés on a automatiquement opté pour cette forme. De plus </w:t>
      </w:r>
      <w:r w:rsidRPr="00714350">
        <w:rPr>
          <w:rFonts w:asciiTheme="majorBidi" w:eastAsia="Times New Roman" w:hAnsiTheme="majorBidi" w:cstheme="majorBidi"/>
          <w:color w:val="000000"/>
          <w:sz w:val="24"/>
          <w:szCs w:val="24"/>
          <w:lang w:eastAsia="fr-FR"/>
        </w:rPr>
        <w:t>la SARL, comme les autres sociétés de capitaux, limite la responsabilité des associés à leurs apports.</w:t>
      </w:r>
    </w:p>
    <w:p w:rsidR="002008CF" w:rsidRDefault="002008CF" w:rsidP="00F82E93">
      <w:pPr>
        <w:pStyle w:val="Section"/>
        <w:spacing w:line="360" w:lineRule="auto"/>
        <w:jc w:val="both"/>
        <w:rPr>
          <w:rStyle w:val="Rfrenceintense"/>
          <w:rFonts w:asciiTheme="majorBidi" w:hAnsiTheme="majorBidi" w:cstheme="majorBidi"/>
          <w:bCs/>
          <w:color w:val="1F497D" w:themeColor="text2"/>
          <w:sz w:val="32"/>
          <w:szCs w:val="32"/>
        </w:rPr>
      </w:pPr>
      <w:bookmarkStart w:id="28" w:name="_Toc513826203"/>
    </w:p>
    <w:p w:rsidR="00F252E7" w:rsidRPr="00F0407C" w:rsidRDefault="00F252E7" w:rsidP="00F82E93">
      <w:pPr>
        <w:pStyle w:val="Section"/>
        <w:spacing w:line="360" w:lineRule="auto"/>
        <w:jc w:val="both"/>
        <w:rPr>
          <w:rStyle w:val="Rfrenceintense"/>
          <w:rFonts w:asciiTheme="majorBidi" w:hAnsiTheme="majorBidi" w:cstheme="majorBidi"/>
          <w:b/>
          <w:bCs/>
          <w:color w:val="1F497D" w:themeColor="text2"/>
          <w:sz w:val="32"/>
          <w:szCs w:val="32"/>
        </w:rPr>
      </w:pPr>
      <w:r w:rsidRPr="00F0407C">
        <w:rPr>
          <w:rStyle w:val="Rfrenceintense"/>
          <w:rFonts w:asciiTheme="majorBidi" w:hAnsiTheme="majorBidi" w:cstheme="majorBidi"/>
          <w:bCs/>
          <w:color w:val="1F497D" w:themeColor="text2"/>
          <w:sz w:val="32"/>
          <w:szCs w:val="32"/>
        </w:rPr>
        <w:t>Section 2 : Formalités juridiques de constitution</w:t>
      </w:r>
      <w:bookmarkEnd w:id="28"/>
    </w:p>
    <w:p w:rsidR="00F252E7" w:rsidRPr="00714350" w:rsidRDefault="00F252E7" w:rsidP="00F82E93">
      <w:pPr>
        <w:pStyle w:val="Paragraphedeliste"/>
        <w:numPr>
          <w:ilvl w:val="0"/>
          <w:numId w:val="15"/>
        </w:numPr>
        <w:spacing w:line="360" w:lineRule="auto"/>
        <w:jc w:val="both"/>
        <w:rPr>
          <w:rFonts w:asciiTheme="majorBidi" w:hAnsiTheme="majorBidi" w:cstheme="majorBidi"/>
          <w:color w:val="000000"/>
          <w:sz w:val="24"/>
          <w:szCs w:val="24"/>
        </w:rPr>
      </w:pPr>
      <w:r w:rsidRPr="00714350">
        <w:rPr>
          <w:rFonts w:asciiTheme="majorBidi" w:hAnsiTheme="majorBidi" w:cstheme="majorBidi"/>
          <w:color w:val="000000"/>
          <w:sz w:val="24"/>
          <w:szCs w:val="24"/>
        </w:rPr>
        <w:t xml:space="preserve">Déclaration auprès des agences de promotion de l'investissement selon l'activité. </w:t>
      </w:r>
    </w:p>
    <w:p w:rsidR="00F252E7" w:rsidRPr="00714350" w:rsidRDefault="00F252E7" w:rsidP="00F82E93">
      <w:pPr>
        <w:pStyle w:val="Paragraphedeliste"/>
        <w:numPr>
          <w:ilvl w:val="0"/>
          <w:numId w:val="15"/>
        </w:numPr>
        <w:spacing w:line="360" w:lineRule="auto"/>
        <w:jc w:val="both"/>
        <w:rPr>
          <w:rFonts w:asciiTheme="majorBidi" w:hAnsiTheme="majorBidi" w:cstheme="majorBidi"/>
          <w:color w:val="000000"/>
          <w:sz w:val="24"/>
          <w:szCs w:val="24"/>
        </w:rPr>
      </w:pPr>
      <w:r w:rsidRPr="00714350">
        <w:rPr>
          <w:rFonts w:asciiTheme="majorBidi" w:hAnsiTheme="majorBidi" w:cstheme="majorBidi"/>
          <w:color w:val="000000"/>
          <w:sz w:val="24"/>
          <w:szCs w:val="24"/>
        </w:rPr>
        <w:t xml:space="preserve">Dépôt des statuts et immatriculation auprès du bureau du greffe du tribunal de première instance. </w:t>
      </w:r>
    </w:p>
    <w:p w:rsidR="00F252E7" w:rsidRPr="00714350" w:rsidRDefault="00F252E7" w:rsidP="00F82E93">
      <w:pPr>
        <w:pStyle w:val="Paragraphedeliste"/>
        <w:numPr>
          <w:ilvl w:val="0"/>
          <w:numId w:val="15"/>
        </w:numPr>
        <w:spacing w:line="360" w:lineRule="auto"/>
        <w:jc w:val="both"/>
        <w:rPr>
          <w:rFonts w:asciiTheme="majorBidi" w:hAnsiTheme="majorBidi" w:cstheme="majorBidi"/>
          <w:color w:val="000000"/>
          <w:sz w:val="24"/>
          <w:szCs w:val="24"/>
        </w:rPr>
      </w:pPr>
      <w:r w:rsidRPr="00714350">
        <w:rPr>
          <w:rFonts w:asciiTheme="majorBidi" w:hAnsiTheme="majorBidi" w:cstheme="majorBidi"/>
          <w:color w:val="000000"/>
          <w:sz w:val="24"/>
          <w:szCs w:val="24"/>
        </w:rPr>
        <w:t>Enregistrement des actes de société auprès des recettes des finances.</w:t>
      </w:r>
    </w:p>
    <w:p w:rsidR="00F252E7" w:rsidRPr="00714350" w:rsidRDefault="00F252E7" w:rsidP="00F82E93">
      <w:pPr>
        <w:pStyle w:val="Paragraphedeliste"/>
        <w:numPr>
          <w:ilvl w:val="0"/>
          <w:numId w:val="15"/>
        </w:numPr>
        <w:spacing w:line="360" w:lineRule="auto"/>
        <w:jc w:val="both"/>
        <w:rPr>
          <w:rFonts w:asciiTheme="majorBidi" w:hAnsiTheme="majorBidi" w:cstheme="majorBidi"/>
          <w:color w:val="000000"/>
          <w:sz w:val="24"/>
          <w:szCs w:val="24"/>
        </w:rPr>
      </w:pPr>
      <w:r w:rsidRPr="00714350">
        <w:rPr>
          <w:rFonts w:asciiTheme="majorBidi" w:hAnsiTheme="majorBidi" w:cstheme="majorBidi"/>
          <w:color w:val="000000"/>
          <w:sz w:val="24"/>
          <w:szCs w:val="24"/>
        </w:rPr>
        <w:t xml:space="preserve">Déclaration d'ouverture auprès du bureau des impôts. </w:t>
      </w:r>
    </w:p>
    <w:p w:rsidR="00F252E7" w:rsidRPr="00714350" w:rsidRDefault="00F252E7" w:rsidP="00F82E93">
      <w:pPr>
        <w:pStyle w:val="Paragraphedeliste"/>
        <w:numPr>
          <w:ilvl w:val="0"/>
          <w:numId w:val="15"/>
        </w:numPr>
        <w:spacing w:line="360" w:lineRule="auto"/>
        <w:jc w:val="both"/>
        <w:rPr>
          <w:rFonts w:asciiTheme="majorBidi" w:hAnsiTheme="majorBidi" w:cstheme="majorBidi"/>
          <w:color w:val="000000"/>
          <w:sz w:val="24"/>
          <w:szCs w:val="24"/>
        </w:rPr>
      </w:pPr>
      <w:r w:rsidRPr="00714350">
        <w:rPr>
          <w:rFonts w:asciiTheme="majorBidi" w:hAnsiTheme="majorBidi" w:cstheme="majorBidi"/>
          <w:color w:val="000000"/>
          <w:sz w:val="24"/>
          <w:szCs w:val="24"/>
        </w:rPr>
        <w:t xml:space="preserve">Publication au Journal Officiel. Obtention d'un numéro de code en douane. </w:t>
      </w:r>
    </w:p>
    <w:p w:rsidR="00F252E7" w:rsidRPr="00714350" w:rsidRDefault="00F252E7" w:rsidP="00F82E93">
      <w:pPr>
        <w:pStyle w:val="Paragraphedeliste"/>
        <w:numPr>
          <w:ilvl w:val="0"/>
          <w:numId w:val="15"/>
        </w:numPr>
        <w:spacing w:line="360" w:lineRule="auto"/>
        <w:jc w:val="both"/>
        <w:rPr>
          <w:rFonts w:asciiTheme="majorBidi" w:hAnsiTheme="majorBidi" w:cstheme="majorBidi"/>
          <w:color w:val="000000"/>
          <w:sz w:val="24"/>
          <w:szCs w:val="24"/>
        </w:rPr>
      </w:pPr>
      <w:r w:rsidRPr="00714350">
        <w:rPr>
          <w:rFonts w:asciiTheme="majorBidi" w:hAnsiTheme="majorBidi" w:cstheme="majorBidi"/>
          <w:color w:val="000000"/>
          <w:sz w:val="24"/>
          <w:szCs w:val="24"/>
        </w:rPr>
        <w:t>Frais de constitution</w:t>
      </w:r>
    </w:p>
    <w:p w:rsidR="00F252E7" w:rsidRPr="00714350" w:rsidRDefault="00F252E7" w:rsidP="00F82E93">
      <w:pPr>
        <w:pStyle w:val="Paragraphedeliste"/>
        <w:numPr>
          <w:ilvl w:val="0"/>
          <w:numId w:val="15"/>
        </w:numPr>
        <w:spacing w:line="360" w:lineRule="auto"/>
        <w:jc w:val="both"/>
        <w:rPr>
          <w:rFonts w:asciiTheme="majorBidi" w:hAnsiTheme="majorBidi" w:cstheme="majorBidi"/>
          <w:color w:val="000000"/>
          <w:sz w:val="24"/>
          <w:szCs w:val="24"/>
        </w:rPr>
      </w:pPr>
      <w:r w:rsidRPr="00714350">
        <w:rPr>
          <w:rFonts w:asciiTheme="majorBidi" w:hAnsiTheme="majorBidi" w:cstheme="majorBidi"/>
          <w:color w:val="000000"/>
          <w:sz w:val="24"/>
          <w:szCs w:val="24"/>
        </w:rPr>
        <w:t xml:space="preserve">Droits d'enregistrement </w:t>
      </w:r>
    </w:p>
    <w:p w:rsidR="00F252E7" w:rsidRPr="00714350" w:rsidRDefault="00F252E7" w:rsidP="00F82E93">
      <w:pPr>
        <w:pStyle w:val="Paragraphedeliste"/>
        <w:numPr>
          <w:ilvl w:val="0"/>
          <w:numId w:val="15"/>
        </w:numPr>
        <w:spacing w:line="360" w:lineRule="auto"/>
        <w:jc w:val="both"/>
        <w:rPr>
          <w:rFonts w:asciiTheme="majorBidi" w:hAnsiTheme="majorBidi" w:cstheme="majorBidi"/>
          <w:color w:val="000000"/>
          <w:sz w:val="24"/>
          <w:szCs w:val="24"/>
        </w:rPr>
      </w:pPr>
      <w:r w:rsidRPr="00714350">
        <w:rPr>
          <w:rFonts w:asciiTheme="majorBidi" w:hAnsiTheme="majorBidi" w:cstheme="majorBidi"/>
          <w:color w:val="000000"/>
          <w:sz w:val="24"/>
          <w:szCs w:val="24"/>
        </w:rPr>
        <w:t>Actes de constitution des sociétés</w:t>
      </w:r>
    </w:p>
    <w:p w:rsidR="00F252E7" w:rsidRPr="00714350" w:rsidRDefault="00F252E7" w:rsidP="00F82E93">
      <w:pPr>
        <w:pStyle w:val="Paragraphedeliste"/>
        <w:numPr>
          <w:ilvl w:val="0"/>
          <w:numId w:val="15"/>
        </w:numPr>
        <w:spacing w:line="360" w:lineRule="auto"/>
        <w:jc w:val="both"/>
        <w:rPr>
          <w:rFonts w:asciiTheme="majorBidi" w:hAnsiTheme="majorBidi" w:cstheme="majorBidi"/>
          <w:color w:val="000000"/>
          <w:sz w:val="24"/>
          <w:szCs w:val="24"/>
        </w:rPr>
      </w:pPr>
      <w:r w:rsidRPr="00714350">
        <w:rPr>
          <w:rFonts w:asciiTheme="majorBidi" w:hAnsiTheme="majorBidi" w:cstheme="majorBidi"/>
          <w:color w:val="000000"/>
          <w:sz w:val="24"/>
          <w:szCs w:val="24"/>
        </w:rPr>
        <w:t>droit fixe 100 TND par acte Actes d'augmentation de capital</w:t>
      </w:r>
    </w:p>
    <w:p w:rsidR="00A638DC" w:rsidRDefault="00F252E7" w:rsidP="00F82E93">
      <w:pPr>
        <w:pStyle w:val="Section"/>
        <w:spacing w:line="360" w:lineRule="auto"/>
        <w:jc w:val="both"/>
        <w:rPr>
          <w:rFonts w:asciiTheme="majorBidi" w:hAnsiTheme="majorBidi" w:cstheme="majorBidi"/>
          <w:szCs w:val="24"/>
        </w:rPr>
      </w:pPr>
      <w:r w:rsidRPr="00714350">
        <w:rPr>
          <w:rFonts w:asciiTheme="majorBidi" w:hAnsiTheme="majorBidi" w:cstheme="majorBidi"/>
          <w:szCs w:val="24"/>
        </w:rPr>
        <w:br w:type="page"/>
      </w:r>
      <w:bookmarkStart w:id="29" w:name="_Toc513826204"/>
    </w:p>
    <w:p w:rsidR="00A638DC" w:rsidRDefault="00A638DC" w:rsidP="00F82E93">
      <w:pPr>
        <w:pStyle w:val="Section"/>
        <w:spacing w:line="360" w:lineRule="auto"/>
        <w:jc w:val="both"/>
        <w:rPr>
          <w:rFonts w:asciiTheme="majorBidi" w:hAnsiTheme="majorBidi" w:cstheme="majorBidi"/>
          <w:szCs w:val="24"/>
        </w:rPr>
      </w:pPr>
    </w:p>
    <w:p w:rsidR="00F252E7" w:rsidRPr="00714350" w:rsidRDefault="00F252E7" w:rsidP="00F82E93">
      <w:pPr>
        <w:pStyle w:val="Section"/>
        <w:spacing w:line="360" w:lineRule="auto"/>
        <w:jc w:val="both"/>
        <w:rPr>
          <w:rFonts w:asciiTheme="majorBidi" w:hAnsiTheme="majorBidi" w:cstheme="majorBidi"/>
          <w:b w:val="0"/>
          <w:bCs w:val="0"/>
          <w:color w:val="002060"/>
          <w:sz w:val="32"/>
          <w:szCs w:val="32"/>
        </w:rPr>
      </w:pPr>
      <w:r w:rsidRPr="00F0407C">
        <w:rPr>
          <w:rStyle w:val="Rfrenceintense"/>
          <w:rFonts w:asciiTheme="majorBidi" w:hAnsiTheme="majorBidi" w:cstheme="majorBidi"/>
          <w:bCs/>
          <w:color w:val="1F497D" w:themeColor="text2"/>
          <w:sz w:val="32"/>
          <w:szCs w:val="32"/>
        </w:rPr>
        <w:t>Section 3 : Statut de la société</w:t>
      </w:r>
      <w:bookmarkEnd w:id="29"/>
    </w:p>
    <w:p w:rsidR="00A638DC" w:rsidRDefault="00A638DC" w:rsidP="00A638DC">
      <w:pPr>
        <w:pStyle w:val="Section"/>
        <w:spacing w:line="480" w:lineRule="auto"/>
        <w:jc w:val="both"/>
        <w:rPr>
          <w:rFonts w:asciiTheme="majorBidi" w:hAnsiTheme="majorBidi" w:cstheme="majorBidi"/>
          <w:color w:val="365F91" w:themeColor="accent1" w:themeShade="BF"/>
          <w:sz w:val="28"/>
          <w:szCs w:val="28"/>
        </w:rPr>
      </w:pPr>
      <w:bookmarkStart w:id="30" w:name="_Toc513826205"/>
    </w:p>
    <w:p w:rsidR="00F252E7" w:rsidRDefault="00F252E7" w:rsidP="00A638DC">
      <w:pPr>
        <w:pStyle w:val="Section"/>
        <w:spacing w:line="360" w:lineRule="auto"/>
        <w:jc w:val="both"/>
        <w:rPr>
          <w:rFonts w:asciiTheme="majorBidi" w:hAnsiTheme="majorBidi" w:cstheme="majorBidi"/>
          <w:color w:val="365F91" w:themeColor="accent1" w:themeShade="BF"/>
          <w:sz w:val="28"/>
          <w:szCs w:val="28"/>
        </w:rPr>
      </w:pPr>
      <w:r w:rsidRPr="000C3FAE">
        <w:rPr>
          <w:rFonts w:asciiTheme="majorBidi" w:hAnsiTheme="majorBidi" w:cstheme="majorBidi"/>
          <w:color w:val="365F91" w:themeColor="accent1" w:themeShade="BF"/>
          <w:sz w:val="28"/>
          <w:szCs w:val="28"/>
        </w:rPr>
        <w:t xml:space="preserve">3.1 </w:t>
      </w:r>
      <w:r w:rsidR="00F82E93" w:rsidRPr="000C3FAE">
        <w:rPr>
          <w:rFonts w:asciiTheme="majorBidi" w:hAnsiTheme="majorBidi" w:cstheme="majorBidi"/>
          <w:color w:val="365F91" w:themeColor="accent1" w:themeShade="BF"/>
          <w:sz w:val="28"/>
          <w:szCs w:val="28"/>
        </w:rPr>
        <w:t>Les</w:t>
      </w:r>
      <w:r w:rsidRPr="000C3FAE">
        <w:rPr>
          <w:rFonts w:asciiTheme="majorBidi" w:hAnsiTheme="majorBidi" w:cstheme="majorBidi"/>
          <w:color w:val="365F91" w:themeColor="accent1" w:themeShade="BF"/>
          <w:sz w:val="28"/>
          <w:szCs w:val="28"/>
        </w:rPr>
        <w:t xml:space="preserve"> associés :</w:t>
      </w:r>
      <w:bookmarkEnd w:id="30"/>
    </w:p>
    <w:p w:rsidR="00A638DC" w:rsidRPr="000C3FAE" w:rsidRDefault="00A638DC" w:rsidP="00A638DC">
      <w:pPr>
        <w:pStyle w:val="Section"/>
        <w:spacing w:line="360" w:lineRule="auto"/>
        <w:jc w:val="both"/>
        <w:rPr>
          <w:rFonts w:asciiTheme="majorBidi" w:hAnsiTheme="majorBidi" w:cstheme="majorBidi"/>
          <w:color w:val="365F91" w:themeColor="accent1" w:themeShade="BF"/>
          <w:sz w:val="28"/>
          <w:szCs w:val="28"/>
        </w:rPr>
      </w:pPr>
    </w:p>
    <w:p w:rsidR="00F252E7" w:rsidRDefault="00F252E7" w:rsidP="00A638DC">
      <w:pPr>
        <w:pStyle w:val="Paragraphedeliste"/>
        <w:numPr>
          <w:ilvl w:val="0"/>
          <w:numId w:val="16"/>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Madame Hela ghariani salti,née le 03/06/1993, de nationalité tunisienne, demeurant  04 Rue du Basilic cité jardin ezzahra ville 2034, Ben Arous.</w:t>
      </w:r>
    </w:p>
    <w:p w:rsidR="00F252E7" w:rsidRDefault="00F252E7" w:rsidP="00A638DC">
      <w:pPr>
        <w:pStyle w:val="Paragraphedeliste"/>
        <w:numPr>
          <w:ilvl w:val="0"/>
          <w:numId w:val="16"/>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Monsieur Souissi Mohamed Elyes ,né le 15/10/1995 , de nationalité Tunisienne, demeurant </w:t>
      </w:r>
      <w:r w:rsidRPr="00957E25">
        <w:rPr>
          <w:rFonts w:ascii="Times New Roman" w:hAnsi="Times New Roman" w:cs="Times New Roman"/>
          <w:color w:val="000000"/>
          <w:sz w:val="24"/>
          <w:szCs w:val="24"/>
        </w:rPr>
        <w:t xml:space="preserve">51 cité El nesr </w:t>
      </w:r>
      <w:r>
        <w:rPr>
          <w:rFonts w:ascii="Times New Roman" w:hAnsi="Times New Roman" w:cs="Times New Roman"/>
          <w:color w:val="000000"/>
          <w:sz w:val="24"/>
          <w:szCs w:val="24"/>
        </w:rPr>
        <w:t>,</w:t>
      </w:r>
      <w:r w:rsidRPr="00957E25">
        <w:rPr>
          <w:rFonts w:ascii="Times New Roman" w:hAnsi="Times New Roman" w:cs="Times New Roman"/>
          <w:color w:val="000000"/>
          <w:sz w:val="24"/>
          <w:szCs w:val="24"/>
        </w:rPr>
        <w:t>bizerte</w:t>
      </w:r>
    </w:p>
    <w:p w:rsidR="00F252E7" w:rsidRDefault="00F252E7" w:rsidP="00A638DC">
      <w:pPr>
        <w:pStyle w:val="Paragraphedeliste"/>
        <w:numPr>
          <w:ilvl w:val="0"/>
          <w:numId w:val="16"/>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Monsieur Ammous Abdelrahim, née le 15/03/1995, de nationalité tunisienne, demeurant  01 RUE mer rouge rades plage 2040, Ben Arous</w:t>
      </w:r>
    </w:p>
    <w:p w:rsidR="00F252E7" w:rsidRPr="00BA7110" w:rsidRDefault="00F252E7" w:rsidP="00F82E93">
      <w:pPr>
        <w:pStyle w:val="Paragraphedeliste"/>
        <w:spacing w:line="360" w:lineRule="auto"/>
        <w:ind w:left="1440"/>
        <w:jc w:val="both"/>
        <w:rPr>
          <w:rFonts w:ascii="Times New Roman" w:hAnsi="Times New Roman" w:cs="Times New Roman"/>
          <w:b/>
          <w:bCs/>
          <w:color w:val="000000"/>
          <w:sz w:val="24"/>
          <w:szCs w:val="24"/>
        </w:rPr>
      </w:pPr>
    </w:p>
    <w:p w:rsidR="00F252E7" w:rsidRDefault="00F252E7" w:rsidP="00F82E93">
      <w:pPr>
        <w:pStyle w:val="Section"/>
        <w:spacing w:line="360" w:lineRule="auto"/>
        <w:jc w:val="both"/>
        <w:rPr>
          <w:rFonts w:asciiTheme="majorBidi" w:hAnsiTheme="majorBidi" w:cstheme="majorBidi"/>
          <w:color w:val="365F91" w:themeColor="accent1" w:themeShade="BF"/>
          <w:sz w:val="28"/>
          <w:szCs w:val="28"/>
        </w:rPr>
      </w:pPr>
      <w:bookmarkStart w:id="31" w:name="_Toc513826206"/>
      <w:r w:rsidRPr="000C3FAE">
        <w:rPr>
          <w:rFonts w:asciiTheme="majorBidi" w:hAnsiTheme="majorBidi" w:cstheme="majorBidi"/>
          <w:color w:val="365F91" w:themeColor="accent1" w:themeShade="BF"/>
          <w:sz w:val="28"/>
          <w:szCs w:val="28"/>
        </w:rPr>
        <w:t>3.2 Objet social :</w:t>
      </w:r>
      <w:bookmarkEnd w:id="31"/>
    </w:p>
    <w:p w:rsidR="00096A29" w:rsidRPr="000C3FAE" w:rsidRDefault="00096A29" w:rsidP="00F82E93">
      <w:pPr>
        <w:pStyle w:val="Section"/>
        <w:spacing w:line="360" w:lineRule="auto"/>
        <w:jc w:val="both"/>
        <w:rPr>
          <w:rFonts w:asciiTheme="majorBidi" w:hAnsiTheme="majorBidi" w:cstheme="majorBidi"/>
          <w:color w:val="365F91" w:themeColor="accent1" w:themeShade="BF"/>
          <w:sz w:val="28"/>
          <w:szCs w:val="28"/>
        </w:rPr>
      </w:pPr>
    </w:p>
    <w:p w:rsidR="00F252E7" w:rsidRPr="00BA7110" w:rsidRDefault="00F252E7" w:rsidP="00F82E93">
      <w:pPr>
        <w:pStyle w:val="Paragraphedeliste"/>
        <w:spacing w:line="360" w:lineRule="auto"/>
        <w:ind w:left="1440"/>
        <w:jc w:val="both"/>
        <w:rPr>
          <w:rFonts w:ascii="Times New Roman" w:hAnsi="Times New Roman" w:cs="Times New Roman"/>
          <w:color w:val="000000"/>
          <w:sz w:val="24"/>
          <w:szCs w:val="24"/>
        </w:rPr>
      </w:pPr>
      <w:r w:rsidRPr="00BA7110">
        <w:rPr>
          <w:rFonts w:ascii="Times New Roman" w:hAnsi="Times New Roman" w:cs="Times New Roman"/>
          <w:color w:val="000000"/>
          <w:sz w:val="24"/>
          <w:szCs w:val="24"/>
        </w:rPr>
        <w:t>La société a pour objet :</w:t>
      </w:r>
    </w:p>
    <w:p w:rsidR="00F252E7" w:rsidRPr="00BA7110" w:rsidRDefault="00F252E7" w:rsidP="00F82E93">
      <w:pPr>
        <w:pStyle w:val="Paragraphedeliste"/>
        <w:spacing w:line="360" w:lineRule="auto"/>
        <w:ind w:left="1440"/>
        <w:jc w:val="both"/>
        <w:rPr>
          <w:rFonts w:ascii="Times New Roman" w:hAnsi="Times New Roman" w:cs="Times New Roman"/>
          <w:color w:val="000000"/>
          <w:sz w:val="24"/>
          <w:szCs w:val="24"/>
        </w:rPr>
      </w:pPr>
      <w:r w:rsidRPr="00BA71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la création et la vente de bijoux de fantaisie </w:t>
      </w:r>
      <w:r w:rsidRPr="00BA7110">
        <w:rPr>
          <w:rFonts w:ascii="Times New Roman" w:hAnsi="Times New Roman" w:cs="Times New Roman"/>
          <w:color w:val="000000"/>
          <w:sz w:val="24"/>
          <w:szCs w:val="24"/>
        </w:rPr>
        <w:t xml:space="preserve">portant la marque « </w:t>
      </w:r>
      <w:r>
        <w:rPr>
          <w:rFonts w:ascii="Times New Roman" w:hAnsi="Times New Roman" w:cs="Times New Roman"/>
          <w:color w:val="000000"/>
          <w:sz w:val="24"/>
          <w:szCs w:val="24"/>
        </w:rPr>
        <w:t>Mezyena</w:t>
      </w:r>
      <w:r w:rsidRPr="00BA7110">
        <w:rPr>
          <w:rFonts w:ascii="Times New Roman" w:hAnsi="Times New Roman" w:cs="Times New Roman"/>
          <w:color w:val="000000"/>
          <w:sz w:val="24"/>
          <w:szCs w:val="24"/>
        </w:rPr>
        <w:t xml:space="preserve"> »</w:t>
      </w:r>
    </w:p>
    <w:p w:rsidR="00096A29" w:rsidRDefault="00096A29" w:rsidP="00F82E93">
      <w:pPr>
        <w:pStyle w:val="Section"/>
        <w:spacing w:line="360" w:lineRule="auto"/>
        <w:jc w:val="both"/>
        <w:rPr>
          <w:rFonts w:asciiTheme="majorBidi" w:hAnsiTheme="majorBidi" w:cstheme="majorBidi"/>
          <w:color w:val="365F91" w:themeColor="accent1" w:themeShade="BF"/>
          <w:sz w:val="28"/>
          <w:szCs w:val="28"/>
        </w:rPr>
      </w:pPr>
      <w:bookmarkStart w:id="32" w:name="_Toc513826207"/>
    </w:p>
    <w:p w:rsidR="00F252E7" w:rsidRDefault="00F252E7" w:rsidP="00F82E93">
      <w:pPr>
        <w:pStyle w:val="Section"/>
        <w:spacing w:line="360" w:lineRule="auto"/>
        <w:jc w:val="both"/>
        <w:rPr>
          <w:rFonts w:asciiTheme="majorBidi" w:hAnsiTheme="majorBidi" w:cstheme="majorBidi"/>
          <w:color w:val="365F91" w:themeColor="accent1" w:themeShade="BF"/>
          <w:sz w:val="28"/>
          <w:szCs w:val="28"/>
        </w:rPr>
      </w:pPr>
      <w:r w:rsidRPr="000C3FAE">
        <w:rPr>
          <w:rFonts w:asciiTheme="majorBidi" w:hAnsiTheme="majorBidi" w:cstheme="majorBidi"/>
          <w:color w:val="365F91" w:themeColor="accent1" w:themeShade="BF"/>
          <w:sz w:val="28"/>
          <w:szCs w:val="28"/>
        </w:rPr>
        <w:t>3.3 Dénomination :</w:t>
      </w:r>
      <w:bookmarkEnd w:id="32"/>
    </w:p>
    <w:p w:rsidR="00096A29" w:rsidRPr="000C3FAE" w:rsidRDefault="00096A29" w:rsidP="00F82E93">
      <w:pPr>
        <w:pStyle w:val="Section"/>
        <w:spacing w:line="360" w:lineRule="auto"/>
        <w:jc w:val="both"/>
        <w:rPr>
          <w:rFonts w:asciiTheme="majorBidi" w:hAnsiTheme="majorBidi" w:cstheme="majorBidi"/>
          <w:color w:val="365F91" w:themeColor="accent1" w:themeShade="BF"/>
          <w:sz w:val="28"/>
          <w:szCs w:val="28"/>
        </w:rPr>
      </w:pPr>
    </w:p>
    <w:p w:rsidR="00F252E7" w:rsidRDefault="00F252E7" w:rsidP="00F82E93">
      <w:pPr>
        <w:pStyle w:val="Paragraphedeliste"/>
        <w:spacing w:line="360" w:lineRule="auto"/>
        <w:ind w:left="1440"/>
        <w:jc w:val="both"/>
        <w:rPr>
          <w:rFonts w:ascii="Times New Roman" w:hAnsi="Times New Roman" w:cs="Times New Roman"/>
          <w:color w:val="000000"/>
          <w:sz w:val="24"/>
          <w:szCs w:val="24"/>
        </w:rPr>
      </w:pPr>
      <w:r w:rsidRPr="00BA7110">
        <w:rPr>
          <w:rFonts w:ascii="Times New Roman" w:hAnsi="Times New Roman" w:cs="Times New Roman"/>
          <w:color w:val="000000"/>
          <w:sz w:val="24"/>
          <w:szCs w:val="24"/>
        </w:rPr>
        <w:t xml:space="preserve">La société prend la dénomination de : SOCIETE </w:t>
      </w:r>
      <w:r>
        <w:rPr>
          <w:rFonts w:ascii="Times New Roman" w:hAnsi="Times New Roman" w:cs="Times New Roman"/>
          <w:color w:val="000000"/>
          <w:sz w:val="24"/>
          <w:szCs w:val="24"/>
        </w:rPr>
        <w:t xml:space="preserve"> MEZYENA </w:t>
      </w:r>
      <w:r w:rsidRPr="00BA7110">
        <w:rPr>
          <w:rFonts w:ascii="Times New Roman" w:hAnsi="Times New Roman" w:cs="Times New Roman"/>
          <w:color w:val="000000"/>
          <w:sz w:val="24"/>
          <w:szCs w:val="24"/>
        </w:rPr>
        <w:t xml:space="preserve"> Dans tous les actes, factures, annonces, publications et autres documents émanant de la société, la dénomination de la société doit toujours être précédée ou suivie des mots « Société à Responsabilité Limitée » et de l’énonciation du capital social.</w:t>
      </w:r>
    </w:p>
    <w:p w:rsidR="00096A29" w:rsidRDefault="00096A29" w:rsidP="00F82E93">
      <w:pPr>
        <w:pStyle w:val="Section"/>
        <w:spacing w:line="360" w:lineRule="auto"/>
        <w:jc w:val="both"/>
        <w:rPr>
          <w:rFonts w:asciiTheme="majorBidi" w:hAnsiTheme="majorBidi" w:cstheme="majorBidi"/>
          <w:color w:val="365F91" w:themeColor="accent1" w:themeShade="BF"/>
          <w:sz w:val="28"/>
          <w:szCs w:val="28"/>
        </w:rPr>
      </w:pPr>
      <w:bookmarkStart w:id="33" w:name="_Toc513826208"/>
    </w:p>
    <w:p w:rsidR="00096A29" w:rsidRDefault="00096A29" w:rsidP="00F82E93">
      <w:pPr>
        <w:pStyle w:val="Section"/>
        <w:spacing w:line="360" w:lineRule="auto"/>
        <w:jc w:val="both"/>
        <w:rPr>
          <w:rFonts w:asciiTheme="majorBidi" w:hAnsiTheme="majorBidi" w:cstheme="majorBidi"/>
          <w:color w:val="365F91" w:themeColor="accent1" w:themeShade="BF"/>
          <w:sz w:val="28"/>
          <w:szCs w:val="28"/>
        </w:rPr>
      </w:pPr>
    </w:p>
    <w:p w:rsidR="00096A29" w:rsidRDefault="00096A29" w:rsidP="00F82E93">
      <w:pPr>
        <w:pStyle w:val="Section"/>
        <w:spacing w:line="360" w:lineRule="auto"/>
        <w:jc w:val="both"/>
        <w:rPr>
          <w:rFonts w:asciiTheme="majorBidi" w:hAnsiTheme="majorBidi" w:cstheme="majorBidi"/>
          <w:color w:val="365F91" w:themeColor="accent1" w:themeShade="BF"/>
          <w:sz w:val="28"/>
          <w:szCs w:val="28"/>
        </w:rPr>
      </w:pPr>
    </w:p>
    <w:p w:rsidR="00F252E7" w:rsidRPr="000C3FAE" w:rsidRDefault="00F252E7" w:rsidP="00F82E93">
      <w:pPr>
        <w:pStyle w:val="Section"/>
        <w:spacing w:line="360" w:lineRule="auto"/>
        <w:jc w:val="both"/>
        <w:rPr>
          <w:rFonts w:asciiTheme="majorBidi" w:hAnsiTheme="majorBidi" w:cstheme="majorBidi"/>
          <w:color w:val="365F91" w:themeColor="accent1" w:themeShade="BF"/>
          <w:sz w:val="28"/>
          <w:szCs w:val="28"/>
        </w:rPr>
      </w:pPr>
      <w:r w:rsidRPr="000C3FAE">
        <w:rPr>
          <w:rFonts w:asciiTheme="majorBidi" w:hAnsiTheme="majorBidi" w:cstheme="majorBidi"/>
          <w:color w:val="365F91" w:themeColor="accent1" w:themeShade="BF"/>
          <w:sz w:val="28"/>
          <w:szCs w:val="28"/>
        </w:rPr>
        <w:t>3.4 Siège social :</w:t>
      </w:r>
      <w:bookmarkEnd w:id="33"/>
    </w:p>
    <w:p w:rsidR="00F252E7" w:rsidRPr="00714350" w:rsidRDefault="00F252E7" w:rsidP="000B6E9F">
      <w:pPr>
        <w:pStyle w:val="Paragraphedeliste"/>
        <w:spacing w:line="360" w:lineRule="auto"/>
        <w:ind w:left="0"/>
        <w:jc w:val="both"/>
        <w:rPr>
          <w:rFonts w:ascii="Times New Roman" w:hAnsi="Times New Roman" w:cs="Times New Roman"/>
          <w:color w:val="000000"/>
          <w:sz w:val="24"/>
          <w:szCs w:val="24"/>
        </w:rPr>
      </w:pPr>
      <w:r w:rsidRPr="002F0184">
        <w:rPr>
          <w:rFonts w:ascii="Times New Roman" w:hAnsi="Times New Roman" w:cs="Times New Roman"/>
          <w:color w:val="000000"/>
          <w:sz w:val="24"/>
          <w:szCs w:val="24"/>
        </w:rPr>
        <w:t xml:space="preserve">Le siège social de la société est </w:t>
      </w:r>
      <w:r>
        <w:rPr>
          <w:rFonts w:ascii="Times New Roman" w:hAnsi="Times New Roman" w:cs="Times New Roman"/>
          <w:color w:val="000000"/>
          <w:sz w:val="24"/>
          <w:szCs w:val="24"/>
        </w:rPr>
        <w:t>la boutique elle-même et se situe au centre ville de Tunis.</w:t>
      </w:r>
    </w:p>
    <w:p w:rsidR="00096A29" w:rsidRDefault="00096A29" w:rsidP="00385FEC">
      <w:pPr>
        <w:pStyle w:val="Section"/>
        <w:spacing w:line="360" w:lineRule="auto"/>
        <w:jc w:val="both"/>
        <w:rPr>
          <w:rFonts w:asciiTheme="majorBidi" w:hAnsiTheme="majorBidi" w:cstheme="majorBidi"/>
          <w:color w:val="365F91" w:themeColor="accent1" w:themeShade="BF"/>
          <w:sz w:val="28"/>
          <w:szCs w:val="28"/>
        </w:rPr>
      </w:pPr>
      <w:bookmarkStart w:id="34" w:name="_Toc513826209"/>
    </w:p>
    <w:p w:rsidR="00F252E7" w:rsidRDefault="00F252E7" w:rsidP="00385FEC">
      <w:pPr>
        <w:pStyle w:val="Section"/>
        <w:spacing w:line="360" w:lineRule="auto"/>
        <w:jc w:val="both"/>
        <w:rPr>
          <w:rFonts w:asciiTheme="majorBidi" w:hAnsiTheme="majorBidi" w:cstheme="majorBidi"/>
          <w:color w:val="365F91" w:themeColor="accent1" w:themeShade="BF"/>
          <w:sz w:val="28"/>
          <w:szCs w:val="28"/>
        </w:rPr>
      </w:pPr>
      <w:r w:rsidRPr="000C3FAE">
        <w:rPr>
          <w:rFonts w:asciiTheme="majorBidi" w:hAnsiTheme="majorBidi" w:cstheme="majorBidi"/>
          <w:color w:val="365F91" w:themeColor="accent1" w:themeShade="BF"/>
          <w:sz w:val="28"/>
          <w:szCs w:val="28"/>
        </w:rPr>
        <w:t>3.5 Durée :</w:t>
      </w:r>
      <w:bookmarkEnd w:id="34"/>
    </w:p>
    <w:p w:rsidR="00096A29" w:rsidRPr="000C3FAE" w:rsidRDefault="00096A29" w:rsidP="00385FEC">
      <w:pPr>
        <w:pStyle w:val="Section"/>
        <w:spacing w:line="360" w:lineRule="auto"/>
        <w:jc w:val="both"/>
        <w:rPr>
          <w:rFonts w:asciiTheme="majorBidi" w:hAnsiTheme="majorBidi" w:cstheme="majorBidi"/>
          <w:color w:val="365F91" w:themeColor="accent1" w:themeShade="BF"/>
          <w:sz w:val="28"/>
          <w:szCs w:val="28"/>
        </w:rPr>
      </w:pPr>
    </w:p>
    <w:p w:rsidR="00F252E7" w:rsidRDefault="00F252E7" w:rsidP="00385FEC">
      <w:pPr>
        <w:spacing w:line="360" w:lineRule="auto"/>
        <w:jc w:val="both"/>
        <w:rPr>
          <w:rFonts w:ascii="Times New Roman" w:hAnsi="Times New Roman" w:cs="Times New Roman"/>
          <w:color w:val="000000"/>
          <w:sz w:val="24"/>
          <w:szCs w:val="24"/>
        </w:rPr>
      </w:pPr>
      <w:r w:rsidRPr="004A4E83">
        <w:rPr>
          <w:rFonts w:ascii="Times New Roman" w:hAnsi="Times New Roman" w:cs="Times New Roman"/>
          <w:color w:val="000000"/>
          <w:sz w:val="24"/>
          <w:szCs w:val="24"/>
        </w:rPr>
        <w:t>La durée de la société est fixée à quatre vingt dix neuf (99) années à compter de sa constitution définitive, sauf les cas de dissolution anticipée ou de prorogation prévues aux présents statuts.</w:t>
      </w:r>
    </w:p>
    <w:p w:rsidR="00096A29" w:rsidRDefault="00096A29" w:rsidP="00385FEC">
      <w:pPr>
        <w:pStyle w:val="Section"/>
        <w:spacing w:line="360" w:lineRule="auto"/>
        <w:jc w:val="both"/>
        <w:rPr>
          <w:rFonts w:asciiTheme="majorBidi" w:hAnsiTheme="majorBidi" w:cstheme="majorBidi"/>
          <w:color w:val="365F91" w:themeColor="accent1" w:themeShade="BF"/>
          <w:sz w:val="28"/>
          <w:szCs w:val="28"/>
        </w:rPr>
      </w:pPr>
      <w:bookmarkStart w:id="35" w:name="_Toc513826210"/>
    </w:p>
    <w:p w:rsidR="00F252E7" w:rsidRDefault="00F252E7" w:rsidP="00385FEC">
      <w:pPr>
        <w:pStyle w:val="Section"/>
        <w:spacing w:line="360" w:lineRule="auto"/>
        <w:jc w:val="both"/>
        <w:rPr>
          <w:rFonts w:asciiTheme="majorBidi" w:hAnsiTheme="majorBidi" w:cstheme="majorBidi"/>
          <w:color w:val="365F91" w:themeColor="accent1" w:themeShade="BF"/>
          <w:sz w:val="28"/>
          <w:szCs w:val="28"/>
        </w:rPr>
      </w:pPr>
      <w:r w:rsidRPr="000C3FAE">
        <w:rPr>
          <w:rFonts w:asciiTheme="majorBidi" w:hAnsiTheme="majorBidi" w:cstheme="majorBidi"/>
          <w:color w:val="365F91" w:themeColor="accent1" w:themeShade="BF"/>
          <w:sz w:val="28"/>
          <w:szCs w:val="28"/>
        </w:rPr>
        <w:t>3.6 Apports :</w:t>
      </w:r>
      <w:bookmarkEnd w:id="35"/>
    </w:p>
    <w:p w:rsidR="00096A29" w:rsidRPr="000C3FAE" w:rsidRDefault="00096A29" w:rsidP="00385FEC">
      <w:pPr>
        <w:pStyle w:val="Section"/>
        <w:spacing w:line="360" w:lineRule="auto"/>
        <w:jc w:val="both"/>
        <w:rPr>
          <w:rFonts w:asciiTheme="majorBidi" w:hAnsiTheme="majorBidi" w:cstheme="majorBidi"/>
          <w:color w:val="365F91" w:themeColor="accent1" w:themeShade="BF"/>
          <w:sz w:val="28"/>
          <w:szCs w:val="28"/>
        </w:rPr>
      </w:pPr>
    </w:p>
    <w:p w:rsidR="00F252E7" w:rsidRPr="00714350" w:rsidRDefault="00F252E7" w:rsidP="00C61511">
      <w:pPr>
        <w:spacing w:line="360" w:lineRule="auto"/>
        <w:jc w:val="both"/>
        <w:rPr>
          <w:rFonts w:asciiTheme="majorBidi" w:hAnsiTheme="majorBidi" w:cstheme="majorBidi"/>
          <w:sz w:val="24"/>
          <w:szCs w:val="24"/>
        </w:rPr>
      </w:pPr>
      <w:r w:rsidRPr="00714350">
        <w:rPr>
          <w:rFonts w:asciiTheme="majorBidi" w:hAnsiTheme="majorBidi" w:cstheme="majorBidi"/>
          <w:sz w:val="24"/>
          <w:szCs w:val="24"/>
        </w:rPr>
        <w:t xml:space="preserve">Mme Ghariani salti Hela apporte à la présente Société la somme de </w:t>
      </w:r>
      <w:r w:rsidR="00C61511">
        <w:rPr>
          <w:rFonts w:asciiTheme="majorBidi" w:hAnsiTheme="majorBidi" w:cstheme="majorBidi"/>
          <w:sz w:val="24"/>
          <w:szCs w:val="24"/>
        </w:rPr>
        <w:t>CENT QUATRE VIGNT DOUZE MILLES DINARS (192.000 TND)</w:t>
      </w:r>
    </w:p>
    <w:p w:rsidR="00F252E7" w:rsidRPr="00714350" w:rsidRDefault="00F252E7" w:rsidP="0077213B">
      <w:pPr>
        <w:spacing w:line="360" w:lineRule="auto"/>
        <w:jc w:val="both"/>
        <w:rPr>
          <w:rFonts w:asciiTheme="majorBidi" w:hAnsiTheme="majorBidi" w:cstheme="majorBidi"/>
          <w:sz w:val="24"/>
          <w:szCs w:val="24"/>
        </w:rPr>
      </w:pPr>
      <w:r w:rsidRPr="00714350">
        <w:rPr>
          <w:rFonts w:asciiTheme="majorBidi" w:hAnsiTheme="majorBidi" w:cstheme="majorBidi"/>
          <w:sz w:val="24"/>
          <w:szCs w:val="24"/>
        </w:rPr>
        <w:t xml:space="preserve">Monsieur </w:t>
      </w:r>
      <w:r>
        <w:rPr>
          <w:rFonts w:asciiTheme="majorBidi" w:hAnsiTheme="majorBidi" w:cstheme="majorBidi"/>
          <w:sz w:val="24"/>
          <w:szCs w:val="24"/>
        </w:rPr>
        <w:t xml:space="preserve">Laayouni Fares </w:t>
      </w:r>
      <w:r w:rsidRPr="00714350">
        <w:rPr>
          <w:rFonts w:asciiTheme="majorBidi" w:hAnsiTheme="majorBidi" w:cstheme="majorBidi"/>
          <w:sz w:val="24"/>
          <w:szCs w:val="24"/>
        </w:rPr>
        <w:t xml:space="preserve"> apporte à </w:t>
      </w:r>
      <w:r w:rsidR="00C61511">
        <w:rPr>
          <w:rFonts w:asciiTheme="majorBidi" w:hAnsiTheme="majorBidi" w:cstheme="majorBidi"/>
          <w:sz w:val="24"/>
          <w:szCs w:val="24"/>
        </w:rPr>
        <w:t>la présente société la somme de CENT VINGT HUIT MILLES DINARS (128.000 TND)</w:t>
      </w:r>
    </w:p>
    <w:p w:rsidR="000B6E9F" w:rsidRDefault="000B6E9F" w:rsidP="00385FEC">
      <w:pPr>
        <w:pStyle w:val="Section"/>
        <w:spacing w:line="360" w:lineRule="auto"/>
        <w:jc w:val="both"/>
        <w:rPr>
          <w:rFonts w:asciiTheme="majorBidi" w:hAnsiTheme="majorBidi" w:cstheme="majorBidi"/>
          <w:color w:val="365F91" w:themeColor="accent1" w:themeShade="BF"/>
          <w:sz w:val="28"/>
          <w:szCs w:val="28"/>
        </w:rPr>
      </w:pPr>
      <w:bookmarkStart w:id="36" w:name="_Toc513826211"/>
    </w:p>
    <w:p w:rsidR="00F252E7" w:rsidRPr="000C3FAE" w:rsidRDefault="00F252E7" w:rsidP="00385FEC">
      <w:pPr>
        <w:pStyle w:val="Section"/>
        <w:spacing w:line="360" w:lineRule="auto"/>
        <w:jc w:val="both"/>
        <w:rPr>
          <w:rFonts w:asciiTheme="majorBidi" w:hAnsiTheme="majorBidi" w:cstheme="majorBidi"/>
          <w:color w:val="365F91" w:themeColor="accent1" w:themeShade="BF"/>
          <w:sz w:val="28"/>
          <w:szCs w:val="28"/>
        </w:rPr>
      </w:pPr>
      <w:r w:rsidRPr="000C3FAE">
        <w:rPr>
          <w:rFonts w:asciiTheme="majorBidi" w:hAnsiTheme="majorBidi" w:cstheme="majorBidi"/>
          <w:color w:val="365F91" w:themeColor="accent1" w:themeShade="BF"/>
          <w:sz w:val="28"/>
          <w:szCs w:val="28"/>
        </w:rPr>
        <w:t>3.7Capital social</w:t>
      </w:r>
      <w:bookmarkEnd w:id="36"/>
      <w:r w:rsidR="00096A29">
        <w:rPr>
          <w:rFonts w:asciiTheme="majorBidi" w:hAnsiTheme="majorBidi" w:cstheme="majorBidi"/>
          <w:color w:val="365F91" w:themeColor="accent1" w:themeShade="BF"/>
          <w:sz w:val="28"/>
          <w:szCs w:val="28"/>
        </w:rPr>
        <w:t> :</w:t>
      </w:r>
    </w:p>
    <w:p w:rsidR="00F252E7" w:rsidRPr="00714350" w:rsidRDefault="00F252E7" w:rsidP="003175E7">
      <w:pPr>
        <w:spacing w:line="360" w:lineRule="auto"/>
        <w:jc w:val="both"/>
        <w:rPr>
          <w:rFonts w:asciiTheme="majorBidi" w:hAnsiTheme="majorBidi" w:cstheme="majorBidi"/>
          <w:color w:val="000000"/>
          <w:sz w:val="24"/>
          <w:szCs w:val="24"/>
        </w:rPr>
      </w:pPr>
      <w:r w:rsidRPr="00714350">
        <w:rPr>
          <w:rFonts w:asciiTheme="majorBidi" w:hAnsiTheme="majorBidi" w:cstheme="majorBidi"/>
          <w:color w:val="000000"/>
          <w:sz w:val="24"/>
          <w:szCs w:val="24"/>
        </w:rPr>
        <w:t>Le capital social est fixé à la somme d</w:t>
      </w:r>
      <w:r>
        <w:rPr>
          <w:rFonts w:asciiTheme="majorBidi" w:hAnsiTheme="majorBidi" w:cstheme="majorBidi"/>
          <w:color w:val="000000"/>
          <w:sz w:val="24"/>
          <w:szCs w:val="24"/>
        </w:rPr>
        <w:t xml:space="preserve">e </w:t>
      </w:r>
      <w:r w:rsidR="003175E7">
        <w:rPr>
          <w:rFonts w:asciiTheme="majorBidi" w:hAnsiTheme="majorBidi" w:cstheme="majorBidi"/>
          <w:color w:val="000000"/>
          <w:sz w:val="24"/>
          <w:szCs w:val="24"/>
        </w:rPr>
        <w:t xml:space="preserve">TROIS CENT VIGNT MILLES DINARS </w:t>
      </w:r>
      <w:r w:rsidR="00CE1F11">
        <w:rPr>
          <w:rFonts w:asciiTheme="majorBidi" w:hAnsiTheme="majorBidi" w:cstheme="majorBidi"/>
          <w:color w:val="000000"/>
          <w:sz w:val="24"/>
          <w:szCs w:val="24"/>
        </w:rPr>
        <w:t>(320.000</w:t>
      </w:r>
      <w:r w:rsidR="003175E7">
        <w:rPr>
          <w:rFonts w:asciiTheme="majorBidi" w:hAnsiTheme="majorBidi" w:cstheme="majorBidi"/>
          <w:color w:val="000000"/>
          <w:sz w:val="24"/>
          <w:szCs w:val="24"/>
        </w:rPr>
        <w:t xml:space="preserve"> TND)</w:t>
      </w:r>
      <w:r w:rsidR="00E2450A">
        <w:rPr>
          <w:rFonts w:asciiTheme="majorBidi" w:hAnsiTheme="majorBidi" w:cstheme="majorBidi"/>
          <w:color w:val="000000"/>
          <w:sz w:val="24"/>
          <w:szCs w:val="24"/>
        </w:rPr>
        <w:t xml:space="preserve"> composé de 3200 parts sociales soit 100 par part </w:t>
      </w:r>
    </w:p>
    <w:p w:rsidR="00A520D6" w:rsidRDefault="00A520D6" w:rsidP="00385FEC">
      <w:pPr>
        <w:pStyle w:val="Section"/>
        <w:spacing w:line="360" w:lineRule="auto"/>
        <w:jc w:val="both"/>
        <w:rPr>
          <w:rStyle w:val="Rfrenceintense"/>
          <w:rFonts w:asciiTheme="majorBidi" w:hAnsiTheme="majorBidi" w:cstheme="majorBidi"/>
          <w:b/>
          <w:bCs/>
          <w:color w:val="1F497D" w:themeColor="text2"/>
          <w:sz w:val="32"/>
          <w:szCs w:val="32"/>
        </w:rPr>
      </w:pPr>
    </w:p>
    <w:p w:rsidR="00A520D6" w:rsidRDefault="00A520D6">
      <w:pPr>
        <w:spacing w:after="200" w:line="240" w:lineRule="auto"/>
        <w:ind w:left="714" w:hanging="357"/>
        <w:jc w:val="center"/>
        <w:rPr>
          <w:rStyle w:val="Rfrenceintense"/>
          <w:rFonts w:asciiTheme="majorBidi" w:eastAsia="Arial" w:hAnsiTheme="majorBidi" w:cstheme="majorBidi"/>
          <w:color w:val="1F497D" w:themeColor="text2"/>
          <w:sz w:val="32"/>
          <w:szCs w:val="32"/>
          <w:lang w:eastAsia="fr-FR"/>
        </w:rPr>
      </w:pPr>
      <w:r>
        <w:rPr>
          <w:rStyle w:val="Rfrenceintense"/>
          <w:rFonts w:asciiTheme="majorBidi" w:hAnsiTheme="majorBidi" w:cstheme="majorBidi"/>
          <w:b w:val="0"/>
          <w:bCs w:val="0"/>
          <w:color w:val="1F497D" w:themeColor="text2"/>
          <w:sz w:val="32"/>
          <w:szCs w:val="32"/>
        </w:rPr>
        <w:br w:type="page"/>
      </w:r>
    </w:p>
    <w:p w:rsidR="00A520D6" w:rsidRDefault="00A520D6" w:rsidP="00385FEC">
      <w:pPr>
        <w:pStyle w:val="Section"/>
        <w:spacing w:line="360" w:lineRule="auto"/>
        <w:jc w:val="both"/>
        <w:rPr>
          <w:rStyle w:val="Rfrenceintense"/>
          <w:rFonts w:asciiTheme="majorBidi" w:hAnsiTheme="majorBidi" w:cstheme="majorBidi"/>
          <w:b/>
          <w:bCs/>
          <w:color w:val="1F497D" w:themeColor="text2"/>
          <w:sz w:val="32"/>
          <w:szCs w:val="32"/>
        </w:rPr>
      </w:pPr>
    </w:p>
    <w:p w:rsidR="00A520D6" w:rsidRPr="00FD0BB8" w:rsidRDefault="00A520D6" w:rsidP="00A520D6">
      <w:pPr>
        <w:pStyle w:val="Default"/>
      </w:pPr>
    </w:p>
    <w:p w:rsidR="00A520D6" w:rsidRDefault="00A520D6" w:rsidP="00A520D6">
      <w:pPr>
        <w:pStyle w:val="Titre1"/>
        <w:jc w:val="center"/>
        <w:rPr>
          <w:rStyle w:val="Rfrenceintense"/>
          <w:rFonts w:asciiTheme="majorBidi" w:hAnsiTheme="majorBidi"/>
          <w:sz w:val="72"/>
          <w:szCs w:val="72"/>
        </w:rPr>
      </w:pPr>
    </w:p>
    <w:p w:rsidR="00A520D6" w:rsidRDefault="00A520D6" w:rsidP="00A520D6">
      <w:pPr>
        <w:pStyle w:val="Titre1"/>
        <w:jc w:val="center"/>
        <w:rPr>
          <w:rStyle w:val="Rfrenceintense"/>
          <w:rFonts w:asciiTheme="majorBidi" w:hAnsiTheme="majorBidi"/>
          <w:sz w:val="72"/>
          <w:szCs w:val="72"/>
        </w:rPr>
      </w:pPr>
    </w:p>
    <w:p w:rsidR="00A520D6" w:rsidRDefault="00A520D6" w:rsidP="00A520D6">
      <w:pPr>
        <w:pStyle w:val="Titre1"/>
        <w:jc w:val="center"/>
        <w:rPr>
          <w:rStyle w:val="Rfrenceintense"/>
          <w:rFonts w:asciiTheme="majorBidi" w:hAnsiTheme="majorBidi"/>
          <w:sz w:val="72"/>
          <w:szCs w:val="72"/>
        </w:rPr>
      </w:pPr>
    </w:p>
    <w:p w:rsidR="00A520D6" w:rsidRDefault="00A520D6" w:rsidP="00A520D6">
      <w:pPr>
        <w:pStyle w:val="Titre1"/>
        <w:jc w:val="center"/>
        <w:rPr>
          <w:rStyle w:val="Rfrenceintense"/>
          <w:rFonts w:asciiTheme="majorBidi" w:hAnsiTheme="majorBidi"/>
          <w:sz w:val="72"/>
          <w:szCs w:val="72"/>
        </w:rPr>
      </w:pPr>
    </w:p>
    <w:p w:rsidR="00A520D6" w:rsidRDefault="00A520D6" w:rsidP="00A520D6">
      <w:pPr>
        <w:pStyle w:val="Titre1"/>
        <w:jc w:val="center"/>
        <w:rPr>
          <w:rStyle w:val="Rfrenceintense"/>
          <w:rFonts w:asciiTheme="majorBidi" w:hAnsiTheme="majorBidi"/>
          <w:sz w:val="72"/>
          <w:szCs w:val="72"/>
        </w:rPr>
      </w:pPr>
      <w:r>
        <w:rPr>
          <w:rStyle w:val="Rfrenceintense"/>
          <w:rFonts w:asciiTheme="majorBidi" w:hAnsiTheme="majorBidi"/>
          <w:sz w:val="72"/>
          <w:szCs w:val="72"/>
        </w:rPr>
        <w:t>Dossier 8</w:t>
      </w:r>
      <w:r w:rsidRPr="00916429">
        <w:rPr>
          <w:rStyle w:val="Rfrenceintense"/>
          <w:rFonts w:asciiTheme="majorBidi" w:hAnsiTheme="majorBidi"/>
          <w:sz w:val="72"/>
          <w:szCs w:val="72"/>
        </w:rPr>
        <w:t>:</w:t>
      </w:r>
    </w:p>
    <w:p w:rsidR="00A520D6" w:rsidRPr="00691972" w:rsidRDefault="00A520D6" w:rsidP="00A520D6">
      <w:pPr>
        <w:pStyle w:val="Titre1"/>
        <w:jc w:val="center"/>
        <w:rPr>
          <w:rStyle w:val="Rfrenceintense"/>
          <w:sz w:val="72"/>
          <w:szCs w:val="72"/>
        </w:rPr>
      </w:pPr>
      <w:r>
        <w:rPr>
          <w:rStyle w:val="Rfrenceintense"/>
          <w:rFonts w:asciiTheme="majorBidi" w:hAnsiTheme="majorBidi"/>
          <w:sz w:val="72"/>
          <w:szCs w:val="72"/>
        </w:rPr>
        <w:t>La gestion des risques</w:t>
      </w:r>
    </w:p>
    <w:p w:rsidR="00A520D6" w:rsidRDefault="00A520D6">
      <w:pPr>
        <w:spacing w:after="200" w:line="240" w:lineRule="auto"/>
        <w:ind w:left="714" w:hanging="357"/>
        <w:jc w:val="center"/>
        <w:rPr>
          <w:rStyle w:val="Rfrenceintense"/>
          <w:rFonts w:asciiTheme="majorBidi" w:eastAsia="Arial" w:hAnsiTheme="majorBidi" w:cstheme="majorBidi"/>
          <w:color w:val="1F497D" w:themeColor="text2"/>
          <w:sz w:val="32"/>
          <w:szCs w:val="32"/>
          <w:lang w:eastAsia="fr-FR"/>
        </w:rPr>
      </w:pPr>
      <w:r>
        <w:rPr>
          <w:rStyle w:val="Rfrenceintense"/>
          <w:rFonts w:asciiTheme="majorBidi" w:hAnsiTheme="majorBidi" w:cstheme="majorBidi"/>
          <w:b w:val="0"/>
          <w:bCs w:val="0"/>
          <w:color w:val="1F497D" w:themeColor="text2"/>
          <w:sz w:val="32"/>
          <w:szCs w:val="32"/>
        </w:rPr>
        <w:br w:type="page"/>
      </w:r>
    </w:p>
    <w:p w:rsidR="00F252E7" w:rsidRDefault="00F252E7" w:rsidP="00385FEC">
      <w:pPr>
        <w:pStyle w:val="Section"/>
        <w:spacing w:line="360" w:lineRule="auto"/>
        <w:jc w:val="both"/>
        <w:rPr>
          <w:rStyle w:val="Rfrenceintense"/>
          <w:rFonts w:asciiTheme="majorBidi" w:hAnsiTheme="majorBidi" w:cstheme="majorBidi"/>
          <w:b/>
          <w:bCs/>
          <w:color w:val="1F497D" w:themeColor="text2"/>
          <w:sz w:val="32"/>
          <w:szCs w:val="32"/>
        </w:rPr>
      </w:pPr>
    </w:p>
    <w:p w:rsidR="00EC0BDD" w:rsidRPr="004F3315" w:rsidRDefault="00EC0BDD" w:rsidP="00EC0BDD">
      <w:pPr>
        <w:pStyle w:val="Titre1"/>
        <w:jc w:val="center"/>
        <w:rPr>
          <w:rStyle w:val="Rfrenceintense"/>
          <w:rFonts w:asciiTheme="majorBidi" w:hAnsiTheme="majorBidi"/>
          <w:sz w:val="44"/>
          <w:szCs w:val="44"/>
        </w:rPr>
      </w:pPr>
      <w:r w:rsidRPr="004F3315">
        <w:rPr>
          <w:rStyle w:val="Rfrenceintense"/>
          <w:rFonts w:asciiTheme="majorBidi" w:hAnsiTheme="majorBidi"/>
          <w:sz w:val="44"/>
          <w:szCs w:val="44"/>
        </w:rPr>
        <w:t>Dossier 8: La gestion des risques</w:t>
      </w:r>
    </w:p>
    <w:p w:rsidR="00F3271D" w:rsidRDefault="00F3271D">
      <w:pPr>
        <w:spacing w:after="200" w:line="240" w:lineRule="auto"/>
        <w:ind w:left="714" w:hanging="357"/>
        <w:jc w:val="center"/>
        <w:rPr>
          <w:rStyle w:val="Rfrenceintense"/>
          <w:rFonts w:asciiTheme="majorBidi" w:hAnsiTheme="majorBidi" w:cstheme="majorBidi"/>
          <w:b w:val="0"/>
          <w:bCs w:val="0"/>
          <w:color w:val="1F497D" w:themeColor="text2"/>
          <w:sz w:val="32"/>
          <w:szCs w:val="32"/>
        </w:rPr>
      </w:pPr>
    </w:p>
    <w:p w:rsidR="00F3271D" w:rsidRPr="00D8341D" w:rsidRDefault="00F3271D" w:rsidP="00087AF4">
      <w:pPr>
        <w:pStyle w:val="NormalWeb"/>
        <w:spacing w:before="0" w:beforeAutospacing="0" w:after="234" w:afterAutospacing="0" w:line="360" w:lineRule="auto"/>
        <w:jc w:val="both"/>
        <w:rPr>
          <w:rFonts w:asciiTheme="majorBidi" w:hAnsiTheme="majorBidi" w:cstheme="majorBidi"/>
          <w:sz w:val="28"/>
          <w:szCs w:val="28"/>
        </w:rPr>
      </w:pPr>
      <w:r w:rsidRPr="00D8341D">
        <w:rPr>
          <w:rFonts w:asciiTheme="majorBidi" w:hAnsiTheme="majorBidi" w:cstheme="majorBidi"/>
          <w:sz w:val="28"/>
          <w:szCs w:val="28"/>
        </w:rPr>
        <w:t xml:space="preserve">Le risque c’est partie intégrante de la gestion de projet. Toute nouvelle création génère des incertitudes et des zones d'ombres. Il convient donc de bien maîtriser les menaces potentielles pour atteindre les objectifs fixés. </w:t>
      </w:r>
    </w:p>
    <w:p w:rsidR="00F3271D" w:rsidRPr="00D8341D" w:rsidRDefault="00F3271D" w:rsidP="00087AF4">
      <w:pPr>
        <w:pStyle w:val="NormalWeb"/>
        <w:spacing w:before="0" w:beforeAutospacing="0" w:after="234" w:afterAutospacing="0" w:line="360" w:lineRule="auto"/>
        <w:jc w:val="both"/>
        <w:rPr>
          <w:rFonts w:asciiTheme="majorBidi" w:hAnsiTheme="majorBidi" w:cstheme="majorBidi"/>
          <w:sz w:val="28"/>
          <w:szCs w:val="28"/>
        </w:rPr>
      </w:pPr>
      <w:r w:rsidRPr="00D8341D">
        <w:rPr>
          <w:rFonts w:asciiTheme="majorBidi" w:hAnsiTheme="majorBidi" w:cstheme="majorBidi"/>
          <w:sz w:val="28"/>
          <w:szCs w:val="28"/>
        </w:rPr>
        <w:t>L’objectif étant de </w:t>
      </w:r>
      <w:r w:rsidRPr="00D8341D">
        <w:rPr>
          <w:rStyle w:val="lev"/>
          <w:rFonts w:asciiTheme="majorBidi" w:hAnsiTheme="majorBidi" w:cstheme="majorBidi"/>
          <w:b w:val="0"/>
          <w:bCs w:val="0"/>
          <w:sz w:val="28"/>
          <w:szCs w:val="28"/>
        </w:rPr>
        <w:t>prévenir ces risques </w:t>
      </w:r>
      <w:r w:rsidRPr="00D8341D">
        <w:rPr>
          <w:rFonts w:asciiTheme="majorBidi" w:hAnsiTheme="majorBidi" w:cstheme="majorBidi"/>
          <w:sz w:val="28"/>
          <w:szCs w:val="28"/>
        </w:rPr>
        <w:t>et le cas échéant d’anticiper</w:t>
      </w:r>
      <w:r w:rsidRPr="00D8341D">
        <w:rPr>
          <w:rStyle w:val="lev"/>
          <w:rFonts w:asciiTheme="majorBidi" w:hAnsiTheme="majorBidi" w:cstheme="majorBidi"/>
          <w:b w:val="0"/>
          <w:bCs w:val="0"/>
          <w:sz w:val="28"/>
          <w:szCs w:val="28"/>
        </w:rPr>
        <w:t xml:space="preserve"> leur traitement</w:t>
      </w:r>
      <w:r w:rsidRPr="00D8341D">
        <w:rPr>
          <w:rStyle w:val="lev"/>
          <w:rFonts w:asciiTheme="majorBidi" w:hAnsiTheme="majorBidi" w:cstheme="majorBidi"/>
          <w:sz w:val="28"/>
          <w:szCs w:val="28"/>
        </w:rPr>
        <w:t> </w:t>
      </w:r>
      <w:r w:rsidRPr="00D8341D">
        <w:rPr>
          <w:rFonts w:asciiTheme="majorBidi" w:hAnsiTheme="majorBidi" w:cstheme="majorBidi"/>
          <w:sz w:val="28"/>
          <w:szCs w:val="28"/>
        </w:rPr>
        <w:t>pour être prêt le moment venu.</w:t>
      </w:r>
    </w:p>
    <w:p w:rsidR="00F3271D" w:rsidRPr="005142C6" w:rsidRDefault="00F3271D" w:rsidP="00087AF4">
      <w:pPr>
        <w:pStyle w:val="NormalWeb"/>
        <w:spacing w:before="0" w:beforeAutospacing="0" w:after="234" w:afterAutospacing="0" w:line="360" w:lineRule="auto"/>
        <w:jc w:val="both"/>
        <w:rPr>
          <w:rFonts w:asciiTheme="majorBidi" w:hAnsiTheme="majorBidi" w:cstheme="majorBidi"/>
          <w:sz w:val="28"/>
          <w:szCs w:val="28"/>
        </w:rPr>
      </w:pPr>
      <w:r w:rsidRPr="005142C6">
        <w:rPr>
          <w:rFonts w:asciiTheme="majorBidi" w:hAnsiTheme="majorBidi" w:cstheme="majorBidi"/>
          <w:sz w:val="28"/>
          <w:szCs w:val="28"/>
        </w:rPr>
        <w:t>Tout projet a sa part de risque. On le sait. Pour autant on l’oublie.</w:t>
      </w:r>
    </w:p>
    <w:p w:rsidR="00F3271D" w:rsidRPr="00C11E8A" w:rsidRDefault="00F3271D" w:rsidP="00087AF4">
      <w:pPr>
        <w:pStyle w:val="NormalWeb"/>
        <w:spacing w:before="0" w:beforeAutospacing="0" w:after="234" w:afterAutospacing="0" w:line="360" w:lineRule="auto"/>
        <w:jc w:val="both"/>
        <w:rPr>
          <w:rFonts w:asciiTheme="majorBidi" w:hAnsiTheme="majorBidi" w:cstheme="majorBidi"/>
          <w:sz w:val="28"/>
          <w:szCs w:val="28"/>
        </w:rPr>
      </w:pPr>
      <w:r w:rsidRPr="005142C6">
        <w:rPr>
          <w:rFonts w:asciiTheme="majorBidi" w:hAnsiTheme="majorBidi" w:cstheme="majorBidi"/>
          <w:sz w:val="28"/>
          <w:szCs w:val="28"/>
        </w:rPr>
        <w:t xml:space="preserve">Mais ce serait périlleux d’agir ainsi. Qu’il s’agisse d’un problème en amont ou en aval, les risques sont là.  Pour éviter de se retrouver dépassé on doit </w:t>
      </w:r>
      <w:r w:rsidRPr="005142C6">
        <w:rPr>
          <w:rFonts w:asciiTheme="majorBidi" w:hAnsiTheme="majorBidi" w:cstheme="majorBidi"/>
          <w:spacing w:val="-17"/>
          <w:sz w:val="28"/>
          <w:szCs w:val="28"/>
        </w:rPr>
        <w:t>s</w:t>
      </w:r>
      <w:r w:rsidRPr="00C11E8A">
        <w:rPr>
          <w:rFonts w:asciiTheme="majorBidi" w:hAnsiTheme="majorBidi" w:cstheme="majorBidi"/>
          <w:spacing w:val="-17"/>
          <w:sz w:val="28"/>
          <w:szCs w:val="28"/>
        </w:rPr>
        <w:t xml:space="preserve">avoir </w:t>
      </w:r>
      <w:r>
        <w:rPr>
          <w:rFonts w:asciiTheme="majorBidi" w:hAnsiTheme="majorBidi" w:cstheme="majorBidi"/>
          <w:spacing w:val="-17"/>
          <w:sz w:val="28"/>
          <w:szCs w:val="28"/>
        </w:rPr>
        <w:t xml:space="preserve"> </w:t>
      </w:r>
      <w:r w:rsidRPr="00C11E8A">
        <w:rPr>
          <w:rFonts w:asciiTheme="majorBidi" w:hAnsiTheme="majorBidi" w:cstheme="majorBidi"/>
          <w:spacing w:val="-17"/>
          <w:sz w:val="28"/>
          <w:szCs w:val="28"/>
        </w:rPr>
        <w:t xml:space="preserve">de quoi et </w:t>
      </w:r>
      <w:r>
        <w:rPr>
          <w:rFonts w:asciiTheme="majorBidi" w:hAnsiTheme="majorBidi" w:cstheme="majorBidi"/>
          <w:spacing w:val="-17"/>
          <w:sz w:val="28"/>
          <w:szCs w:val="28"/>
        </w:rPr>
        <w:t xml:space="preserve"> </w:t>
      </w:r>
      <w:r w:rsidRPr="00C11E8A">
        <w:rPr>
          <w:rFonts w:asciiTheme="majorBidi" w:hAnsiTheme="majorBidi" w:cstheme="majorBidi"/>
          <w:spacing w:val="-17"/>
          <w:sz w:val="28"/>
          <w:szCs w:val="28"/>
        </w:rPr>
        <w:t xml:space="preserve">de </w:t>
      </w:r>
      <w:r>
        <w:rPr>
          <w:rFonts w:asciiTheme="majorBidi" w:hAnsiTheme="majorBidi" w:cstheme="majorBidi"/>
          <w:spacing w:val="-17"/>
          <w:sz w:val="28"/>
          <w:szCs w:val="28"/>
        </w:rPr>
        <w:t xml:space="preserve"> </w:t>
      </w:r>
      <w:r w:rsidRPr="00C11E8A">
        <w:rPr>
          <w:rFonts w:asciiTheme="majorBidi" w:hAnsiTheme="majorBidi" w:cstheme="majorBidi"/>
          <w:spacing w:val="-17"/>
          <w:sz w:val="28"/>
          <w:szCs w:val="28"/>
        </w:rPr>
        <w:t xml:space="preserve">quels </w:t>
      </w:r>
      <w:r w:rsidRPr="005142C6">
        <w:rPr>
          <w:rFonts w:asciiTheme="majorBidi" w:hAnsiTheme="majorBidi" w:cstheme="majorBidi"/>
          <w:spacing w:val="-17"/>
          <w:sz w:val="28"/>
          <w:szCs w:val="28"/>
        </w:rPr>
        <w:t xml:space="preserve"> </w:t>
      </w:r>
      <w:r w:rsidRPr="00C11E8A">
        <w:rPr>
          <w:rFonts w:asciiTheme="majorBidi" w:hAnsiTheme="majorBidi" w:cstheme="majorBidi"/>
          <w:spacing w:val="-17"/>
          <w:sz w:val="28"/>
          <w:szCs w:val="28"/>
        </w:rPr>
        <w:t xml:space="preserve">risques </w:t>
      </w:r>
      <w:r>
        <w:rPr>
          <w:rFonts w:asciiTheme="majorBidi" w:hAnsiTheme="majorBidi" w:cstheme="majorBidi"/>
          <w:spacing w:val="-17"/>
          <w:sz w:val="28"/>
          <w:szCs w:val="28"/>
        </w:rPr>
        <w:t xml:space="preserve"> </w:t>
      </w:r>
      <w:r w:rsidRPr="00C11E8A">
        <w:rPr>
          <w:rFonts w:asciiTheme="majorBidi" w:hAnsiTheme="majorBidi" w:cstheme="majorBidi"/>
          <w:spacing w:val="-17"/>
          <w:sz w:val="28"/>
          <w:szCs w:val="28"/>
        </w:rPr>
        <w:t>on parle</w:t>
      </w:r>
      <w:r>
        <w:rPr>
          <w:rFonts w:asciiTheme="majorBidi" w:hAnsiTheme="majorBidi" w:cstheme="majorBidi"/>
          <w:spacing w:val="-17"/>
          <w:sz w:val="28"/>
          <w:szCs w:val="28"/>
        </w:rPr>
        <w:t>.</w:t>
      </w:r>
    </w:p>
    <w:p w:rsidR="00F3271D" w:rsidRPr="00C11E8A" w:rsidRDefault="00F3271D" w:rsidP="00087AF4">
      <w:pPr>
        <w:shd w:val="clear" w:color="auto" w:fill="FFFFFF"/>
        <w:spacing w:after="234" w:line="360" w:lineRule="auto"/>
        <w:jc w:val="both"/>
        <w:rPr>
          <w:rFonts w:asciiTheme="majorBidi" w:eastAsia="Times New Roman" w:hAnsiTheme="majorBidi" w:cstheme="majorBidi"/>
          <w:sz w:val="28"/>
          <w:szCs w:val="28"/>
          <w:lang w:eastAsia="fr-FR"/>
        </w:rPr>
      </w:pPr>
      <w:r w:rsidRPr="00C11E8A">
        <w:rPr>
          <w:rFonts w:asciiTheme="majorBidi" w:eastAsia="Times New Roman" w:hAnsiTheme="majorBidi" w:cstheme="majorBidi"/>
          <w:sz w:val="28"/>
          <w:szCs w:val="28"/>
          <w:lang w:eastAsia="fr-FR"/>
        </w:rPr>
        <w:t xml:space="preserve">Pour ça, </w:t>
      </w:r>
      <w:r>
        <w:rPr>
          <w:rFonts w:asciiTheme="majorBidi" w:eastAsia="Times New Roman" w:hAnsiTheme="majorBidi" w:cstheme="majorBidi"/>
          <w:sz w:val="28"/>
          <w:szCs w:val="28"/>
          <w:lang w:eastAsia="fr-FR"/>
        </w:rPr>
        <w:t>nous identifions les risques les plus communs :</w:t>
      </w:r>
    </w:p>
    <w:p w:rsidR="00F3271D" w:rsidRPr="00C11E8A" w:rsidRDefault="00F3271D" w:rsidP="00087AF4">
      <w:pPr>
        <w:numPr>
          <w:ilvl w:val="0"/>
          <w:numId w:val="25"/>
        </w:numPr>
        <w:shd w:val="clear" w:color="auto" w:fill="FFFFFF"/>
        <w:spacing w:before="335" w:after="335" w:line="360" w:lineRule="auto"/>
        <w:jc w:val="both"/>
        <w:rPr>
          <w:rFonts w:asciiTheme="majorBidi" w:eastAsia="Times New Roman" w:hAnsiTheme="majorBidi" w:cstheme="majorBidi"/>
          <w:sz w:val="28"/>
          <w:szCs w:val="28"/>
          <w:lang w:eastAsia="fr-FR"/>
        </w:rPr>
      </w:pPr>
      <w:r w:rsidRPr="00C11E8A">
        <w:rPr>
          <w:rFonts w:asciiTheme="majorBidi" w:eastAsia="Times New Roman" w:hAnsiTheme="majorBidi" w:cstheme="majorBidi"/>
          <w:sz w:val="28"/>
          <w:szCs w:val="28"/>
          <w:lang w:eastAsia="fr-FR"/>
        </w:rPr>
        <w:t> </w:t>
      </w:r>
      <w:r w:rsidRPr="005142C6">
        <w:rPr>
          <w:rFonts w:asciiTheme="majorBidi" w:eastAsia="Times New Roman" w:hAnsiTheme="majorBidi" w:cstheme="majorBidi"/>
          <w:b/>
          <w:bCs/>
          <w:sz w:val="28"/>
          <w:szCs w:val="28"/>
          <w:lang w:eastAsia="fr-FR"/>
        </w:rPr>
        <w:t>Risques propres à la gestion d’un projet :</w:t>
      </w:r>
      <w:r w:rsidRPr="00C11E8A">
        <w:rPr>
          <w:rFonts w:asciiTheme="majorBidi" w:eastAsia="Times New Roman" w:hAnsiTheme="majorBidi" w:cstheme="majorBidi"/>
          <w:sz w:val="28"/>
          <w:szCs w:val="28"/>
          <w:lang w:eastAsia="fr-FR"/>
        </w:rPr>
        <w:t> un objectif irréaliste, un manque de budget, risque sociopolitique ou économique du pays</w:t>
      </w:r>
    </w:p>
    <w:p w:rsidR="00F3271D" w:rsidRPr="00C11E8A" w:rsidRDefault="00F3271D" w:rsidP="00087AF4">
      <w:pPr>
        <w:numPr>
          <w:ilvl w:val="0"/>
          <w:numId w:val="25"/>
        </w:numPr>
        <w:shd w:val="clear" w:color="auto" w:fill="FFFFFF"/>
        <w:spacing w:before="335" w:after="335" w:line="360" w:lineRule="auto"/>
        <w:jc w:val="both"/>
        <w:rPr>
          <w:rFonts w:asciiTheme="majorBidi" w:eastAsia="Times New Roman" w:hAnsiTheme="majorBidi" w:cstheme="majorBidi"/>
          <w:sz w:val="28"/>
          <w:szCs w:val="28"/>
          <w:lang w:eastAsia="fr-FR"/>
        </w:rPr>
      </w:pPr>
      <w:r w:rsidRPr="00C11E8A">
        <w:rPr>
          <w:rFonts w:asciiTheme="majorBidi" w:eastAsia="Times New Roman" w:hAnsiTheme="majorBidi" w:cstheme="majorBidi"/>
          <w:sz w:val="28"/>
          <w:szCs w:val="28"/>
          <w:lang w:eastAsia="fr-FR"/>
        </w:rPr>
        <w:t> </w:t>
      </w:r>
      <w:r w:rsidRPr="005142C6">
        <w:rPr>
          <w:rFonts w:asciiTheme="majorBidi" w:eastAsia="Times New Roman" w:hAnsiTheme="majorBidi" w:cstheme="majorBidi"/>
          <w:b/>
          <w:bCs/>
          <w:sz w:val="28"/>
          <w:szCs w:val="28"/>
          <w:lang w:eastAsia="fr-FR"/>
        </w:rPr>
        <w:t>Risques juridiques :</w:t>
      </w:r>
      <w:r w:rsidRPr="00C11E8A">
        <w:rPr>
          <w:rFonts w:asciiTheme="majorBidi" w:eastAsia="Times New Roman" w:hAnsiTheme="majorBidi" w:cstheme="majorBidi"/>
          <w:sz w:val="28"/>
          <w:szCs w:val="28"/>
          <w:lang w:eastAsia="fr-FR"/>
        </w:rPr>
        <w:t> non-respect du contrat, changement de l’environnement juridique</w:t>
      </w:r>
    </w:p>
    <w:p w:rsidR="00F3271D" w:rsidRPr="00C11E8A" w:rsidRDefault="00F3271D" w:rsidP="00087AF4">
      <w:pPr>
        <w:numPr>
          <w:ilvl w:val="0"/>
          <w:numId w:val="25"/>
        </w:numPr>
        <w:shd w:val="clear" w:color="auto" w:fill="FFFFFF"/>
        <w:spacing w:before="335" w:after="335" w:line="360" w:lineRule="auto"/>
        <w:jc w:val="both"/>
        <w:rPr>
          <w:rFonts w:asciiTheme="majorBidi" w:eastAsia="Times New Roman" w:hAnsiTheme="majorBidi" w:cstheme="majorBidi"/>
          <w:sz w:val="28"/>
          <w:szCs w:val="28"/>
          <w:lang w:eastAsia="fr-FR"/>
        </w:rPr>
      </w:pPr>
      <w:r w:rsidRPr="00C11E8A">
        <w:rPr>
          <w:rFonts w:asciiTheme="majorBidi" w:eastAsia="Times New Roman" w:hAnsiTheme="majorBidi" w:cstheme="majorBidi"/>
          <w:sz w:val="28"/>
          <w:szCs w:val="28"/>
          <w:lang w:eastAsia="fr-FR"/>
        </w:rPr>
        <w:t> </w:t>
      </w:r>
      <w:r w:rsidRPr="005142C6">
        <w:rPr>
          <w:rFonts w:asciiTheme="majorBidi" w:eastAsia="Times New Roman" w:hAnsiTheme="majorBidi" w:cstheme="majorBidi"/>
          <w:b/>
          <w:bCs/>
          <w:sz w:val="28"/>
          <w:szCs w:val="28"/>
          <w:lang w:eastAsia="fr-FR"/>
        </w:rPr>
        <w:t>Risques concernant le respect du planning :</w:t>
      </w:r>
      <w:r w:rsidRPr="00C11E8A">
        <w:rPr>
          <w:rFonts w:asciiTheme="majorBidi" w:eastAsia="Times New Roman" w:hAnsiTheme="majorBidi" w:cstheme="majorBidi"/>
          <w:sz w:val="28"/>
          <w:szCs w:val="28"/>
          <w:lang w:eastAsia="fr-FR"/>
        </w:rPr>
        <w:t> délai trop court</w:t>
      </w:r>
      <w:r>
        <w:rPr>
          <w:rFonts w:asciiTheme="majorBidi" w:eastAsia="Times New Roman" w:hAnsiTheme="majorBidi" w:cstheme="majorBidi"/>
          <w:sz w:val="28"/>
          <w:szCs w:val="28"/>
          <w:lang w:eastAsia="fr-FR"/>
        </w:rPr>
        <w:t>.</w:t>
      </w:r>
    </w:p>
    <w:p w:rsidR="00F3271D" w:rsidRPr="00C11E8A" w:rsidRDefault="00F3271D" w:rsidP="00087AF4">
      <w:pPr>
        <w:numPr>
          <w:ilvl w:val="0"/>
          <w:numId w:val="25"/>
        </w:numPr>
        <w:shd w:val="clear" w:color="auto" w:fill="FFFFFF"/>
        <w:spacing w:before="335" w:after="335" w:line="360" w:lineRule="auto"/>
        <w:jc w:val="both"/>
        <w:rPr>
          <w:rFonts w:asciiTheme="majorBidi" w:eastAsia="Times New Roman" w:hAnsiTheme="majorBidi" w:cstheme="majorBidi"/>
          <w:sz w:val="28"/>
          <w:szCs w:val="28"/>
          <w:lang w:eastAsia="fr-FR"/>
        </w:rPr>
      </w:pPr>
      <w:r w:rsidRPr="00C11E8A">
        <w:rPr>
          <w:rFonts w:asciiTheme="majorBidi" w:eastAsia="Times New Roman" w:hAnsiTheme="majorBidi" w:cstheme="majorBidi"/>
          <w:sz w:val="28"/>
          <w:szCs w:val="28"/>
          <w:lang w:eastAsia="fr-FR"/>
        </w:rPr>
        <w:t> </w:t>
      </w:r>
      <w:r w:rsidRPr="005142C6">
        <w:rPr>
          <w:rFonts w:asciiTheme="majorBidi" w:eastAsia="Times New Roman" w:hAnsiTheme="majorBidi" w:cstheme="majorBidi"/>
          <w:b/>
          <w:bCs/>
          <w:sz w:val="28"/>
          <w:szCs w:val="28"/>
          <w:lang w:eastAsia="fr-FR"/>
        </w:rPr>
        <w:t>Risques humains :</w:t>
      </w:r>
      <w:r w:rsidRPr="00C11E8A">
        <w:rPr>
          <w:rFonts w:asciiTheme="majorBidi" w:eastAsia="Times New Roman" w:hAnsiTheme="majorBidi" w:cstheme="majorBidi"/>
          <w:sz w:val="28"/>
          <w:szCs w:val="28"/>
          <w:lang w:eastAsia="fr-FR"/>
        </w:rPr>
        <w:t> mauvaise communication, mauvaise répartition des tâches en fonction des compétences de chacun, fournisseur à risque, clients incertains, …</w:t>
      </w:r>
    </w:p>
    <w:p w:rsidR="00F3271D" w:rsidRPr="00C11E8A" w:rsidRDefault="00F3271D" w:rsidP="00087AF4">
      <w:pPr>
        <w:numPr>
          <w:ilvl w:val="0"/>
          <w:numId w:val="25"/>
        </w:numPr>
        <w:shd w:val="clear" w:color="auto" w:fill="FFFFFF"/>
        <w:spacing w:before="335" w:after="335" w:line="360" w:lineRule="auto"/>
        <w:jc w:val="both"/>
        <w:rPr>
          <w:rFonts w:asciiTheme="majorBidi" w:eastAsia="Times New Roman" w:hAnsiTheme="majorBidi" w:cstheme="majorBidi"/>
          <w:sz w:val="28"/>
          <w:szCs w:val="28"/>
          <w:lang w:eastAsia="fr-FR"/>
        </w:rPr>
      </w:pPr>
      <w:r w:rsidRPr="00C11E8A">
        <w:rPr>
          <w:rFonts w:asciiTheme="majorBidi" w:eastAsia="Times New Roman" w:hAnsiTheme="majorBidi" w:cstheme="majorBidi"/>
          <w:sz w:val="28"/>
          <w:szCs w:val="28"/>
          <w:lang w:eastAsia="fr-FR"/>
        </w:rPr>
        <w:lastRenderedPageBreak/>
        <w:t> </w:t>
      </w:r>
      <w:r w:rsidRPr="005142C6">
        <w:rPr>
          <w:rFonts w:asciiTheme="majorBidi" w:eastAsia="Times New Roman" w:hAnsiTheme="majorBidi" w:cstheme="majorBidi"/>
          <w:b/>
          <w:bCs/>
          <w:sz w:val="28"/>
          <w:szCs w:val="28"/>
          <w:lang w:eastAsia="fr-FR"/>
        </w:rPr>
        <w:t>Risques techniques :</w:t>
      </w:r>
      <w:r w:rsidRPr="00C11E8A">
        <w:rPr>
          <w:rFonts w:asciiTheme="majorBidi" w:eastAsia="Times New Roman" w:hAnsiTheme="majorBidi" w:cstheme="majorBidi"/>
          <w:sz w:val="28"/>
          <w:szCs w:val="28"/>
          <w:lang w:eastAsia="fr-FR"/>
        </w:rPr>
        <w:t> pas d’accès aux technologies requises, complexité du projet, manque de moyen</w:t>
      </w:r>
    </w:p>
    <w:p w:rsidR="00F3271D" w:rsidRPr="005142C6" w:rsidRDefault="00F3271D" w:rsidP="00F3271D">
      <w:pPr>
        <w:rPr>
          <w:rFonts w:asciiTheme="majorBidi" w:hAnsiTheme="majorBidi" w:cstheme="majorBidi"/>
          <w:sz w:val="28"/>
          <w:szCs w:val="28"/>
        </w:rPr>
      </w:pPr>
    </w:p>
    <w:p w:rsidR="00F252E7" w:rsidRDefault="00F252E7">
      <w:pPr>
        <w:spacing w:after="200" w:line="240" w:lineRule="auto"/>
        <w:ind w:left="714" w:hanging="357"/>
        <w:jc w:val="center"/>
        <w:rPr>
          <w:rStyle w:val="Rfrenceintense"/>
          <w:rFonts w:asciiTheme="majorBidi" w:eastAsia="Arial" w:hAnsiTheme="majorBidi" w:cstheme="majorBidi"/>
          <w:color w:val="1F497D" w:themeColor="text2"/>
          <w:sz w:val="32"/>
          <w:szCs w:val="32"/>
          <w:lang w:eastAsia="fr-FR"/>
        </w:rPr>
      </w:pPr>
      <w:r>
        <w:rPr>
          <w:rStyle w:val="Rfrenceintense"/>
          <w:rFonts w:asciiTheme="majorBidi" w:hAnsiTheme="majorBidi" w:cstheme="majorBidi"/>
          <w:b w:val="0"/>
          <w:bCs w:val="0"/>
          <w:color w:val="1F497D" w:themeColor="text2"/>
          <w:sz w:val="32"/>
          <w:szCs w:val="32"/>
        </w:rPr>
        <w:br w:type="page"/>
      </w:r>
    </w:p>
    <w:p w:rsidR="0060747F" w:rsidRDefault="0060747F" w:rsidP="001820DC">
      <w:pPr>
        <w:jc w:val="center"/>
        <w:rPr>
          <w:rStyle w:val="Rfrenceintense"/>
          <w:rFonts w:asciiTheme="majorBidi" w:hAnsiTheme="majorBidi" w:cstheme="majorBidi"/>
          <w:sz w:val="72"/>
          <w:szCs w:val="72"/>
        </w:rPr>
      </w:pPr>
    </w:p>
    <w:p w:rsidR="0060747F" w:rsidRDefault="0060747F" w:rsidP="001820DC">
      <w:pPr>
        <w:jc w:val="center"/>
        <w:rPr>
          <w:rStyle w:val="Rfrenceintense"/>
          <w:rFonts w:asciiTheme="majorBidi" w:hAnsiTheme="majorBidi" w:cstheme="majorBidi"/>
          <w:sz w:val="72"/>
          <w:szCs w:val="72"/>
        </w:rPr>
      </w:pPr>
    </w:p>
    <w:p w:rsidR="00DE1C30" w:rsidRDefault="00DE1C30" w:rsidP="00DE1C30">
      <w:pPr>
        <w:jc w:val="center"/>
        <w:rPr>
          <w:rStyle w:val="Rfrenceintense"/>
          <w:rFonts w:asciiTheme="majorBidi" w:hAnsiTheme="majorBidi" w:cstheme="majorBidi"/>
          <w:sz w:val="96"/>
          <w:szCs w:val="96"/>
        </w:rPr>
      </w:pPr>
    </w:p>
    <w:p w:rsidR="00DE1C30" w:rsidRDefault="00DE1C30" w:rsidP="00DE1C30">
      <w:pPr>
        <w:jc w:val="center"/>
        <w:rPr>
          <w:rStyle w:val="Rfrenceintense"/>
          <w:rFonts w:asciiTheme="majorBidi" w:hAnsiTheme="majorBidi" w:cstheme="majorBidi"/>
          <w:sz w:val="96"/>
          <w:szCs w:val="96"/>
        </w:rPr>
      </w:pPr>
    </w:p>
    <w:p w:rsidR="00DE1C30" w:rsidRDefault="00DE1C30" w:rsidP="00DE1C30">
      <w:pPr>
        <w:jc w:val="center"/>
        <w:rPr>
          <w:rStyle w:val="Rfrenceintense"/>
          <w:rFonts w:asciiTheme="majorBidi" w:hAnsiTheme="majorBidi" w:cstheme="majorBidi"/>
          <w:sz w:val="96"/>
          <w:szCs w:val="96"/>
        </w:rPr>
      </w:pPr>
    </w:p>
    <w:p w:rsidR="00DE1C30" w:rsidRPr="00DE1C30" w:rsidRDefault="00DE1C30" w:rsidP="00042556">
      <w:pPr>
        <w:jc w:val="center"/>
        <w:rPr>
          <w:rStyle w:val="Rfrenceintense"/>
          <w:rFonts w:asciiTheme="majorBidi" w:hAnsiTheme="majorBidi" w:cstheme="majorBidi"/>
          <w:sz w:val="96"/>
          <w:szCs w:val="96"/>
        </w:rPr>
      </w:pPr>
      <w:r w:rsidRPr="00DE1C30">
        <w:rPr>
          <w:rStyle w:val="Rfrenceintense"/>
          <w:rFonts w:asciiTheme="majorBidi" w:hAnsiTheme="majorBidi" w:cstheme="majorBidi"/>
          <w:sz w:val="96"/>
          <w:szCs w:val="96"/>
        </w:rPr>
        <w:t>conclusion</w:t>
      </w:r>
    </w:p>
    <w:p w:rsidR="00DE1C30" w:rsidRPr="00DE1C30" w:rsidRDefault="00DE1C30" w:rsidP="001820DC">
      <w:pPr>
        <w:jc w:val="center"/>
        <w:rPr>
          <w:rStyle w:val="Rfrenceintense"/>
          <w:rFonts w:asciiTheme="majorBidi" w:hAnsiTheme="majorBidi" w:cstheme="majorBidi"/>
          <w:sz w:val="96"/>
          <w:szCs w:val="96"/>
        </w:rPr>
      </w:pPr>
    </w:p>
    <w:p w:rsidR="00DE1C30" w:rsidRDefault="00DE1C30" w:rsidP="00DE1C30">
      <w:pPr>
        <w:pStyle w:val="Default"/>
        <w:rPr>
          <w:rStyle w:val="Rfrenceintense"/>
          <w:rFonts w:asciiTheme="majorBidi" w:hAnsiTheme="majorBidi" w:cstheme="majorBidi"/>
          <w:sz w:val="72"/>
          <w:szCs w:val="72"/>
        </w:rPr>
      </w:pPr>
      <w:r>
        <w:rPr>
          <w:rStyle w:val="Rfrenceintense"/>
          <w:rFonts w:asciiTheme="majorBidi" w:hAnsiTheme="majorBidi" w:cstheme="majorBidi"/>
          <w:sz w:val="72"/>
          <w:szCs w:val="72"/>
        </w:rPr>
        <w:br w:type="page"/>
      </w:r>
    </w:p>
    <w:p w:rsidR="00DE1C30" w:rsidRDefault="00DE1C30" w:rsidP="001820DC">
      <w:pPr>
        <w:jc w:val="center"/>
        <w:rPr>
          <w:rStyle w:val="Rfrenceintense"/>
          <w:rFonts w:asciiTheme="majorBidi" w:hAnsiTheme="majorBidi" w:cstheme="majorBidi"/>
          <w:sz w:val="72"/>
          <w:szCs w:val="72"/>
        </w:rPr>
      </w:pPr>
    </w:p>
    <w:p w:rsidR="00DE1C30" w:rsidRDefault="00DE1C30" w:rsidP="00DE1C30">
      <w:pPr>
        <w:jc w:val="center"/>
        <w:rPr>
          <w:rStyle w:val="Rfrenceintense"/>
          <w:rFonts w:asciiTheme="majorBidi" w:hAnsiTheme="majorBidi" w:cstheme="majorBidi"/>
          <w:sz w:val="72"/>
          <w:szCs w:val="72"/>
        </w:rPr>
      </w:pPr>
    </w:p>
    <w:p w:rsidR="00DE1C30" w:rsidRDefault="00DE1C30" w:rsidP="00DE1C30">
      <w:pPr>
        <w:pStyle w:val="Default"/>
        <w:rPr>
          <w:rStyle w:val="Rfrenceintense"/>
          <w:rFonts w:asciiTheme="majorBidi" w:hAnsiTheme="majorBidi" w:cstheme="majorBidi"/>
          <w:sz w:val="72"/>
          <w:szCs w:val="72"/>
        </w:rPr>
      </w:pPr>
    </w:p>
    <w:p w:rsidR="001820DC" w:rsidRDefault="001820DC" w:rsidP="001820DC">
      <w:pPr>
        <w:jc w:val="center"/>
        <w:rPr>
          <w:rStyle w:val="Rfrenceintense"/>
          <w:rFonts w:asciiTheme="majorBidi" w:hAnsiTheme="majorBidi" w:cstheme="majorBidi"/>
          <w:sz w:val="72"/>
          <w:szCs w:val="72"/>
        </w:rPr>
      </w:pPr>
      <w:r>
        <w:rPr>
          <w:rStyle w:val="Rfrenceintense"/>
          <w:rFonts w:asciiTheme="majorBidi" w:hAnsiTheme="majorBidi" w:cstheme="majorBidi"/>
          <w:sz w:val="72"/>
          <w:szCs w:val="72"/>
        </w:rPr>
        <w:t>conclusion</w:t>
      </w:r>
    </w:p>
    <w:p w:rsidR="0060747F" w:rsidRDefault="0060747F" w:rsidP="0060747F">
      <w:pPr>
        <w:pStyle w:val="Default"/>
      </w:pPr>
    </w:p>
    <w:p w:rsidR="0060747F" w:rsidRPr="0060747F" w:rsidRDefault="0060747F" w:rsidP="0060747F">
      <w:pPr>
        <w:pStyle w:val="Default"/>
      </w:pPr>
    </w:p>
    <w:p w:rsidR="001820DC" w:rsidRDefault="001820DC" w:rsidP="0060747F">
      <w:pPr>
        <w:spacing w:line="360" w:lineRule="auto"/>
        <w:jc w:val="both"/>
        <w:rPr>
          <w:rFonts w:asciiTheme="majorBidi" w:hAnsiTheme="majorBidi" w:cstheme="majorBidi"/>
          <w:sz w:val="23"/>
          <w:szCs w:val="23"/>
        </w:rPr>
      </w:pPr>
      <w:r w:rsidRPr="0088758B">
        <w:rPr>
          <w:rFonts w:asciiTheme="majorBidi" w:hAnsiTheme="majorBidi" w:cstheme="majorBidi"/>
          <w:sz w:val="23"/>
          <w:szCs w:val="23"/>
        </w:rPr>
        <w:t xml:space="preserve">L’étude de l’offre nous a permis l’étude de la concurrence et la présentation des gammes des produits offerts par les concurrents. Cela nous a permis de comprendre le marché de fabrication et de commercialisation </w:t>
      </w:r>
      <w:r>
        <w:rPr>
          <w:rFonts w:asciiTheme="majorBidi" w:hAnsiTheme="majorBidi" w:cstheme="majorBidi"/>
          <w:sz w:val="23"/>
          <w:szCs w:val="23"/>
        </w:rPr>
        <w:t xml:space="preserve">bijoux de fantaisie </w:t>
      </w:r>
      <w:r w:rsidRPr="0088758B">
        <w:rPr>
          <w:rFonts w:asciiTheme="majorBidi" w:hAnsiTheme="majorBidi" w:cstheme="majorBidi"/>
          <w:sz w:val="23"/>
          <w:szCs w:val="23"/>
        </w:rPr>
        <w:t xml:space="preserve">en Tunisie. L’étude de la demande, nous a permis à travers l’analyse du questionnaire de conclure que la majorité des personnes interrogées sont intéressés par les </w:t>
      </w:r>
      <w:r>
        <w:rPr>
          <w:rFonts w:asciiTheme="majorBidi" w:hAnsiTheme="majorBidi" w:cstheme="majorBidi"/>
          <w:sz w:val="23"/>
          <w:szCs w:val="23"/>
        </w:rPr>
        <w:t>faux bijoux</w:t>
      </w:r>
      <w:r w:rsidRPr="0088758B">
        <w:rPr>
          <w:rFonts w:asciiTheme="majorBidi" w:hAnsiTheme="majorBidi" w:cstheme="majorBidi"/>
          <w:sz w:val="23"/>
          <w:szCs w:val="23"/>
        </w:rPr>
        <w:t xml:space="preserve">. </w:t>
      </w:r>
    </w:p>
    <w:p w:rsidR="001820DC" w:rsidRDefault="001820DC" w:rsidP="0060747F">
      <w:pPr>
        <w:spacing w:line="360" w:lineRule="auto"/>
        <w:jc w:val="both"/>
        <w:rPr>
          <w:rFonts w:asciiTheme="majorBidi" w:hAnsiTheme="majorBidi" w:cstheme="majorBidi"/>
          <w:sz w:val="23"/>
          <w:szCs w:val="23"/>
        </w:rPr>
      </w:pPr>
      <w:r w:rsidRPr="0088758B">
        <w:rPr>
          <w:rFonts w:asciiTheme="majorBidi" w:hAnsiTheme="majorBidi" w:cstheme="majorBidi"/>
          <w:sz w:val="23"/>
          <w:szCs w:val="23"/>
        </w:rPr>
        <w:t xml:space="preserve">L’étude technique nous a permis d’identifier les caractéristiques de nos produits </w:t>
      </w:r>
      <w:r>
        <w:rPr>
          <w:rFonts w:asciiTheme="majorBidi" w:hAnsiTheme="majorBidi" w:cstheme="majorBidi"/>
          <w:sz w:val="23"/>
          <w:szCs w:val="23"/>
        </w:rPr>
        <w:t xml:space="preserve">et ses processus de production et aussi </w:t>
      </w:r>
      <w:r w:rsidRPr="0088758B">
        <w:rPr>
          <w:rFonts w:asciiTheme="majorBidi" w:hAnsiTheme="majorBidi" w:cstheme="majorBidi"/>
          <w:sz w:val="23"/>
          <w:szCs w:val="23"/>
        </w:rPr>
        <w:t xml:space="preserve">d’identifier les moyens nécessaires au démarrage de l’activité. </w:t>
      </w:r>
    </w:p>
    <w:p w:rsidR="007D13AF" w:rsidRDefault="001820DC" w:rsidP="0060747F">
      <w:pPr>
        <w:spacing w:line="360" w:lineRule="auto"/>
        <w:jc w:val="both"/>
        <w:rPr>
          <w:rFonts w:asciiTheme="majorBidi" w:hAnsiTheme="majorBidi" w:cstheme="majorBidi"/>
          <w:sz w:val="23"/>
          <w:szCs w:val="23"/>
        </w:rPr>
      </w:pPr>
      <w:r w:rsidRPr="0088758B">
        <w:rPr>
          <w:rFonts w:asciiTheme="majorBidi" w:hAnsiTheme="majorBidi" w:cstheme="majorBidi"/>
          <w:sz w:val="23"/>
          <w:szCs w:val="23"/>
        </w:rPr>
        <w:t>L’étude financière, nous a permis de définir la faisabilité économique du projet à travers des techniques donnant la possibilité d’analyser économiquement et financièrement</w:t>
      </w:r>
      <w:r>
        <w:rPr>
          <w:rFonts w:asciiTheme="majorBidi" w:hAnsiTheme="majorBidi" w:cstheme="majorBidi"/>
          <w:sz w:val="23"/>
          <w:szCs w:val="23"/>
        </w:rPr>
        <w:t xml:space="preserve"> par des tableaux.</w:t>
      </w:r>
    </w:p>
    <w:p w:rsidR="001820DC" w:rsidRPr="0088758B" w:rsidRDefault="001820DC" w:rsidP="0060747F">
      <w:pPr>
        <w:spacing w:line="360" w:lineRule="auto"/>
        <w:jc w:val="both"/>
        <w:rPr>
          <w:rFonts w:asciiTheme="majorBidi" w:hAnsiTheme="majorBidi" w:cstheme="majorBidi"/>
          <w:color w:val="000000"/>
          <w:sz w:val="24"/>
          <w:szCs w:val="24"/>
        </w:rPr>
      </w:pPr>
      <w:r w:rsidRPr="0088758B">
        <w:rPr>
          <w:rFonts w:asciiTheme="majorBidi" w:hAnsiTheme="majorBidi" w:cstheme="majorBidi"/>
          <w:sz w:val="23"/>
          <w:szCs w:val="23"/>
        </w:rPr>
        <w:t>Cette analyse était fondamentale pour prévoir l’investissement dans l’entreprise.</w:t>
      </w:r>
      <w:r w:rsidR="00F2463E">
        <w:rPr>
          <w:rFonts w:asciiTheme="majorBidi" w:hAnsiTheme="majorBidi" w:cstheme="majorBidi"/>
          <w:sz w:val="23"/>
          <w:szCs w:val="23"/>
        </w:rPr>
        <w:t xml:space="preserve">, cela nous a permis d’avoir de nouvelles  perspectives relatives à l’exportation de nos produits </w:t>
      </w:r>
      <w:r w:rsidR="0039406C">
        <w:rPr>
          <w:rFonts w:asciiTheme="majorBidi" w:hAnsiTheme="majorBidi" w:cstheme="majorBidi"/>
          <w:sz w:val="23"/>
          <w:szCs w:val="23"/>
        </w:rPr>
        <w:t>afin de faire connaitre notre marque aussi bien sur le plan local qu’à l’international.</w:t>
      </w:r>
    </w:p>
    <w:p w:rsidR="001820DC" w:rsidRPr="001820DC" w:rsidRDefault="001820DC" w:rsidP="0060747F">
      <w:pPr>
        <w:pStyle w:val="Default"/>
        <w:spacing w:line="360" w:lineRule="auto"/>
        <w:jc w:val="both"/>
      </w:pPr>
    </w:p>
    <w:p w:rsidR="001C7718" w:rsidRDefault="001C7718" w:rsidP="0060747F">
      <w:pPr>
        <w:pStyle w:val="Section"/>
        <w:spacing w:line="360" w:lineRule="auto"/>
        <w:jc w:val="both"/>
        <w:rPr>
          <w:rStyle w:val="Rfrenceintense"/>
          <w:rFonts w:asciiTheme="majorBidi" w:hAnsiTheme="majorBidi" w:cstheme="majorBidi"/>
          <w:b/>
          <w:bCs/>
          <w:color w:val="1F497D" w:themeColor="text2"/>
          <w:sz w:val="32"/>
          <w:szCs w:val="32"/>
        </w:rPr>
      </w:pPr>
    </w:p>
    <w:p w:rsidR="001C7718" w:rsidRDefault="001C7718">
      <w:pPr>
        <w:spacing w:after="200" w:line="240" w:lineRule="auto"/>
        <w:ind w:left="714" w:hanging="357"/>
        <w:jc w:val="center"/>
        <w:rPr>
          <w:rStyle w:val="Rfrenceintense"/>
          <w:rFonts w:asciiTheme="majorBidi" w:eastAsia="Arial" w:hAnsiTheme="majorBidi" w:cstheme="majorBidi"/>
          <w:color w:val="1F497D" w:themeColor="text2"/>
          <w:sz w:val="32"/>
          <w:szCs w:val="32"/>
          <w:lang w:eastAsia="fr-FR"/>
        </w:rPr>
      </w:pPr>
      <w:r>
        <w:rPr>
          <w:rStyle w:val="Rfrenceintense"/>
          <w:rFonts w:asciiTheme="majorBidi" w:hAnsiTheme="majorBidi" w:cstheme="majorBidi"/>
          <w:b w:val="0"/>
          <w:bCs w:val="0"/>
          <w:color w:val="1F497D" w:themeColor="text2"/>
          <w:sz w:val="32"/>
          <w:szCs w:val="32"/>
        </w:rPr>
        <w:br w:type="page"/>
      </w:r>
    </w:p>
    <w:p w:rsidR="001C7718" w:rsidRDefault="001C7718" w:rsidP="0060747F">
      <w:pPr>
        <w:pStyle w:val="Section"/>
        <w:spacing w:line="360" w:lineRule="auto"/>
        <w:jc w:val="both"/>
        <w:rPr>
          <w:rStyle w:val="Rfrenceintense"/>
          <w:rFonts w:asciiTheme="majorBidi" w:hAnsiTheme="majorBidi" w:cstheme="majorBidi"/>
          <w:b/>
          <w:bCs/>
          <w:color w:val="1F497D" w:themeColor="text2"/>
          <w:sz w:val="32"/>
          <w:szCs w:val="32"/>
        </w:rPr>
      </w:pPr>
    </w:p>
    <w:p w:rsidR="001C7718" w:rsidRDefault="001C7718" w:rsidP="0060747F">
      <w:pPr>
        <w:pStyle w:val="Section"/>
        <w:spacing w:line="360" w:lineRule="auto"/>
        <w:jc w:val="both"/>
        <w:rPr>
          <w:rStyle w:val="Rfrenceintense"/>
          <w:rFonts w:asciiTheme="majorBidi" w:hAnsiTheme="majorBidi" w:cstheme="majorBidi"/>
          <w:b/>
          <w:bCs/>
          <w:color w:val="1F497D" w:themeColor="text2"/>
          <w:sz w:val="32"/>
          <w:szCs w:val="32"/>
        </w:rPr>
      </w:pPr>
    </w:p>
    <w:p w:rsidR="001C7718" w:rsidRDefault="001C7718" w:rsidP="0060747F">
      <w:pPr>
        <w:pStyle w:val="Section"/>
        <w:spacing w:line="360" w:lineRule="auto"/>
        <w:jc w:val="both"/>
        <w:rPr>
          <w:rStyle w:val="Rfrenceintense"/>
          <w:rFonts w:asciiTheme="majorBidi" w:hAnsiTheme="majorBidi" w:cstheme="majorBidi"/>
          <w:b/>
          <w:bCs/>
          <w:color w:val="1F497D" w:themeColor="text2"/>
          <w:sz w:val="32"/>
          <w:szCs w:val="32"/>
        </w:rPr>
      </w:pPr>
      <w:r>
        <w:rPr>
          <w:rStyle w:val="Rfrenceintense"/>
          <w:rFonts w:asciiTheme="majorBidi" w:hAnsiTheme="majorBidi" w:cstheme="majorBidi"/>
          <w:b/>
          <w:bCs/>
          <w:color w:val="1F497D" w:themeColor="text2"/>
          <w:sz w:val="32"/>
          <w:szCs w:val="32"/>
        </w:rPr>
        <w:t>annexes :</w:t>
      </w:r>
    </w:p>
    <w:p w:rsidR="001C7718" w:rsidRDefault="0022008C">
      <w:pPr>
        <w:spacing w:after="200" w:line="240" w:lineRule="auto"/>
        <w:ind w:left="714" w:hanging="357"/>
        <w:jc w:val="center"/>
        <w:rPr>
          <w:rStyle w:val="Rfrenceintense"/>
          <w:rFonts w:asciiTheme="majorBidi" w:eastAsia="Arial" w:hAnsiTheme="majorBidi" w:cstheme="majorBidi"/>
          <w:color w:val="1F497D" w:themeColor="text2"/>
          <w:sz w:val="32"/>
          <w:szCs w:val="32"/>
          <w:lang w:eastAsia="fr-FR"/>
        </w:rPr>
      </w:pPr>
      <w:r>
        <w:rPr>
          <w:rFonts w:asciiTheme="majorBidi" w:hAnsiTheme="majorBidi" w:cstheme="majorBidi"/>
          <w:smallCaps/>
          <w:noProof/>
          <w:color w:val="1F497D" w:themeColor="text2"/>
          <w:spacing w:val="5"/>
          <w:sz w:val="32"/>
          <w:szCs w:val="32"/>
          <w:lang w:eastAsia="fr-FR"/>
        </w:rPr>
        <w:drawing>
          <wp:anchor distT="0" distB="0" distL="114300" distR="114300" simplePos="0" relativeHeight="251709440" behindDoc="1" locked="0" layoutInCell="1" allowOverlap="1">
            <wp:simplePos x="0" y="0"/>
            <wp:positionH relativeFrom="column">
              <wp:posOffset>929005</wp:posOffset>
            </wp:positionH>
            <wp:positionV relativeFrom="paragraph">
              <wp:posOffset>3427095</wp:posOffset>
            </wp:positionV>
            <wp:extent cx="3676650" cy="2343150"/>
            <wp:effectExtent l="19050" t="0" r="0" b="0"/>
            <wp:wrapTight wrapText="bothSides">
              <wp:wrapPolygon edited="0">
                <wp:start x="-112" y="0"/>
                <wp:lineTo x="-112" y="21424"/>
                <wp:lineTo x="21600" y="21424"/>
                <wp:lineTo x="21600" y="0"/>
                <wp:lineTo x="-112" y="0"/>
              </wp:wrapPolygon>
            </wp:wrapTight>
            <wp:docPr id="49" name="Image 6" descr="https://scontent.ftun5-1.fna.fbcdn.net/v/t1.15752-9/32157198_448404345597907_2900654941297180672_n.png?_nc_cat=0&amp;oh=e60e7eee6f0865b240e5312c40a20436&amp;oe=5B95E5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ontent.ftun5-1.fna.fbcdn.net/v/t1.15752-9/32157198_448404345597907_2900654941297180672_n.png?_nc_cat=0&amp;oh=e60e7eee6f0865b240e5312c40a20436&amp;oe=5B95E5F9"/>
                    <pic:cNvPicPr>
                      <a:picLocks noChangeAspect="1" noChangeArrowheads="1"/>
                    </pic:cNvPicPr>
                  </pic:nvPicPr>
                  <pic:blipFill>
                    <a:blip r:embed="rId57"/>
                    <a:srcRect/>
                    <a:stretch>
                      <a:fillRect/>
                    </a:stretch>
                  </pic:blipFill>
                  <pic:spPr bwMode="auto">
                    <a:xfrm>
                      <a:off x="0" y="0"/>
                      <a:ext cx="3676650" cy="2343150"/>
                    </a:xfrm>
                    <a:prstGeom prst="rect">
                      <a:avLst/>
                    </a:prstGeom>
                    <a:noFill/>
                    <a:ln w="9525">
                      <a:noFill/>
                      <a:miter lim="800000"/>
                      <a:headEnd/>
                      <a:tailEnd/>
                    </a:ln>
                  </pic:spPr>
                </pic:pic>
              </a:graphicData>
            </a:graphic>
          </wp:anchor>
        </w:drawing>
      </w:r>
      <w:r>
        <w:rPr>
          <w:rFonts w:asciiTheme="majorBidi" w:hAnsiTheme="majorBidi" w:cstheme="majorBidi"/>
          <w:smallCaps/>
          <w:noProof/>
          <w:color w:val="1F497D" w:themeColor="text2"/>
          <w:spacing w:val="5"/>
          <w:sz w:val="32"/>
          <w:szCs w:val="32"/>
          <w:lang w:eastAsia="fr-FR"/>
        </w:rPr>
        <w:drawing>
          <wp:anchor distT="0" distB="0" distL="114300" distR="114300" simplePos="0" relativeHeight="251708416" behindDoc="1" locked="0" layoutInCell="1" allowOverlap="1">
            <wp:simplePos x="0" y="0"/>
            <wp:positionH relativeFrom="column">
              <wp:posOffset>1062355</wp:posOffset>
            </wp:positionH>
            <wp:positionV relativeFrom="paragraph">
              <wp:posOffset>702945</wp:posOffset>
            </wp:positionV>
            <wp:extent cx="3463925" cy="2381250"/>
            <wp:effectExtent l="19050" t="0" r="3175" b="0"/>
            <wp:wrapTight wrapText="bothSides">
              <wp:wrapPolygon edited="0">
                <wp:start x="-119" y="0"/>
                <wp:lineTo x="-119" y="21427"/>
                <wp:lineTo x="21620" y="21427"/>
                <wp:lineTo x="21620" y="0"/>
                <wp:lineTo x="-119" y="0"/>
              </wp:wrapPolygon>
            </wp:wrapTight>
            <wp:docPr id="19" name="Image 3" descr="https://scontent.ftun5-1.fna.fbcdn.net/v/t1.15752-9/32153810_448404265597915_1456725861670584320_n.png?_nc_cat=0&amp;oh=72b656163cf2fdda1812dbda1b978a1d&amp;oe=5B4F7F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ftun5-1.fna.fbcdn.net/v/t1.15752-9/32153810_448404265597915_1456725861670584320_n.png?_nc_cat=0&amp;oh=72b656163cf2fdda1812dbda1b978a1d&amp;oe=5B4F7FF3"/>
                    <pic:cNvPicPr>
                      <a:picLocks noChangeAspect="1" noChangeArrowheads="1"/>
                    </pic:cNvPicPr>
                  </pic:nvPicPr>
                  <pic:blipFill>
                    <a:blip r:embed="rId13"/>
                    <a:srcRect/>
                    <a:stretch>
                      <a:fillRect/>
                    </a:stretch>
                  </pic:blipFill>
                  <pic:spPr bwMode="auto">
                    <a:xfrm>
                      <a:off x="0" y="0"/>
                      <a:ext cx="3463925" cy="2381250"/>
                    </a:xfrm>
                    <a:prstGeom prst="rect">
                      <a:avLst/>
                    </a:prstGeom>
                    <a:noFill/>
                    <a:ln w="9525">
                      <a:noFill/>
                      <a:miter lim="800000"/>
                      <a:headEnd/>
                      <a:tailEnd/>
                    </a:ln>
                  </pic:spPr>
                </pic:pic>
              </a:graphicData>
            </a:graphic>
          </wp:anchor>
        </w:drawing>
      </w:r>
      <w:r w:rsidR="001C7718">
        <w:rPr>
          <w:rStyle w:val="Rfrenceintense"/>
          <w:rFonts w:asciiTheme="majorBidi" w:hAnsiTheme="majorBidi" w:cstheme="majorBidi"/>
          <w:b w:val="0"/>
          <w:bCs w:val="0"/>
          <w:color w:val="1F497D" w:themeColor="text2"/>
          <w:sz w:val="32"/>
          <w:szCs w:val="32"/>
        </w:rPr>
        <w:br w:type="page"/>
      </w:r>
    </w:p>
    <w:p w:rsidR="007012E1" w:rsidRDefault="007012E1" w:rsidP="0060747F">
      <w:pPr>
        <w:pStyle w:val="Section"/>
        <w:spacing w:line="360" w:lineRule="auto"/>
        <w:jc w:val="both"/>
        <w:rPr>
          <w:rStyle w:val="Rfrenceintense"/>
          <w:rFonts w:asciiTheme="majorBidi" w:hAnsiTheme="majorBidi" w:cstheme="majorBidi"/>
          <w:b/>
          <w:bCs/>
          <w:color w:val="1F497D" w:themeColor="text2"/>
          <w:sz w:val="32"/>
          <w:szCs w:val="32"/>
        </w:rPr>
      </w:pPr>
    </w:p>
    <w:p w:rsidR="00ED5969" w:rsidRDefault="00ED5969" w:rsidP="0060747F">
      <w:pPr>
        <w:pStyle w:val="Section"/>
        <w:spacing w:line="360" w:lineRule="auto"/>
        <w:jc w:val="both"/>
        <w:rPr>
          <w:rStyle w:val="Rfrenceintense"/>
          <w:rFonts w:asciiTheme="majorBidi" w:hAnsiTheme="majorBidi" w:cstheme="majorBidi"/>
          <w:b/>
          <w:bCs/>
          <w:color w:val="1F497D" w:themeColor="text2"/>
          <w:sz w:val="32"/>
          <w:szCs w:val="32"/>
        </w:rPr>
      </w:pPr>
    </w:p>
    <w:p w:rsidR="00ED5969" w:rsidRDefault="00E928EF" w:rsidP="0060747F">
      <w:pPr>
        <w:pStyle w:val="Section"/>
        <w:spacing w:line="360" w:lineRule="auto"/>
        <w:jc w:val="both"/>
        <w:rPr>
          <w:rStyle w:val="Rfrenceintense"/>
          <w:rFonts w:asciiTheme="majorBidi" w:hAnsiTheme="majorBidi" w:cstheme="majorBidi"/>
          <w:b/>
          <w:bCs/>
          <w:color w:val="1F497D" w:themeColor="text2"/>
          <w:sz w:val="32"/>
          <w:szCs w:val="32"/>
        </w:rPr>
      </w:pPr>
      <w:r>
        <w:rPr>
          <w:rFonts w:asciiTheme="majorBidi" w:hAnsiTheme="majorBidi" w:cstheme="majorBidi"/>
          <w:smallCaps/>
          <w:noProof/>
          <w:color w:val="1F497D" w:themeColor="text2"/>
          <w:spacing w:val="5"/>
          <w:sz w:val="32"/>
          <w:szCs w:val="32"/>
        </w:rPr>
        <w:drawing>
          <wp:anchor distT="0" distB="0" distL="114300" distR="114300" simplePos="0" relativeHeight="251711488" behindDoc="1" locked="0" layoutInCell="1" allowOverlap="1">
            <wp:simplePos x="0" y="0"/>
            <wp:positionH relativeFrom="column">
              <wp:posOffset>567055</wp:posOffset>
            </wp:positionH>
            <wp:positionV relativeFrom="paragraph">
              <wp:posOffset>3980815</wp:posOffset>
            </wp:positionV>
            <wp:extent cx="4610100" cy="3124200"/>
            <wp:effectExtent l="19050" t="0" r="0" b="0"/>
            <wp:wrapTight wrapText="bothSides">
              <wp:wrapPolygon edited="0">
                <wp:start x="-89" y="0"/>
                <wp:lineTo x="-89" y="21468"/>
                <wp:lineTo x="21600" y="21468"/>
                <wp:lineTo x="21600" y="0"/>
                <wp:lineTo x="-89" y="0"/>
              </wp:wrapPolygon>
            </wp:wrapTight>
            <wp:docPr id="23" name="Image 4" descr="C:\Users\user\Documents\annex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annexe 3.PNG"/>
                    <pic:cNvPicPr>
                      <a:picLocks noChangeAspect="1" noChangeArrowheads="1"/>
                    </pic:cNvPicPr>
                  </pic:nvPicPr>
                  <pic:blipFill>
                    <a:blip r:embed="rId58"/>
                    <a:srcRect/>
                    <a:stretch>
                      <a:fillRect/>
                    </a:stretch>
                  </pic:blipFill>
                  <pic:spPr bwMode="auto">
                    <a:xfrm>
                      <a:off x="0" y="0"/>
                      <a:ext cx="4610100" cy="3124200"/>
                    </a:xfrm>
                    <a:prstGeom prst="rect">
                      <a:avLst/>
                    </a:prstGeom>
                    <a:noFill/>
                    <a:ln w="9525">
                      <a:noFill/>
                      <a:miter lim="800000"/>
                      <a:headEnd/>
                      <a:tailEnd/>
                    </a:ln>
                  </pic:spPr>
                </pic:pic>
              </a:graphicData>
            </a:graphic>
          </wp:anchor>
        </w:drawing>
      </w:r>
      <w:r>
        <w:rPr>
          <w:rFonts w:asciiTheme="majorBidi" w:hAnsiTheme="majorBidi" w:cstheme="majorBidi"/>
          <w:smallCaps/>
          <w:noProof/>
          <w:color w:val="1F497D" w:themeColor="text2"/>
          <w:spacing w:val="5"/>
          <w:sz w:val="32"/>
          <w:szCs w:val="32"/>
        </w:rPr>
        <w:drawing>
          <wp:anchor distT="0" distB="0" distL="114300" distR="114300" simplePos="0" relativeHeight="251710464" behindDoc="1" locked="0" layoutInCell="1" allowOverlap="1">
            <wp:simplePos x="0" y="0"/>
            <wp:positionH relativeFrom="column">
              <wp:posOffset>795655</wp:posOffset>
            </wp:positionH>
            <wp:positionV relativeFrom="paragraph">
              <wp:posOffset>932815</wp:posOffset>
            </wp:positionV>
            <wp:extent cx="4210050" cy="2552700"/>
            <wp:effectExtent l="19050" t="0" r="0" b="0"/>
            <wp:wrapTight wrapText="bothSides">
              <wp:wrapPolygon edited="0">
                <wp:start x="-98" y="0"/>
                <wp:lineTo x="-98" y="21439"/>
                <wp:lineTo x="21600" y="21439"/>
                <wp:lineTo x="21600" y="0"/>
                <wp:lineTo x="-98" y="0"/>
              </wp:wrapPolygon>
            </wp:wrapTight>
            <wp:docPr id="22" name="Image 3" descr="C:\Users\user\Documents\annex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annexe 1.PNG"/>
                    <pic:cNvPicPr>
                      <a:picLocks noChangeAspect="1" noChangeArrowheads="1"/>
                    </pic:cNvPicPr>
                  </pic:nvPicPr>
                  <pic:blipFill>
                    <a:blip r:embed="rId59"/>
                    <a:srcRect/>
                    <a:stretch>
                      <a:fillRect/>
                    </a:stretch>
                  </pic:blipFill>
                  <pic:spPr bwMode="auto">
                    <a:xfrm>
                      <a:off x="0" y="0"/>
                      <a:ext cx="4210050" cy="2552700"/>
                    </a:xfrm>
                    <a:prstGeom prst="rect">
                      <a:avLst/>
                    </a:prstGeom>
                    <a:noFill/>
                    <a:ln w="9525">
                      <a:noFill/>
                      <a:miter lim="800000"/>
                      <a:headEnd/>
                      <a:tailEnd/>
                    </a:ln>
                  </pic:spPr>
                </pic:pic>
              </a:graphicData>
            </a:graphic>
          </wp:anchor>
        </w:drawing>
      </w:r>
      <w:r w:rsidR="00ED5969">
        <w:rPr>
          <w:rStyle w:val="Rfrenceintense"/>
          <w:rFonts w:asciiTheme="majorBidi" w:hAnsiTheme="majorBidi" w:cstheme="majorBidi"/>
          <w:b/>
          <w:bCs/>
          <w:color w:val="1F497D" w:themeColor="text2"/>
          <w:sz w:val="32"/>
          <w:szCs w:val="32"/>
        </w:rPr>
        <w:t>annexes :</w:t>
      </w:r>
      <w:r w:rsidRPr="00E928EF">
        <w:rPr>
          <w:rFonts w:ascii="Times New Roman" w:eastAsia="Times New Roman" w:hAnsi="Times New Roman" w:cs="Times New Roman"/>
          <w:snapToGrid w:val="0"/>
          <w:w w:val="0"/>
          <w:sz w:val="0"/>
          <w:szCs w:val="0"/>
          <w:u w:color="000000"/>
          <w:bdr w:val="none" w:sz="0" w:space="0" w:color="000000"/>
          <w:shd w:val="clear" w:color="000000" w:fill="000000"/>
        </w:rPr>
        <w:t xml:space="preserve"> </w:t>
      </w:r>
    </w:p>
    <w:sectPr w:rsidR="00ED5969" w:rsidSect="00D90109">
      <w:headerReference w:type="default" r:id="rId60"/>
      <w:footerReference w:type="default" r:id="rId61"/>
      <w:pgSz w:w="11906" w:h="16838"/>
      <w:pgMar w:top="1417" w:right="1417" w:bottom="1417" w:left="1417" w:header="85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5F3" w:rsidRDefault="00A655F3" w:rsidP="00D90109">
      <w:pPr>
        <w:spacing w:after="0" w:line="240" w:lineRule="auto"/>
      </w:pPr>
      <w:r>
        <w:separator/>
      </w:r>
    </w:p>
  </w:endnote>
  <w:endnote w:type="continuationSeparator" w:id="1">
    <w:p w:rsidR="00A655F3" w:rsidRDefault="00A655F3" w:rsidP="00D901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1A6" w:rsidRDefault="00924A34" w:rsidP="003133E0">
    <w:pPr>
      <w:pStyle w:val="Pieddepage"/>
      <w:pBdr>
        <w:top w:val="thinThickSmallGap" w:sz="24" w:space="1" w:color="622423" w:themeColor="accent2" w:themeShade="7F"/>
      </w:pBdr>
      <w:rPr>
        <w:rFonts w:asciiTheme="majorHAnsi" w:hAnsiTheme="majorHAnsi"/>
      </w:rPr>
    </w:pPr>
    <w:r>
      <w:rPr>
        <w:rFonts w:asciiTheme="majorHAnsi" w:hAnsiTheme="majorHAnsi"/>
      </w:rPr>
      <w:t>L.Fa</w:t>
    </w:r>
    <w:r w:rsidR="00CA5267">
      <w:rPr>
        <w:rFonts w:asciiTheme="majorHAnsi" w:hAnsiTheme="majorHAnsi"/>
      </w:rPr>
      <w:t>res et G.Ha</w:t>
    </w:r>
    <w:r w:rsidR="009801A6">
      <w:rPr>
        <w:rFonts w:asciiTheme="majorHAnsi" w:hAnsiTheme="majorHAnsi"/>
      </w:rPr>
      <w:t>la</w:t>
    </w:r>
    <w:r w:rsidR="009801A6">
      <w:rPr>
        <w:rFonts w:asciiTheme="majorHAnsi" w:hAnsiTheme="majorHAnsi"/>
      </w:rPr>
      <w:ptab w:relativeTo="margin" w:alignment="right" w:leader="none"/>
    </w:r>
    <w:r w:rsidR="009801A6">
      <w:rPr>
        <w:rFonts w:asciiTheme="majorHAnsi" w:hAnsiTheme="majorHAnsi"/>
      </w:rPr>
      <w:t xml:space="preserve">Page </w:t>
    </w:r>
    <w:fldSimple w:instr=" PAGE   \* MERGEFORMAT ">
      <w:r w:rsidR="00087AF4" w:rsidRPr="00087AF4">
        <w:rPr>
          <w:rFonts w:asciiTheme="majorHAnsi" w:hAnsiTheme="majorHAnsi"/>
          <w:noProof/>
        </w:rPr>
        <w:t>60</w:t>
      </w:r>
    </w:fldSimple>
  </w:p>
  <w:p w:rsidR="009801A6" w:rsidRDefault="009801A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5F3" w:rsidRDefault="00A655F3" w:rsidP="00D90109">
      <w:pPr>
        <w:spacing w:after="0" w:line="240" w:lineRule="auto"/>
      </w:pPr>
      <w:r>
        <w:separator/>
      </w:r>
    </w:p>
  </w:footnote>
  <w:footnote w:type="continuationSeparator" w:id="1">
    <w:p w:rsidR="00A655F3" w:rsidRDefault="00A655F3" w:rsidP="00D901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1A6" w:rsidRPr="00485D8C" w:rsidRDefault="009801A6" w:rsidP="00485D8C">
    <w:pPr>
      <w:pStyle w:val="En-tte"/>
      <w:jc w:val="center"/>
      <w:rPr>
        <w:rFonts w:asciiTheme="majorBidi" w:hAnsiTheme="majorBidi" w:cstheme="majorBidi"/>
        <w:color w:val="8DB3E2" w:themeColor="text2" w:themeTint="66"/>
        <w:sz w:val="32"/>
        <w:szCs w:val="32"/>
        <w:u w:val="single"/>
      </w:rPr>
    </w:pPr>
    <w:r w:rsidRPr="00485D8C">
      <w:rPr>
        <w:rFonts w:asciiTheme="majorBidi" w:hAnsiTheme="majorBidi" w:cstheme="majorBidi"/>
        <w:noProof/>
        <w:color w:val="8DB3E2" w:themeColor="text2" w:themeTint="66"/>
        <w:sz w:val="32"/>
        <w:szCs w:val="32"/>
        <w:u w:val="single"/>
        <w:lang w:eastAsia="fr-FR"/>
      </w:rPr>
      <w:drawing>
        <wp:anchor distT="0" distB="0" distL="114300" distR="114300" simplePos="0" relativeHeight="251658240" behindDoc="1" locked="0" layoutInCell="1" allowOverlap="1">
          <wp:simplePos x="0" y="0"/>
          <wp:positionH relativeFrom="column">
            <wp:posOffset>-553720</wp:posOffset>
          </wp:positionH>
          <wp:positionV relativeFrom="paragraph">
            <wp:posOffset>-335280</wp:posOffset>
          </wp:positionV>
          <wp:extent cx="935990" cy="545465"/>
          <wp:effectExtent l="19050" t="0" r="0" b="0"/>
          <wp:wrapTight wrapText="bothSides">
            <wp:wrapPolygon edited="0">
              <wp:start x="-440" y="0"/>
              <wp:lineTo x="-440" y="21122"/>
              <wp:lineTo x="21541" y="21122"/>
              <wp:lineTo x="21541" y="0"/>
              <wp:lineTo x="-440" y="0"/>
            </wp:wrapPolygon>
          </wp:wrapTight>
          <wp:docPr id="17" name="Image 3" descr="C:\Users\user\Desktop\télé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téléchargement.png"/>
                  <pic:cNvPicPr>
                    <a:picLocks noChangeAspect="1" noChangeArrowheads="1"/>
                  </pic:cNvPicPr>
                </pic:nvPicPr>
                <pic:blipFill>
                  <a:blip r:embed="rId1"/>
                  <a:srcRect/>
                  <a:stretch>
                    <a:fillRect/>
                  </a:stretch>
                </pic:blipFill>
                <pic:spPr bwMode="auto">
                  <a:xfrm>
                    <a:off x="0" y="0"/>
                    <a:ext cx="935990" cy="545465"/>
                  </a:xfrm>
                  <a:prstGeom prst="rect">
                    <a:avLst/>
                  </a:prstGeom>
                  <a:noFill/>
                  <a:ln w="9525">
                    <a:noFill/>
                    <a:miter lim="800000"/>
                    <a:headEnd/>
                    <a:tailEnd/>
                  </a:ln>
                </pic:spPr>
              </pic:pic>
            </a:graphicData>
          </a:graphic>
        </wp:anchor>
      </w:drawing>
    </w:r>
    <w:r w:rsidRPr="00485D8C">
      <w:rPr>
        <w:rFonts w:asciiTheme="majorBidi" w:hAnsiTheme="majorBidi" w:cstheme="majorBidi"/>
        <w:noProof/>
        <w:color w:val="8DB3E2" w:themeColor="text2" w:themeTint="66"/>
        <w:sz w:val="32"/>
        <w:szCs w:val="32"/>
        <w:u w:val="single"/>
        <w:lang w:eastAsia="fr-FR"/>
      </w:rPr>
      <w:drawing>
        <wp:anchor distT="0" distB="0" distL="114300" distR="114300" simplePos="0" relativeHeight="251660288" behindDoc="1" locked="0" layoutInCell="1" allowOverlap="1">
          <wp:simplePos x="0" y="0"/>
          <wp:positionH relativeFrom="column">
            <wp:posOffset>5492750</wp:posOffset>
          </wp:positionH>
          <wp:positionV relativeFrom="paragraph">
            <wp:posOffset>-335280</wp:posOffset>
          </wp:positionV>
          <wp:extent cx="881380" cy="614045"/>
          <wp:effectExtent l="19050" t="0" r="0" b="0"/>
          <wp:wrapTight wrapText="bothSides">
            <wp:wrapPolygon edited="0">
              <wp:start x="-467" y="0"/>
              <wp:lineTo x="-467" y="20774"/>
              <wp:lineTo x="21476" y="20774"/>
              <wp:lineTo x="21476" y="0"/>
              <wp:lineTo x="-467" y="0"/>
            </wp:wrapPolygon>
          </wp:wrapTight>
          <wp:docPr id="18" name="Image 9" descr="https://scontent.ftun5-1.fna.fbcdn.net/v/t1.15752-9/32153810_448404265597915_1456725861670584320_n.png?_nc_cat=0&amp;oh=72b656163cf2fdda1812dbda1b978a1d&amp;oe=5B4F7F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ontent.ftun5-1.fna.fbcdn.net/v/t1.15752-9/32153810_448404265597915_1456725861670584320_n.png?_nc_cat=0&amp;oh=72b656163cf2fdda1812dbda1b978a1d&amp;oe=5B4F7FF3"/>
                  <pic:cNvPicPr>
                    <a:picLocks noChangeAspect="1" noChangeArrowheads="1"/>
                  </pic:cNvPicPr>
                </pic:nvPicPr>
                <pic:blipFill>
                  <a:blip r:embed="rId2"/>
                  <a:srcRect/>
                  <a:stretch>
                    <a:fillRect/>
                  </a:stretch>
                </pic:blipFill>
                <pic:spPr bwMode="auto">
                  <a:xfrm>
                    <a:off x="0" y="0"/>
                    <a:ext cx="881380" cy="61404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02C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C93B6C"/>
    <w:multiLevelType w:val="hybridMultilevel"/>
    <w:tmpl w:val="0632F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E55F9F"/>
    <w:multiLevelType w:val="hybridMultilevel"/>
    <w:tmpl w:val="99EC8B62"/>
    <w:lvl w:ilvl="0" w:tplc="A50C29B0">
      <w:start w:val="8"/>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0B601A32"/>
    <w:multiLevelType w:val="hybridMultilevel"/>
    <w:tmpl w:val="FAF2BEDA"/>
    <w:lvl w:ilvl="0" w:tplc="040C0015">
      <w:start w:val="1"/>
      <w:numFmt w:val="upperLetter"/>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4">
    <w:nsid w:val="0F9D2CFF"/>
    <w:multiLevelType w:val="hybridMultilevel"/>
    <w:tmpl w:val="C1D0C61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12D35A9D"/>
    <w:multiLevelType w:val="hybridMultilevel"/>
    <w:tmpl w:val="CCD478D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6171B37"/>
    <w:multiLevelType w:val="hybridMultilevel"/>
    <w:tmpl w:val="7D826FA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1DAE6425"/>
    <w:multiLevelType w:val="hybridMultilevel"/>
    <w:tmpl w:val="6F405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BE5F14"/>
    <w:multiLevelType w:val="hybridMultilevel"/>
    <w:tmpl w:val="CE0EA4E6"/>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2874F26"/>
    <w:multiLevelType w:val="hybridMultilevel"/>
    <w:tmpl w:val="4E2A32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25160409"/>
    <w:multiLevelType w:val="hybridMultilevel"/>
    <w:tmpl w:val="0C52E468"/>
    <w:lvl w:ilvl="0" w:tplc="F97C8DCE">
      <w:start w:val="1"/>
      <w:numFmt w:val="bullet"/>
      <w:lvlText w:val="•"/>
      <w:lvlJc w:val="left"/>
      <w:pPr>
        <w:tabs>
          <w:tab w:val="num" w:pos="720"/>
        </w:tabs>
        <w:ind w:left="720" w:hanging="360"/>
      </w:pPr>
      <w:rPr>
        <w:rFonts w:ascii="Times New Roman" w:hAnsi="Times New Roman" w:hint="default"/>
      </w:rPr>
    </w:lvl>
    <w:lvl w:ilvl="1" w:tplc="8B5A9872" w:tentative="1">
      <w:start w:val="1"/>
      <w:numFmt w:val="bullet"/>
      <w:lvlText w:val="•"/>
      <w:lvlJc w:val="left"/>
      <w:pPr>
        <w:tabs>
          <w:tab w:val="num" w:pos="1440"/>
        </w:tabs>
        <w:ind w:left="1440" w:hanging="360"/>
      </w:pPr>
      <w:rPr>
        <w:rFonts w:ascii="Times New Roman" w:hAnsi="Times New Roman" w:hint="default"/>
      </w:rPr>
    </w:lvl>
    <w:lvl w:ilvl="2" w:tplc="E3C0D07A" w:tentative="1">
      <w:start w:val="1"/>
      <w:numFmt w:val="bullet"/>
      <w:lvlText w:val="•"/>
      <w:lvlJc w:val="left"/>
      <w:pPr>
        <w:tabs>
          <w:tab w:val="num" w:pos="2160"/>
        </w:tabs>
        <w:ind w:left="2160" w:hanging="360"/>
      </w:pPr>
      <w:rPr>
        <w:rFonts w:ascii="Times New Roman" w:hAnsi="Times New Roman" w:hint="default"/>
      </w:rPr>
    </w:lvl>
    <w:lvl w:ilvl="3" w:tplc="7D605B46" w:tentative="1">
      <w:start w:val="1"/>
      <w:numFmt w:val="bullet"/>
      <w:lvlText w:val="•"/>
      <w:lvlJc w:val="left"/>
      <w:pPr>
        <w:tabs>
          <w:tab w:val="num" w:pos="2880"/>
        </w:tabs>
        <w:ind w:left="2880" w:hanging="360"/>
      </w:pPr>
      <w:rPr>
        <w:rFonts w:ascii="Times New Roman" w:hAnsi="Times New Roman" w:hint="default"/>
      </w:rPr>
    </w:lvl>
    <w:lvl w:ilvl="4" w:tplc="EA4E6C20" w:tentative="1">
      <w:start w:val="1"/>
      <w:numFmt w:val="bullet"/>
      <w:lvlText w:val="•"/>
      <w:lvlJc w:val="left"/>
      <w:pPr>
        <w:tabs>
          <w:tab w:val="num" w:pos="3600"/>
        </w:tabs>
        <w:ind w:left="3600" w:hanging="360"/>
      </w:pPr>
      <w:rPr>
        <w:rFonts w:ascii="Times New Roman" w:hAnsi="Times New Roman" w:hint="default"/>
      </w:rPr>
    </w:lvl>
    <w:lvl w:ilvl="5" w:tplc="7F926A70" w:tentative="1">
      <w:start w:val="1"/>
      <w:numFmt w:val="bullet"/>
      <w:lvlText w:val="•"/>
      <w:lvlJc w:val="left"/>
      <w:pPr>
        <w:tabs>
          <w:tab w:val="num" w:pos="4320"/>
        </w:tabs>
        <w:ind w:left="4320" w:hanging="360"/>
      </w:pPr>
      <w:rPr>
        <w:rFonts w:ascii="Times New Roman" w:hAnsi="Times New Roman" w:hint="default"/>
      </w:rPr>
    </w:lvl>
    <w:lvl w:ilvl="6" w:tplc="C10EEDC2" w:tentative="1">
      <w:start w:val="1"/>
      <w:numFmt w:val="bullet"/>
      <w:lvlText w:val="•"/>
      <w:lvlJc w:val="left"/>
      <w:pPr>
        <w:tabs>
          <w:tab w:val="num" w:pos="5040"/>
        </w:tabs>
        <w:ind w:left="5040" w:hanging="360"/>
      </w:pPr>
      <w:rPr>
        <w:rFonts w:ascii="Times New Roman" w:hAnsi="Times New Roman" w:hint="default"/>
      </w:rPr>
    </w:lvl>
    <w:lvl w:ilvl="7" w:tplc="CDCA3B28" w:tentative="1">
      <w:start w:val="1"/>
      <w:numFmt w:val="bullet"/>
      <w:lvlText w:val="•"/>
      <w:lvlJc w:val="left"/>
      <w:pPr>
        <w:tabs>
          <w:tab w:val="num" w:pos="5760"/>
        </w:tabs>
        <w:ind w:left="5760" w:hanging="360"/>
      </w:pPr>
      <w:rPr>
        <w:rFonts w:ascii="Times New Roman" w:hAnsi="Times New Roman" w:hint="default"/>
      </w:rPr>
    </w:lvl>
    <w:lvl w:ilvl="8" w:tplc="DE1A09F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85B6DAE"/>
    <w:multiLevelType w:val="hybridMultilevel"/>
    <w:tmpl w:val="DDCA2D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F83750F"/>
    <w:multiLevelType w:val="hybridMultilevel"/>
    <w:tmpl w:val="3E1047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0FD05DC"/>
    <w:multiLevelType w:val="multilevel"/>
    <w:tmpl w:val="C114D192"/>
    <w:lvl w:ilvl="0">
      <w:start w:val="1"/>
      <w:numFmt w:val="decimal"/>
      <w:lvlText w:val="%1"/>
      <w:lvlJc w:val="left"/>
      <w:pPr>
        <w:ind w:left="420" w:hanging="420"/>
      </w:pPr>
      <w:rPr>
        <w:rFonts w:hint="default"/>
        <w:color w:val="000000"/>
        <w:sz w:val="23"/>
      </w:rPr>
    </w:lvl>
    <w:lvl w:ilvl="1">
      <w:start w:val="1"/>
      <w:numFmt w:val="decimal"/>
      <w:lvlText w:val="%1.%2"/>
      <w:lvlJc w:val="left"/>
      <w:pPr>
        <w:ind w:left="1140" w:hanging="420"/>
      </w:pPr>
      <w:rPr>
        <w:rFonts w:hint="default"/>
        <w:color w:val="365F91" w:themeColor="accent1" w:themeShade="BF"/>
        <w:sz w:val="28"/>
        <w:szCs w:val="28"/>
      </w:rPr>
    </w:lvl>
    <w:lvl w:ilvl="2">
      <w:start w:val="1"/>
      <w:numFmt w:val="decimal"/>
      <w:lvlText w:val="%1.%2.%3"/>
      <w:lvlJc w:val="left"/>
      <w:pPr>
        <w:ind w:left="2160" w:hanging="720"/>
      </w:pPr>
      <w:rPr>
        <w:rFonts w:hint="default"/>
        <w:color w:val="000000"/>
        <w:sz w:val="23"/>
      </w:rPr>
    </w:lvl>
    <w:lvl w:ilvl="3">
      <w:start w:val="1"/>
      <w:numFmt w:val="decimal"/>
      <w:lvlText w:val="%1.%2.%3.%4"/>
      <w:lvlJc w:val="left"/>
      <w:pPr>
        <w:ind w:left="3240" w:hanging="1080"/>
      </w:pPr>
      <w:rPr>
        <w:rFonts w:hint="default"/>
        <w:color w:val="000000"/>
        <w:sz w:val="23"/>
      </w:rPr>
    </w:lvl>
    <w:lvl w:ilvl="4">
      <w:start w:val="1"/>
      <w:numFmt w:val="decimal"/>
      <w:lvlText w:val="%1.%2.%3.%4.%5"/>
      <w:lvlJc w:val="left"/>
      <w:pPr>
        <w:ind w:left="3960" w:hanging="1080"/>
      </w:pPr>
      <w:rPr>
        <w:rFonts w:hint="default"/>
        <w:color w:val="000000"/>
        <w:sz w:val="23"/>
      </w:rPr>
    </w:lvl>
    <w:lvl w:ilvl="5">
      <w:start w:val="1"/>
      <w:numFmt w:val="decimal"/>
      <w:lvlText w:val="%1.%2.%3.%4.%5.%6"/>
      <w:lvlJc w:val="left"/>
      <w:pPr>
        <w:ind w:left="5040" w:hanging="1440"/>
      </w:pPr>
      <w:rPr>
        <w:rFonts w:hint="default"/>
        <w:color w:val="000000"/>
        <w:sz w:val="23"/>
      </w:rPr>
    </w:lvl>
    <w:lvl w:ilvl="6">
      <w:start w:val="1"/>
      <w:numFmt w:val="decimal"/>
      <w:lvlText w:val="%1.%2.%3.%4.%5.%6.%7"/>
      <w:lvlJc w:val="left"/>
      <w:pPr>
        <w:ind w:left="5760" w:hanging="1440"/>
      </w:pPr>
      <w:rPr>
        <w:rFonts w:hint="default"/>
        <w:color w:val="000000"/>
        <w:sz w:val="23"/>
      </w:rPr>
    </w:lvl>
    <w:lvl w:ilvl="7">
      <w:start w:val="1"/>
      <w:numFmt w:val="decimal"/>
      <w:lvlText w:val="%1.%2.%3.%4.%5.%6.%7.%8"/>
      <w:lvlJc w:val="left"/>
      <w:pPr>
        <w:ind w:left="6840" w:hanging="1800"/>
      </w:pPr>
      <w:rPr>
        <w:rFonts w:hint="default"/>
        <w:color w:val="000000"/>
        <w:sz w:val="23"/>
      </w:rPr>
    </w:lvl>
    <w:lvl w:ilvl="8">
      <w:start w:val="1"/>
      <w:numFmt w:val="decimal"/>
      <w:lvlText w:val="%1.%2.%3.%4.%5.%6.%7.%8.%9"/>
      <w:lvlJc w:val="left"/>
      <w:pPr>
        <w:ind w:left="7920" w:hanging="2160"/>
      </w:pPr>
      <w:rPr>
        <w:rFonts w:hint="default"/>
        <w:color w:val="000000"/>
        <w:sz w:val="23"/>
      </w:rPr>
    </w:lvl>
  </w:abstractNum>
  <w:abstractNum w:abstractNumId="14">
    <w:nsid w:val="31DF7E8D"/>
    <w:multiLevelType w:val="multilevel"/>
    <w:tmpl w:val="2F6A4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366D30"/>
    <w:multiLevelType w:val="hybridMultilevel"/>
    <w:tmpl w:val="33909F8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49EC24CF"/>
    <w:multiLevelType w:val="hybridMultilevel"/>
    <w:tmpl w:val="9FECA1A8"/>
    <w:lvl w:ilvl="0" w:tplc="040C0001">
      <w:start w:val="1"/>
      <w:numFmt w:val="bullet"/>
      <w:lvlText w:val=""/>
      <w:lvlJc w:val="left"/>
      <w:pPr>
        <w:ind w:left="757" w:hanging="360"/>
      </w:pPr>
      <w:rPr>
        <w:rFonts w:ascii="Symbol" w:hAnsi="Symbol" w:hint="default"/>
      </w:rPr>
    </w:lvl>
    <w:lvl w:ilvl="1" w:tplc="040C0003" w:tentative="1">
      <w:start w:val="1"/>
      <w:numFmt w:val="bullet"/>
      <w:lvlText w:val="o"/>
      <w:lvlJc w:val="left"/>
      <w:pPr>
        <w:ind w:left="1477" w:hanging="360"/>
      </w:pPr>
      <w:rPr>
        <w:rFonts w:ascii="Courier New" w:hAnsi="Courier New" w:cs="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17">
    <w:nsid w:val="52D622FE"/>
    <w:multiLevelType w:val="hybridMultilevel"/>
    <w:tmpl w:val="3064C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6705A6B"/>
    <w:multiLevelType w:val="hybridMultilevel"/>
    <w:tmpl w:val="ED2C6996"/>
    <w:lvl w:ilvl="0" w:tplc="040C0001">
      <w:start w:val="1"/>
      <w:numFmt w:val="bullet"/>
      <w:lvlText w:val=""/>
      <w:lvlJc w:val="left"/>
      <w:pPr>
        <w:ind w:left="1353"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5FA764E9"/>
    <w:multiLevelType w:val="hybridMultilevel"/>
    <w:tmpl w:val="183AE2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11A7D98"/>
    <w:multiLevelType w:val="hybridMultilevel"/>
    <w:tmpl w:val="FAF2BEDA"/>
    <w:lvl w:ilvl="0" w:tplc="040C0015">
      <w:start w:val="1"/>
      <w:numFmt w:val="upperLetter"/>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21">
    <w:nsid w:val="64EF6AED"/>
    <w:multiLevelType w:val="hybridMultilevel"/>
    <w:tmpl w:val="8EDAB6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6767150A"/>
    <w:multiLevelType w:val="hybridMultilevel"/>
    <w:tmpl w:val="3E1047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4E82CB1"/>
    <w:multiLevelType w:val="hybridMultilevel"/>
    <w:tmpl w:val="841A581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77750821"/>
    <w:multiLevelType w:val="hybridMultilevel"/>
    <w:tmpl w:val="AE0A5B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5"/>
  </w:num>
  <w:num w:numId="4">
    <w:abstractNumId w:val="13"/>
  </w:num>
  <w:num w:numId="5">
    <w:abstractNumId w:val="10"/>
  </w:num>
  <w:num w:numId="6">
    <w:abstractNumId w:val="1"/>
  </w:num>
  <w:num w:numId="7">
    <w:abstractNumId w:val="8"/>
  </w:num>
  <w:num w:numId="8">
    <w:abstractNumId w:val="7"/>
  </w:num>
  <w:num w:numId="9">
    <w:abstractNumId w:val="16"/>
  </w:num>
  <w:num w:numId="10">
    <w:abstractNumId w:val="24"/>
  </w:num>
  <w:num w:numId="11">
    <w:abstractNumId w:val="18"/>
  </w:num>
  <w:num w:numId="12">
    <w:abstractNumId w:val="19"/>
  </w:num>
  <w:num w:numId="13">
    <w:abstractNumId w:val="6"/>
  </w:num>
  <w:num w:numId="14">
    <w:abstractNumId w:val="22"/>
  </w:num>
  <w:num w:numId="15">
    <w:abstractNumId w:val="11"/>
  </w:num>
  <w:num w:numId="16">
    <w:abstractNumId w:val="9"/>
  </w:num>
  <w:num w:numId="17">
    <w:abstractNumId w:val="21"/>
  </w:num>
  <w:num w:numId="18">
    <w:abstractNumId w:val="12"/>
  </w:num>
  <w:num w:numId="19">
    <w:abstractNumId w:val="2"/>
  </w:num>
  <w:num w:numId="20">
    <w:abstractNumId w:val="20"/>
  </w:num>
  <w:num w:numId="21">
    <w:abstractNumId w:val="23"/>
  </w:num>
  <w:num w:numId="22">
    <w:abstractNumId w:val="3"/>
  </w:num>
  <w:num w:numId="23">
    <w:abstractNumId w:val="17"/>
  </w:num>
  <w:num w:numId="24">
    <w:abstractNumId w:val="0"/>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hyphenationZone w:val="425"/>
  <w:drawingGridHorizontalSpacing w:val="11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F6455A"/>
    <w:rsid w:val="000016C7"/>
    <w:rsid w:val="00001789"/>
    <w:rsid w:val="00011748"/>
    <w:rsid w:val="000129AA"/>
    <w:rsid w:val="000142FB"/>
    <w:rsid w:val="00017EB8"/>
    <w:rsid w:val="00023490"/>
    <w:rsid w:val="00027639"/>
    <w:rsid w:val="000312CB"/>
    <w:rsid w:val="00042556"/>
    <w:rsid w:val="000500DC"/>
    <w:rsid w:val="000502EA"/>
    <w:rsid w:val="00052647"/>
    <w:rsid w:val="00055C65"/>
    <w:rsid w:val="00056449"/>
    <w:rsid w:val="0006113A"/>
    <w:rsid w:val="00061CE4"/>
    <w:rsid w:val="00062105"/>
    <w:rsid w:val="0007363C"/>
    <w:rsid w:val="000770F4"/>
    <w:rsid w:val="000772F7"/>
    <w:rsid w:val="00086432"/>
    <w:rsid w:val="00087AF4"/>
    <w:rsid w:val="00087E36"/>
    <w:rsid w:val="00092460"/>
    <w:rsid w:val="00096A29"/>
    <w:rsid w:val="000A1D04"/>
    <w:rsid w:val="000A2196"/>
    <w:rsid w:val="000A225D"/>
    <w:rsid w:val="000B12A8"/>
    <w:rsid w:val="000B3CC5"/>
    <w:rsid w:val="000B414C"/>
    <w:rsid w:val="000B6E9F"/>
    <w:rsid w:val="000B73DC"/>
    <w:rsid w:val="000C4098"/>
    <w:rsid w:val="000C6D99"/>
    <w:rsid w:val="000D1411"/>
    <w:rsid w:val="000D3029"/>
    <w:rsid w:val="000E2ACD"/>
    <w:rsid w:val="000E4245"/>
    <w:rsid w:val="000E6FCC"/>
    <w:rsid w:val="000E79E0"/>
    <w:rsid w:val="000F1978"/>
    <w:rsid w:val="000F7241"/>
    <w:rsid w:val="00102EF4"/>
    <w:rsid w:val="001046DF"/>
    <w:rsid w:val="001153FA"/>
    <w:rsid w:val="00116AF7"/>
    <w:rsid w:val="001171A7"/>
    <w:rsid w:val="001266C3"/>
    <w:rsid w:val="00127730"/>
    <w:rsid w:val="001303DC"/>
    <w:rsid w:val="00131CDB"/>
    <w:rsid w:val="00137241"/>
    <w:rsid w:val="001411B2"/>
    <w:rsid w:val="001513E8"/>
    <w:rsid w:val="001531F4"/>
    <w:rsid w:val="00155222"/>
    <w:rsid w:val="00155804"/>
    <w:rsid w:val="001571C2"/>
    <w:rsid w:val="00170745"/>
    <w:rsid w:val="001820DC"/>
    <w:rsid w:val="001828A5"/>
    <w:rsid w:val="001830FD"/>
    <w:rsid w:val="00185718"/>
    <w:rsid w:val="00191E93"/>
    <w:rsid w:val="001950F2"/>
    <w:rsid w:val="00196DE1"/>
    <w:rsid w:val="00197319"/>
    <w:rsid w:val="001A0753"/>
    <w:rsid w:val="001A09A6"/>
    <w:rsid w:val="001B0528"/>
    <w:rsid w:val="001B2C59"/>
    <w:rsid w:val="001B6A25"/>
    <w:rsid w:val="001B71B1"/>
    <w:rsid w:val="001B76E3"/>
    <w:rsid w:val="001C24D8"/>
    <w:rsid w:val="001C7718"/>
    <w:rsid w:val="001D7D0E"/>
    <w:rsid w:val="001E30AA"/>
    <w:rsid w:val="001F2257"/>
    <w:rsid w:val="001F36E6"/>
    <w:rsid w:val="002008CF"/>
    <w:rsid w:val="00212D7B"/>
    <w:rsid w:val="0022008C"/>
    <w:rsid w:val="00223FC0"/>
    <w:rsid w:val="002260CC"/>
    <w:rsid w:val="002265C5"/>
    <w:rsid w:val="00230EE3"/>
    <w:rsid w:val="0024079E"/>
    <w:rsid w:val="00250C26"/>
    <w:rsid w:val="00251DF4"/>
    <w:rsid w:val="0026276A"/>
    <w:rsid w:val="00273D19"/>
    <w:rsid w:val="002759A3"/>
    <w:rsid w:val="00276B79"/>
    <w:rsid w:val="002877F9"/>
    <w:rsid w:val="00290BDF"/>
    <w:rsid w:val="00291F58"/>
    <w:rsid w:val="002951A3"/>
    <w:rsid w:val="00295D83"/>
    <w:rsid w:val="002A0321"/>
    <w:rsid w:val="002A0555"/>
    <w:rsid w:val="002B011C"/>
    <w:rsid w:val="002B527E"/>
    <w:rsid w:val="002B584C"/>
    <w:rsid w:val="002B61B2"/>
    <w:rsid w:val="002C2987"/>
    <w:rsid w:val="002C64A4"/>
    <w:rsid w:val="002C64E5"/>
    <w:rsid w:val="002C72FE"/>
    <w:rsid w:val="002D27C1"/>
    <w:rsid w:val="002E7C80"/>
    <w:rsid w:val="003017B1"/>
    <w:rsid w:val="003026DE"/>
    <w:rsid w:val="003038E0"/>
    <w:rsid w:val="003133E0"/>
    <w:rsid w:val="00315040"/>
    <w:rsid w:val="003175E7"/>
    <w:rsid w:val="0031766D"/>
    <w:rsid w:val="0032083D"/>
    <w:rsid w:val="0033585E"/>
    <w:rsid w:val="0034048F"/>
    <w:rsid w:val="003412F8"/>
    <w:rsid w:val="0034445F"/>
    <w:rsid w:val="00346F43"/>
    <w:rsid w:val="00350131"/>
    <w:rsid w:val="00355AA5"/>
    <w:rsid w:val="0036168F"/>
    <w:rsid w:val="00363111"/>
    <w:rsid w:val="00367217"/>
    <w:rsid w:val="0037229D"/>
    <w:rsid w:val="00380C2C"/>
    <w:rsid w:val="0038164B"/>
    <w:rsid w:val="00382EDE"/>
    <w:rsid w:val="00383A42"/>
    <w:rsid w:val="00385FEC"/>
    <w:rsid w:val="00386802"/>
    <w:rsid w:val="0039406C"/>
    <w:rsid w:val="003959E9"/>
    <w:rsid w:val="003A020E"/>
    <w:rsid w:val="003A0761"/>
    <w:rsid w:val="003A480B"/>
    <w:rsid w:val="003B1868"/>
    <w:rsid w:val="003B2A68"/>
    <w:rsid w:val="003C0174"/>
    <w:rsid w:val="003C3534"/>
    <w:rsid w:val="003C4A22"/>
    <w:rsid w:val="003C71C7"/>
    <w:rsid w:val="003D18A8"/>
    <w:rsid w:val="003D73C8"/>
    <w:rsid w:val="003E2133"/>
    <w:rsid w:val="003E26A9"/>
    <w:rsid w:val="003E4063"/>
    <w:rsid w:val="003E710A"/>
    <w:rsid w:val="003F4D37"/>
    <w:rsid w:val="003F529E"/>
    <w:rsid w:val="004001AC"/>
    <w:rsid w:val="00412DC5"/>
    <w:rsid w:val="00413ECD"/>
    <w:rsid w:val="004150C0"/>
    <w:rsid w:val="00417DBB"/>
    <w:rsid w:val="004201A8"/>
    <w:rsid w:val="00424FF1"/>
    <w:rsid w:val="004346A2"/>
    <w:rsid w:val="00437988"/>
    <w:rsid w:val="00437A19"/>
    <w:rsid w:val="00442981"/>
    <w:rsid w:val="00446578"/>
    <w:rsid w:val="00447EE9"/>
    <w:rsid w:val="00450404"/>
    <w:rsid w:val="00455D98"/>
    <w:rsid w:val="00460FA3"/>
    <w:rsid w:val="00461928"/>
    <w:rsid w:val="004619C3"/>
    <w:rsid w:val="00470830"/>
    <w:rsid w:val="00477D83"/>
    <w:rsid w:val="0048427E"/>
    <w:rsid w:val="00485D8C"/>
    <w:rsid w:val="004A014B"/>
    <w:rsid w:val="004A029A"/>
    <w:rsid w:val="004B47C7"/>
    <w:rsid w:val="004B4AE9"/>
    <w:rsid w:val="004C221B"/>
    <w:rsid w:val="004C2FFE"/>
    <w:rsid w:val="004C4122"/>
    <w:rsid w:val="004D3136"/>
    <w:rsid w:val="004D31C9"/>
    <w:rsid w:val="004E019B"/>
    <w:rsid w:val="004E260B"/>
    <w:rsid w:val="004F3315"/>
    <w:rsid w:val="005015FA"/>
    <w:rsid w:val="00502FEE"/>
    <w:rsid w:val="005041E1"/>
    <w:rsid w:val="00523FAE"/>
    <w:rsid w:val="0052519C"/>
    <w:rsid w:val="00534DA2"/>
    <w:rsid w:val="005441C3"/>
    <w:rsid w:val="00544893"/>
    <w:rsid w:val="00552B43"/>
    <w:rsid w:val="00552BCD"/>
    <w:rsid w:val="0056366F"/>
    <w:rsid w:val="0058101A"/>
    <w:rsid w:val="0058203D"/>
    <w:rsid w:val="005837F0"/>
    <w:rsid w:val="00585CCB"/>
    <w:rsid w:val="005924C1"/>
    <w:rsid w:val="00592B81"/>
    <w:rsid w:val="00594E4F"/>
    <w:rsid w:val="005A28AF"/>
    <w:rsid w:val="005A2F55"/>
    <w:rsid w:val="005B1EA1"/>
    <w:rsid w:val="005C0983"/>
    <w:rsid w:val="005C27DC"/>
    <w:rsid w:val="005C3C12"/>
    <w:rsid w:val="005C428D"/>
    <w:rsid w:val="005D0061"/>
    <w:rsid w:val="005D7840"/>
    <w:rsid w:val="005D7CB5"/>
    <w:rsid w:val="005E173D"/>
    <w:rsid w:val="005E1DC0"/>
    <w:rsid w:val="005E2F47"/>
    <w:rsid w:val="005E390F"/>
    <w:rsid w:val="005E5173"/>
    <w:rsid w:val="005E5BE8"/>
    <w:rsid w:val="005F33D4"/>
    <w:rsid w:val="005F592E"/>
    <w:rsid w:val="005F7763"/>
    <w:rsid w:val="00602520"/>
    <w:rsid w:val="00603314"/>
    <w:rsid w:val="00603BDA"/>
    <w:rsid w:val="00603BE2"/>
    <w:rsid w:val="00605D5B"/>
    <w:rsid w:val="0060747F"/>
    <w:rsid w:val="0061095B"/>
    <w:rsid w:val="00611EDF"/>
    <w:rsid w:val="0061492E"/>
    <w:rsid w:val="006215B7"/>
    <w:rsid w:val="00626B35"/>
    <w:rsid w:val="00636FD4"/>
    <w:rsid w:val="006462D2"/>
    <w:rsid w:val="006468B0"/>
    <w:rsid w:val="00652DCA"/>
    <w:rsid w:val="00655F72"/>
    <w:rsid w:val="00661A33"/>
    <w:rsid w:val="00667F5C"/>
    <w:rsid w:val="00670806"/>
    <w:rsid w:val="00672136"/>
    <w:rsid w:val="006755E6"/>
    <w:rsid w:val="00677EA3"/>
    <w:rsid w:val="00682B69"/>
    <w:rsid w:val="00686F8D"/>
    <w:rsid w:val="00692072"/>
    <w:rsid w:val="0069258D"/>
    <w:rsid w:val="006929CF"/>
    <w:rsid w:val="00693DB9"/>
    <w:rsid w:val="0069676E"/>
    <w:rsid w:val="00696F11"/>
    <w:rsid w:val="006973B4"/>
    <w:rsid w:val="006A5239"/>
    <w:rsid w:val="006B0B47"/>
    <w:rsid w:val="006B41AD"/>
    <w:rsid w:val="006B5704"/>
    <w:rsid w:val="006B770E"/>
    <w:rsid w:val="006B7774"/>
    <w:rsid w:val="006C3765"/>
    <w:rsid w:val="006C4304"/>
    <w:rsid w:val="006C4606"/>
    <w:rsid w:val="006C7618"/>
    <w:rsid w:val="006C7E04"/>
    <w:rsid w:val="006D1BAC"/>
    <w:rsid w:val="006D1F60"/>
    <w:rsid w:val="006D2F1A"/>
    <w:rsid w:val="006E068B"/>
    <w:rsid w:val="006E11F9"/>
    <w:rsid w:val="006E56D6"/>
    <w:rsid w:val="006E65FB"/>
    <w:rsid w:val="006E799B"/>
    <w:rsid w:val="006F061B"/>
    <w:rsid w:val="006F76D0"/>
    <w:rsid w:val="007012E1"/>
    <w:rsid w:val="0070211D"/>
    <w:rsid w:val="0070361C"/>
    <w:rsid w:val="00703B42"/>
    <w:rsid w:val="0071535B"/>
    <w:rsid w:val="00717627"/>
    <w:rsid w:val="007224A8"/>
    <w:rsid w:val="00723024"/>
    <w:rsid w:val="00733C01"/>
    <w:rsid w:val="00741692"/>
    <w:rsid w:val="00742F49"/>
    <w:rsid w:val="00746A3F"/>
    <w:rsid w:val="00746E58"/>
    <w:rsid w:val="00747240"/>
    <w:rsid w:val="007507E1"/>
    <w:rsid w:val="00754260"/>
    <w:rsid w:val="007557D3"/>
    <w:rsid w:val="00764D5C"/>
    <w:rsid w:val="00766634"/>
    <w:rsid w:val="0077213B"/>
    <w:rsid w:val="007722A3"/>
    <w:rsid w:val="00773DD1"/>
    <w:rsid w:val="00774D00"/>
    <w:rsid w:val="00774F43"/>
    <w:rsid w:val="00775BA7"/>
    <w:rsid w:val="00783CF3"/>
    <w:rsid w:val="007B03D9"/>
    <w:rsid w:val="007C19F1"/>
    <w:rsid w:val="007C3AFC"/>
    <w:rsid w:val="007C46E8"/>
    <w:rsid w:val="007D13AF"/>
    <w:rsid w:val="007D5F88"/>
    <w:rsid w:val="007D6BED"/>
    <w:rsid w:val="007F3F18"/>
    <w:rsid w:val="007F41ED"/>
    <w:rsid w:val="007F7D6F"/>
    <w:rsid w:val="008002B7"/>
    <w:rsid w:val="008028FA"/>
    <w:rsid w:val="00805DD8"/>
    <w:rsid w:val="00806FFB"/>
    <w:rsid w:val="0080767D"/>
    <w:rsid w:val="00833C4E"/>
    <w:rsid w:val="00835811"/>
    <w:rsid w:val="00837655"/>
    <w:rsid w:val="00846621"/>
    <w:rsid w:val="0085437F"/>
    <w:rsid w:val="00855098"/>
    <w:rsid w:val="00855E42"/>
    <w:rsid w:val="0086761F"/>
    <w:rsid w:val="008708FE"/>
    <w:rsid w:val="00874314"/>
    <w:rsid w:val="00875BAC"/>
    <w:rsid w:val="0089304B"/>
    <w:rsid w:val="00893393"/>
    <w:rsid w:val="008A3B59"/>
    <w:rsid w:val="008A642B"/>
    <w:rsid w:val="008B1DC8"/>
    <w:rsid w:val="008B63F9"/>
    <w:rsid w:val="008C139B"/>
    <w:rsid w:val="008C18F4"/>
    <w:rsid w:val="008C33EB"/>
    <w:rsid w:val="008D0349"/>
    <w:rsid w:val="008D4415"/>
    <w:rsid w:val="008E3A2C"/>
    <w:rsid w:val="008E4C2C"/>
    <w:rsid w:val="008F12C7"/>
    <w:rsid w:val="00901738"/>
    <w:rsid w:val="00901801"/>
    <w:rsid w:val="00902B89"/>
    <w:rsid w:val="00904134"/>
    <w:rsid w:val="009151B3"/>
    <w:rsid w:val="00915635"/>
    <w:rsid w:val="0092088C"/>
    <w:rsid w:val="0092437A"/>
    <w:rsid w:val="00924A34"/>
    <w:rsid w:val="00924E4D"/>
    <w:rsid w:val="00925C5F"/>
    <w:rsid w:val="009263E7"/>
    <w:rsid w:val="009321B8"/>
    <w:rsid w:val="009473C7"/>
    <w:rsid w:val="00950B80"/>
    <w:rsid w:val="0095628E"/>
    <w:rsid w:val="00961B77"/>
    <w:rsid w:val="00970262"/>
    <w:rsid w:val="00970E32"/>
    <w:rsid w:val="009736B2"/>
    <w:rsid w:val="00974453"/>
    <w:rsid w:val="009769F5"/>
    <w:rsid w:val="009801A6"/>
    <w:rsid w:val="00984D64"/>
    <w:rsid w:val="00991B18"/>
    <w:rsid w:val="00995105"/>
    <w:rsid w:val="009A1661"/>
    <w:rsid w:val="009A54DE"/>
    <w:rsid w:val="009A6943"/>
    <w:rsid w:val="009B1892"/>
    <w:rsid w:val="009C4CEF"/>
    <w:rsid w:val="009C6402"/>
    <w:rsid w:val="009D1060"/>
    <w:rsid w:val="009D64BC"/>
    <w:rsid w:val="009D7E93"/>
    <w:rsid w:val="009E0BEE"/>
    <w:rsid w:val="009E5600"/>
    <w:rsid w:val="009F72C7"/>
    <w:rsid w:val="009F7E2F"/>
    <w:rsid w:val="00A00861"/>
    <w:rsid w:val="00A040A1"/>
    <w:rsid w:val="00A0559E"/>
    <w:rsid w:val="00A0650A"/>
    <w:rsid w:val="00A11A87"/>
    <w:rsid w:val="00A144C4"/>
    <w:rsid w:val="00A207A1"/>
    <w:rsid w:val="00A223C2"/>
    <w:rsid w:val="00A25489"/>
    <w:rsid w:val="00A25E19"/>
    <w:rsid w:val="00A26901"/>
    <w:rsid w:val="00A30A89"/>
    <w:rsid w:val="00A503B3"/>
    <w:rsid w:val="00A520D6"/>
    <w:rsid w:val="00A5577A"/>
    <w:rsid w:val="00A5661A"/>
    <w:rsid w:val="00A60212"/>
    <w:rsid w:val="00A62A94"/>
    <w:rsid w:val="00A638DC"/>
    <w:rsid w:val="00A655F3"/>
    <w:rsid w:val="00A724FD"/>
    <w:rsid w:val="00A76650"/>
    <w:rsid w:val="00A80675"/>
    <w:rsid w:val="00A82779"/>
    <w:rsid w:val="00A83B72"/>
    <w:rsid w:val="00A84442"/>
    <w:rsid w:val="00A86FF4"/>
    <w:rsid w:val="00A94BF1"/>
    <w:rsid w:val="00A9768E"/>
    <w:rsid w:val="00AA0F9B"/>
    <w:rsid w:val="00AA1C81"/>
    <w:rsid w:val="00AA27EA"/>
    <w:rsid w:val="00AB113B"/>
    <w:rsid w:val="00AB16A2"/>
    <w:rsid w:val="00AB2EC7"/>
    <w:rsid w:val="00AB6D33"/>
    <w:rsid w:val="00AB73B8"/>
    <w:rsid w:val="00AC7EC8"/>
    <w:rsid w:val="00AD3A57"/>
    <w:rsid w:val="00AD4E47"/>
    <w:rsid w:val="00AD6BE6"/>
    <w:rsid w:val="00AE535A"/>
    <w:rsid w:val="00AE6D1A"/>
    <w:rsid w:val="00AF1E77"/>
    <w:rsid w:val="00B0087F"/>
    <w:rsid w:val="00B00D1E"/>
    <w:rsid w:val="00B013E1"/>
    <w:rsid w:val="00B03918"/>
    <w:rsid w:val="00B06F21"/>
    <w:rsid w:val="00B07D3C"/>
    <w:rsid w:val="00B1114C"/>
    <w:rsid w:val="00B1285A"/>
    <w:rsid w:val="00B137E0"/>
    <w:rsid w:val="00B15EA9"/>
    <w:rsid w:val="00B209D0"/>
    <w:rsid w:val="00B20A6F"/>
    <w:rsid w:val="00B23FFF"/>
    <w:rsid w:val="00B25454"/>
    <w:rsid w:val="00B25951"/>
    <w:rsid w:val="00B261AC"/>
    <w:rsid w:val="00B2735E"/>
    <w:rsid w:val="00B3371D"/>
    <w:rsid w:val="00B41B4E"/>
    <w:rsid w:val="00B441F9"/>
    <w:rsid w:val="00B47D42"/>
    <w:rsid w:val="00B56F70"/>
    <w:rsid w:val="00B56F8B"/>
    <w:rsid w:val="00B57EF3"/>
    <w:rsid w:val="00B6282B"/>
    <w:rsid w:val="00B65316"/>
    <w:rsid w:val="00B67D66"/>
    <w:rsid w:val="00B70702"/>
    <w:rsid w:val="00B70E7D"/>
    <w:rsid w:val="00B74BA9"/>
    <w:rsid w:val="00B77090"/>
    <w:rsid w:val="00B9063A"/>
    <w:rsid w:val="00B908E4"/>
    <w:rsid w:val="00B94A4C"/>
    <w:rsid w:val="00B97E8A"/>
    <w:rsid w:val="00BA70A6"/>
    <w:rsid w:val="00BB4A0B"/>
    <w:rsid w:val="00BB7014"/>
    <w:rsid w:val="00BC01A5"/>
    <w:rsid w:val="00BC1173"/>
    <w:rsid w:val="00BC15DE"/>
    <w:rsid w:val="00BC2105"/>
    <w:rsid w:val="00BD09E2"/>
    <w:rsid w:val="00BD17D8"/>
    <w:rsid w:val="00BD2BD4"/>
    <w:rsid w:val="00BD61BE"/>
    <w:rsid w:val="00BD69E0"/>
    <w:rsid w:val="00BE10CD"/>
    <w:rsid w:val="00BE5360"/>
    <w:rsid w:val="00BE650A"/>
    <w:rsid w:val="00BE70ED"/>
    <w:rsid w:val="00BE7EAF"/>
    <w:rsid w:val="00BF03E1"/>
    <w:rsid w:val="00BF3D47"/>
    <w:rsid w:val="00BF7FE7"/>
    <w:rsid w:val="00C02916"/>
    <w:rsid w:val="00C0471C"/>
    <w:rsid w:val="00C168F4"/>
    <w:rsid w:val="00C21C05"/>
    <w:rsid w:val="00C2590D"/>
    <w:rsid w:val="00C316C1"/>
    <w:rsid w:val="00C34C0D"/>
    <w:rsid w:val="00C355FE"/>
    <w:rsid w:val="00C36E14"/>
    <w:rsid w:val="00C40F3F"/>
    <w:rsid w:val="00C41B73"/>
    <w:rsid w:val="00C42471"/>
    <w:rsid w:val="00C42C11"/>
    <w:rsid w:val="00C4753D"/>
    <w:rsid w:val="00C505D3"/>
    <w:rsid w:val="00C548E4"/>
    <w:rsid w:val="00C54BAD"/>
    <w:rsid w:val="00C55778"/>
    <w:rsid w:val="00C56C14"/>
    <w:rsid w:val="00C61511"/>
    <w:rsid w:val="00C61873"/>
    <w:rsid w:val="00C644DE"/>
    <w:rsid w:val="00C77FCE"/>
    <w:rsid w:val="00C80950"/>
    <w:rsid w:val="00C812AA"/>
    <w:rsid w:val="00C93BAD"/>
    <w:rsid w:val="00C96F2D"/>
    <w:rsid w:val="00C97390"/>
    <w:rsid w:val="00CA5267"/>
    <w:rsid w:val="00CA6FE2"/>
    <w:rsid w:val="00CB190F"/>
    <w:rsid w:val="00CB3A57"/>
    <w:rsid w:val="00CB44B9"/>
    <w:rsid w:val="00CB6E0D"/>
    <w:rsid w:val="00CC2521"/>
    <w:rsid w:val="00CC2750"/>
    <w:rsid w:val="00CC2E27"/>
    <w:rsid w:val="00CC79B7"/>
    <w:rsid w:val="00CD0819"/>
    <w:rsid w:val="00CD0DCE"/>
    <w:rsid w:val="00CD16F3"/>
    <w:rsid w:val="00CD3298"/>
    <w:rsid w:val="00CD3A0E"/>
    <w:rsid w:val="00CD66C8"/>
    <w:rsid w:val="00CD766C"/>
    <w:rsid w:val="00CE1F11"/>
    <w:rsid w:val="00CE312A"/>
    <w:rsid w:val="00CE4AC9"/>
    <w:rsid w:val="00CF065C"/>
    <w:rsid w:val="00D054F5"/>
    <w:rsid w:val="00D05540"/>
    <w:rsid w:val="00D057F8"/>
    <w:rsid w:val="00D10837"/>
    <w:rsid w:val="00D12813"/>
    <w:rsid w:val="00D12FFB"/>
    <w:rsid w:val="00D13C3B"/>
    <w:rsid w:val="00D14006"/>
    <w:rsid w:val="00D176F0"/>
    <w:rsid w:val="00D26A26"/>
    <w:rsid w:val="00D34D94"/>
    <w:rsid w:val="00D40276"/>
    <w:rsid w:val="00D40470"/>
    <w:rsid w:val="00D53425"/>
    <w:rsid w:val="00D5515C"/>
    <w:rsid w:val="00D66A5A"/>
    <w:rsid w:val="00D711BB"/>
    <w:rsid w:val="00D722CD"/>
    <w:rsid w:val="00D75428"/>
    <w:rsid w:val="00D75C58"/>
    <w:rsid w:val="00D76D1B"/>
    <w:rsid w:val="00D76EE1"/>
    <w:rsid w:val="00D90109"/>
    <w:rsid w:val="00D924F9"/>
    <w:rsid w:val="00D9655D"/>
    <w:rsid w:val="00DA4286"/>
    <w:rsid w:val="00DC199D"/>
    <w:rsid w:val="00DC1D39"/>
    <w:rsid w:val="00DC6AAF"/>
    <w:rsid w:val="00DC6C90"/>
    <w:rsid w:val="00DD2A0E"/>
    <w:rsid w:val="00DD7666"/>
    <w:rsid w:val="00DE1904"/>
    <w:rsid w:val="00DE1C30"/>
    <w:rsid w:val="00DE742D"/>
    <w:rsid w:val="00DE7B66"/>
    <w:rsid w:val="00E04D5B"/>
    <w:rsid w:val="00E07D07"/>
    <w:rsid w:val="00E17D71"/>
    <w:rsid w:val="00E217AA"/>
    <w:rsid w:val="00E2450A"/>
    <w:rsid w:val="00E277EC"/>
    <w:rsid w:val="00E27CA2"/>
    <w:rsid w:val="00E30B4F"/>
    <w:rsid w:val="00E31C3B"/>
    <w:rsid w:val="00E32B57"/>
    <w:rsid w:val="00E343F9"/>
    <w:rsid w:val="00E36A11"/>
    <w:rsid w:val="00E36E32"/>
    <w:rsid w:val="00E51409"/>
    <w:rsid w:val="00E65372"/>
    <w:rsid w:val="00E732FB"/>
    <w:rsid w:val="00E7420C"/>
    <w:rsid w:val="00E91F52"/>
    <w:rsid w:val="00E928EF"/>
    <w:rsid w:val="00EA0683"/>
    <w:rsid w:val="00EA2BE4"/>
    <w:rsid w:val="00EA47D5"/>
    <w:rsid w:val="00EA5292"/>
    <w:rsid w:val="00EB1D8F"/>
    <w:rsid w:val="00EC035B"/>
    <w:rsid w:val="00EC0BDD"/>
    <w:rsid w:val="00EC1A39"/>
    <w:rsid w:val="00EC2C53"/>
    <w:rsid w:val="00ED1935"/>
    <w:rsid w:val="00ED5969"/>
    <w:rsid w:val="00ED6C8C"/>
    <w:rsid w:val="00ED6EC3"/>
    <w:rsid w:val="00EE2012"/>
    <w:rsid w:val="00EE51B3"/>
    <w:rsid w:val="00EE57E6"/>
    <w:rsid w:val="00EE6136"/>
    <w:rsid w:val="00EF0D9F"/>
    <w:rsid w:val="00EF6254"/>
    <w:rsid w:val="00F046F7"/>
    <w:rsid w:val="00F06B95"/>
    <w:rsid w:val="00F125A9"/>
    <w:rsid w:val="00F1387D"/>
    <w:rsid w:val="00F13A6F"/>
    <w:rsid w:val="00F13C26"/>
    <w:rsid w:val="00F13CC7"/>
    <w:rsid w:val="00F14325"/>
    <w:rsid w:val="00F2219B"/>
    <w:rsid w:val="00F23C30"/>
    <w:rsid w:val="00F2463E"/>
    <w:rsid w:val="00F252E7"/>
    <w:rsid w:val="00F3271D"/>
    <w:rsid w:val="00F329E8"/>
    <w:rsid w:val="00F40652"/>
    <w:rsid w:val="00F504CB"/>
    <w:rsid w:val="00F506E9"/>
    <w:rsid w:val="00F508B0"/>
    <w:rsid w:val="00F51769"/>
    <w:rsid w:val="00F5281D"/>
    <w:rsid w:val="00F53D52"/>
    <w:rsid w:val="00F6455A"/>
    <w:rsid w:val="00F658BF"/>
    <w:rsid w:val="00F73366"/>
    <w:rsid w:val="00F75E71"/>
    <w:rsid w:val="00F80A0A"/>
    <w:rsid w:val="00F81872"/>
    <w:rsid w:val="00F822C9"/>
    <w:rsid w:val="00F82E93"/>
    <w:rsid w:val="00F8400A"/>
    <w:rsid w:val="00F84F4F"/>
    <w:rsid w:val="00F914D4"/>
    <w:rsid w:val="00F939B1"/>
    <w:rsid w:val="00F9405E"/>
    <w:rsid w:val="00FA0D3E"/>
    <w:rsid w:val="00FA1323"/>
    <w:rsid w:val="00FA3EAD"/>
    <w:rsid w:val="00FA496A"/>
    <w:rsid w:val="00FA7A45"/>
    <w:rsid w:val="00FB0314"/>
    <w:rsid w:val="00FB0891"/>
    <w:rsid w:val="00FB0B31"/>
    <w:rsid w:val="00FB4550"/>
    <w:rsid w:val="00FB6606"/>
    <w:rsid w:val="00FB7210"/>
    <w:rsid w:val="00FC6AC2"/>
    <w:rsid w:val="00FC6E4E"/>
    <w:rsid w:val="00FD0BB8"/>
    <w:rsid w:val="00FD11DA"/>
    <w:rsid w:val="00FE407D"/>
    <w:rsid w:val="00FF475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rules v:ext="edit">
        <o:r id="V:Rule3" type="connector" idref="#_x0000_s1031"/>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ind w:left="714" w:hanging="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7012E1"/>
    <w:pPr>
      <w:spacing w:after="160" w:line="259" w:lineRule="auto"/>
      <w:ind w:left="0" w:firstLine="0"/>
      <w:jc w:val="left"/>
    </w:pPr>
  </w:style>
  <w:style w:type="paragraph" w:styleId="Titre1">
    <w:name w:val="heading 1"/>
    <w:basedOn w:val="Normal"/>
    <w:next w:val="Normal"/>
    <w:link w:val="Titre1Car"/>
    <w:uiPriority w:val="9"/>
    <w:qFormat/>
    <w:rsid w:val="007012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774D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74D00"/>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774D00"/>
    <w:rPr>
      <w:b/>
      <w:bCs/>
    </w:rPr>
  </w:style>
  <w:style w:type="paragraph" w:styleId="Paragraphedeliste">
    <w:name w:val="List Paragraph"/>
    <w:basedOn w:val="Normal"/>
    <w:uiPriority w:val="34"/>
    <w:qFormat/>
    <w:rsid w:val="00774D00"/>
    <w:pPr>
      <w:ind w:left="720"/>
      <w:contextualSpacing/>
    </w:pPr>
  </w:style>
  <w:style w:type="character" w:styleId="Rfrenceintense">
    <w:name w:val="Intense Reference"/>
    <w:basedOn w:val="Policepardfaut"/>
    <w:uiPriority w:val="32"/>
    <w:qFormat/>
    <w:rsid w:val="00774D00"/>
    <w:rPr>
      <w:b/>
      <w:bCs/>
      <w:smallCaps/>
      <w:color w:val="4F81BD" w:themeColor="accent1"/>
      <w:spacing w:val="5"/>
    </w:rPr>
  </w:style>
  <w:style w:type="paragraph" w:customStyle="1" w:styleId="Normal1">
    <w:name w:val="Normal1"/>
    <w:basedOn w:val="Normal"/>
    <w:link w:val="normalCar"/>
    <w:qFormat/>
    <w:rsid w:val="00774D00"/>
    <w:pPr>
      <w:widowControl w:val="0"/>
      <w:spacing w:after="0" w:line="480" w:lineRule="auto"/>
      <w:ind w:firstLine="720"/>
      <w:jc w:val="both"/>
    </w:pPr>
    <w:rPr>
      <w:rFonts w:ascii="Times New Roman" w:eastAsia="Times New Roman" w:hAnsi="Times New Roman" w:cs="Times New Roman"/>
      <w:color w:val="000000"/>
      <w:sz w:val="24"/>
      <w:szCs w:val="20"/>
      <w:lang w:eastAsia="fr-FR"/>
    </w:rPr>
  </w:style>
  <w:style w:type="character" w:customStyle="1" w:styleId="normalCar">
    <w:name w:val="normal Car"/>
    <w:basedOn w:val="Policepardfaut"/>
    <w:link w:val="Normal1"/>
    <w:rsid w:val="00774D00"/>
    <w:rPr>
      <w:rFonts w:ascii="Times New Roman" w:eastAsia="Times New Roman" w:hAnsi="Times New Roman" w:cs="Times New Roman"/>
      <w:color w:val="000000"/>
      <w:sz w:val="24"/>
      <w:szCs w:val="20"/>
      <w:lang w:eastAsia="fr-FR"/>
    </w:rPr>
  </w:style>
  <w:style w:type="paragraph" w:customStyle="1" w:styleId="Section">
    <w:name w:val="Section"/>
    <w:basedOn w:val="Titre2"/>
    <w:link w:val="SectionCar"/>
    <w:qFormat/>
    <w:rsid w:val="00774D00"/>
    <w:pPr>
      <w:spacing w:before="360" w:after="80" w:line="276" w:lineRule="auto"/>
      <w:contextualSpacing/>
    </w:pPr>
    <w:rPr>
      <w:rFonts w:ascii="Arial" w:eastAsia="Arial" w:hAnsi="Arial" w:cs="Arial"/>
      <w:color w:val="000000"/>
      <w:sz w:val="24"/>
      <w:szCs w:val="20"/>
      <w:lang w:eastAsia="fr-FR"/>
    </w:rPr>
  </w:style>
  <w:style w:type="character" w:customStyle="1" w:styleId="SectionCar">
    <w:name w:val="Section Car"/>
    <w:basedOn w:val="Titre2Car"/>
    <w:link w:val="Section"/>
    <w:rsid w:val="00774D00"/>
    <w:rPr>
      <w:rFonts w:ascii="Arial" w:eastAsia="Arial" w:hAnsi="Arial" w:cs="Arial"/>
      <w:color w:val="000000"/>
      <w:sz w:val="24"/>
      <w:szCs w:val="20"/>
      <w:lang w:eastAsia="fr-FR"/>
    </w:rPr>
  </w:style>
  <w:style w:type="paragraph" w:customStyle="1" w:styleId="tableau">
    <w:name w:val="tableau"/>
    <w:basedOn w:val="Normal1"/>
    <w:link w:val="tableauCar"/>
    <w:qFormat/>
    <w:rsid w:val="00774D00"/>
    <w:pPr>
      <w:ind w:firstLine="0"/>
    </w:pPr>
  </w:style>
  <w:style w:type="character" w:customStyle="1" w:styleId="tableauCar">
    <w:name w:val="tableau Car"/>
    <w:basedOn w:val="normalCar"/>
    <w:link w:val="tableau"/>
    <w:rsid w:val="00774D00"/>
  </w:style>
  <w:style w:type="character" w:customStyle="1" w:styleId="Titre1Car">
    <w:name w:val="Titre 1 Car"/>
    <w:basedOn w:val="Policepardfaut"/>
    <w:link w:val="Titre1"/>
    <w:uiPriority w:val="9"/>
    <w:rsid w:val="007012E1"/>
    <w:rPr>
      <w:rFonts w:asciiTheme="majorHAnsi" w:eastAsiaTheme="majorEastAsia" w:hAnsiTheme="majorHAnsi" w:cstheme="majorBidi"/>
      <w:color w:val="365F91" w:themeColor="accent1" w:themeShade="BF"/>
      <w:sz w:val="32"/>
      <w:szCs w:val="32"/>
    </w:rPr>
  </w:style>
  <w:style w:type="paragraph" w:customStyle="1" w:styleId="Default">
    <w:name w:val="Default"/>
    <w:rsid w:val="007012E1"/>
    <w:pPr>
      <w:autoSpaceDE w:val="0"/>
      <w:autoSpaceDN w:val="0"/>
      <w:adjustRightInd w:val="0"/>
      <w:spacing w:after="0"/>
      <w:ind w:left="0" w:firstLine="0"/>
      <w:jc w:val="left"/>
    </w:pPr>
    <w:rPr>
      <w:rFonts w:ascii="Times New Roman" w:hAnsi="Times New Roman" w:cs="Times New Roman"/>
      <w:color w:val="000000"/>
      <w:sz w:val="24"/>
      <w:szCs w:val="24"/>
    </w:rPr>
  </w:style>
  <w:style w:type="table" w:styleId="Grilledutableau">
    <w:name w:val="Table Grid"/>
    <w:basedOn w:val="TableauNormal"/>
    <w:uiPriority w:val="39"/>
    <w:rsid w:val="007012E1"/>
    <w:pPr>
      <w:spacing w:after="0"/>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eebirdanalyticsviewquestiontitle">
    <w:name w:val="freebirdanalyticsviewquestiontitle"/>
    <w:basedOn w:val="Policepardfaut"/>
    <w:rsid w:val="007012E1"/>
  </w:style>
  <w:style w:type="paragraph" w:styleId="Textedebulles">
    <w:name w:val="Balloon Text"/>
    <w:basedOn w:val="Normal"/>
    <w:link w:val="TextedebullesCar"/>
    <w:uiPriority w:val="99"/>
    <w:semiHidden/>
    <w:unhideWhenUsed/>
    <w:rsid w:val="007012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12E1"/>
    <w:rPr>
      <w:rFonts w:ascii="Tahoma" w:hAnsi="Tahoma" w:cs="Tahoma"/>
      <w:sz w:val="16"/>
      <w:szCs w:val="16"/>
    </w:rPr>
  </w:style>
  <w:style w:type="character" w:styleId="Lienhypertexte">
    <w:name w:val="Hyperlink"/>
    <w:basedOn w:val="Policepardfaut"/>
    <w:uiPriority w:val="99"/>
    <w:unhideWhenUsed/>
    <w:rsid w:val="00FA3EAD"/>
    <w:rPr>
      <w:color w:val="0000FF" w:themeColor="hyperlink"/>
      <w:u w:val="single"/>
    </w:rPr>
  </w:style>
  <w:style w:type="character" w:styleId="Accentuation">
    <w:name w:val="Emphasis"/>
    <w:basedOn w:val="Policepardfaut"/>
    <w:uiPriority w:val="20"/>
    <w:qFormat/>
    <w:rsid w:val="004B47C7"/>
    <w:rPr>
      <w:i/>
      <w:iCs/>
    </w:rPr>
  </w:style>
  <w:style w:type="paragraph" w:styleId="En-tte">
    <w:name w:val="header"/>
    <w:basedOn w:val="Normal"/>
    <w:link w:val="En-tteCar"/>
    <w:uiPriority w:val="99"/>
    <w:unhideWhenUsed/>
    <w:rsid w:val="00D90109"/>
    <w:pPr>
      <w:tabs>
        <w:tab w:val="center" w:pos="4536"/>
        <w:tab w:val="right" w:pos="9072"/>
      </w:tabs>
      <w:spacing w:after="0" w:line="240" w:lineRule="auto"/>
    </w:pPr>
  </w:style>
  <w:style w:type="character" w:customStyle="1" w:styleId="En-tteCar">
    <w:name w:val="En-tête Car"/>
    <w:basedOn w:val="Policepardfaut"/>
    <w:link w:val="En-tte"/>
    <w:uiPriority w:val="99"/>
    <w:rsid w:val="00D90109"/>
  </w:style>
  <w:style w:type="paragraph" w:styleId="Pieddepage">
    <w:name w:val="footer"/>
    <w:basedOn w:val="Normal"/>
    <w:link w:val="PieddepageCar"/>
    <w:uiPriority w:val="99"/>
    <w:unhideWhenUsed/>
    <w:rsid w:val="00D901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0109"/>
  </w:style>
  <w:style w:type="paragraph" w:styleId="Sansinterligne">
    <w:name w:val="No Spacing"/>
    <w:uiPriority w:val="1"/>
    <w:qFormat/>
    <w:rsid w:val="00773DD1"/>
    <w:pPr>
      <w:spacing w:after="0"/>
      <w:ind w:left="0" w:firstLine="0"/>
      <w:jc w:val="left"/>
    </w:pPr>
  </w:style>
  <w:style w:type="paragraph" w:styleId="En-ttedetabledesmatires">
    <w:name w:val="TOC Heading"/>
    <w:basedOn w:val="Titre1"/>
    <w:next w:val="Normal"/>
    <w:uiPriority w:val="39"/>
    <w:semiHidden/>
    <w:unhideWhenUsed/>
    <w:qFormat/>
    <w:rsid w:val="009D7E93"/>
    <w:pPr>
      <w:spacing w:before="480" w:line="276" w:lineRule="auto"/>
      <w:outlineLvl w:val="9"/>
    </w:pPr>
    <w:rPr>
      <w:b/>
      <w:bCs/>
      <w:sz w:val="28"/>
      <w:szCs w:val="28"/>
    </w:rPr>
  </w:style>
  <w:style w:type="paragraph" w:styleId="TM1">
    <w:name w:val="toc 1"/>
    <w:basedOn w:val="Normal"/>
    <w:next w:val="Normal"/>
    <w:autoRedefine/>
    <w:uiPriority w:val="39"/>
    <w:unhideWhenUsed/>
    <w:qFormat/>
    <w:rsid w:val="009D7E93"/>
    <w:pPr>
      <w:spacing w:after="100"/>
    </w:pPr>
  </w:style>
  <w:style w:type="paragraph" w:styleId="TM2">
    <w:name w:val="toc 2"/>
    <w:basedOn w:val="Normal"/>
    <w:next w:val="Normal"/>
    <w:autoRedefine/>
    <w:uiPriority w:val="39"/>
    <w:unhideWhenUsed/>
    <w:qFormat/>
    <w:rsid w:val="009D7E93"/>
    <w:pPr>
      <w:spacing w:after="100"/>
      <w:ind w:left="220"/>
    </w:pPr>
  </w:style>
  <w:style w:type="paragraph" w:styleId="TM3">
    <w:name w:val="toc 3"/>
    <w:basedOn w:val="Normal"/>
    <w:next w:val="Normal"/>
    <w:autoRedefine/>
    <w:uiPriority w:val="39"/>
    <w:semiHidden/>
    <w:unhideWhenUsed/>
    <w:qFormat/>
    <w:rsid w:val="00603BE2"/>
    <w:pPr>
      <w:spacing w:after="100" w:line="276" w:lineRule="auto"/>
      <w:ind w:left="440"/>
    </w:pPr>
    <w:rPr>
      <w:rFonts w:eastAsiaTheme="minorEastAsia"/>
    </w:rPr>
  </w:style>
  <w:style w:type="paragraph" w:styleId="NormalWeb">
    <w:name w:val="Normal (Web)"/>
    <w:basedOn w:val="Normal"/>
    <w:uiPriority w:val="99"/>
    <w:unhideWhenUsed/>
    <w:rsid w:val="00F3271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28206856">
      <w:bodyDiv w:val="1"/>
      <w:marLeft w:val="0"/>
      <w:marRight w:val="0"/>
      <w:marTop w:val="0"/>
      <w:marBottom w:val="0"/>
      <w:divBdr>
        <w:top w:val="none" w:sz="0" w:space="0" w:color="auto"/>
        <w:left w:val="none" w:sz="0" w:space="0" w:color="auto"/>
        <w:bottom w:val="none" w:sz="0" w:space="0" w:color="auto"/>
        <w:right w:val="none" w:sz="0" w:space="0" w:color="auto"/>
      </w:divBdr>
    </w:div>
    <w:div w:id="200484444">
      <w:bodyDiv w:val="1"/>
      <w:marLeft w:val="0"/>
      <w:marRight w:val="0"/>
      <w:marTop w:val="0"/>
      <w:marBottom w:val="0"/>
      <w:divBdr>
        <w:top w:val="none" w:sz="0" w:space="0" w:color="auto"/>
        <w:left w:val="none" w:sz="0" w:space="0" w:color="auto"/>
        <w:bottom w:val="none" w:sz="0" w:space="0" w:color="auto"/>
        <w:right w:val="none" w:sz="0" w:space="0" w:color="auto"/>
      </w:divBdr>
    </w:div>
    <w:div w:id="300155435">
      <w:bodyDiv w:val="1"/>
      <w:marLeft w:val="0"/>
      <w:marRight w:val="0"/>
      <w:marTop w:val="0"/>
      <w:marBottom w:val="0"/>
      <w:divBdr>
        <w:top w:val="none" w:sz="0" w:space="0" w:color="auto"/>
        <w:left w:val="none" w:sz="0" w:space="0" w:color="auto"/>
        <w:bottom w:val="none" w:sz="0" w:space="0" w:color="auto"/>
        <w:right w:val="none" w:sz="0" w:space="0" w:color="auto"/>
      </w:divBdr>
    </w:div>
    <w:div w:id="669604144">
      <w:bodyDiv w:val="1"/>
      <w:marLeft w:val="0"/>
      <w:marRight w:val="0"/>
      <w:marTop w:val="0"/>
      <w:marBottom w:val="0"/>
      <w:divBdr>
        <w:top w:val="none" w:sz="0" w:space="0" w:color="auto"/>
        <w:left w:val="none" w:sz="0" w:space="0" w:color="auto"/>
        <w:bottom w:val="none" w:sz="0" w:space="0" w:color="auto"/>
        <w:right w:val="none" w:sz="0" w:space="0" w:color="auto"/>
      </w:divBdr>
    </w:div>
    <w:div w:id="1015616262">
      <w:bodyDiv w:val="1"/>
      <w:marLeft w:val="0"/>
      <w:marRight w:val="0"/>
      <w:marTop w:val="0"/>
      <w:marBottom w:val="0"/>
      <w:divBdr>
        <w:top w:val="none" w:sz="0" w:space="0" w:color="auto"/>
        <w:left w:val="none" w:sz="0" w:space="0" w:color="auto"/>
        <w:bottom w:val="none" w:sz="0" w:space="0" w:color="auto"/>
        <w:right w:val="none" w:sz="0" w:space="0" w:color="auto"/>
      </w:divBdr>
    </w:div>
    <w:div w:id="1190027650">
      <w:bodyDiv w:val="1"/>
      <w:marLeft w:val="0"/>
      <w:marRight w:val="0"/>
      <w:marTop w:val="0"/>
      <w:marBottom w:val="0"/>
      <w:divBdr>
        <w:top w:val="none" w:sz="0" w:space="0" w:color="auto"/>
        <w:left w:val="none" w:sz="0" w:space="0" w:color="auto"/>
        <w:bottom w:val="none" w:sz="0" w:space="0" w:color="auto"/>
        <w:right w:val="none" w:sz="0" w:space="0" w:color="auto"/>
      </w:divBdr>
    </w:div>
    <w:div w:id="1266226964">
      <w:bodyDiv w:val="1"/>
      <w:marLeft w:val="0"/>
      <w:marRight w:val="0"/>
      <w:marTop w:val="0"/>
      <w:marBottom w:val="0"/>
      <w:divBdr>
        <w:top w:val="none" w:sz="0" w:space="0" w:color="auto"/>
        <w:left w:val="none" w:sz="0" w:space="0" w:color="auto"/>
        <w:bottom w:val="none" w:sz="0" w:space="0" w:color="auto"/>
        <w:right w:val="none" w:sz="0" w:space="0" w:color="auto"/>
      </w:divBdr>
    </w:div>
    <w:div w:id="1269267105">
      <w:bodyDiv w:val="1"/>
      <w:marLeft w:val="0"/>
      <w:marRight w:val="0"/>
      <w:marTop w:val="0"/>
      <w:marBottom w:val="0"/>
      <w:divBdr>
        <w:top w:val="none" w:sz="0" w:space="0" w:color="auto"/>
        <w:left w:val="none" w:sz="0" w:space="0" w:color="auto"/>
        <w:bottom w:val="none" w:sz="0" w:space="0" w:color="auto"/>
        <w:right w:val="none" w:sz="0" w:space="0" w:color="auto"/>
      </w:divBdr>
    </w:div>
    <w:div w:id="1378049552">
      <w:bodyDiv w:val="1"/>
      <w:marLeft w:val="0"/>
      <w:marRight w:val="0"/>
      <w:marTop w:val="0"/>
      <w:marBottom w:val="0"/>
      <w:divBdr>
        <w:top w:val="none" w:sz="0" w:space="0" w:color="auto"/>
        <w:left w:val="none" w:sz="0" w:space="0" w:color="auto"/>
        <w:bottom w:val="none" w:sz="0" w:space="0" w:color="auto"/>
        <w:right w:val="none" w:sz="0" w:space="0" w:color="auto"/>
      </w:divBdr>
    </w:div>
    <w:div w:id="1789280405">
      <w:bodyDiv w:val="1"/>
      <w:marLeft w:val="0"/>
      <w:marRight w:val="0"/>
      <w:marTop w:val="0"/>
      <w:marBottom w:val="0"/>
      <w:divBdr>
        <w:top w:val="none" w:sz="0" w:space="0" w:color="auto"/>
        <w:left w:val="none" w:sz="0" w:space="0" w:color="auto"/>
        <w:bottom w:val="none" w:sz="0" w:space="0" w:color="auto"/>
        <w:right w:val="none" w:sz="0" w:space="0" w:color="auto"/>
      </w:divBdr>
    </w:div>
    <w:div w:id="1884710248">
      <w:bodyDiv w:val="1"/>
      <w:marLeft w:val="0"/>
      <w:marRight w:val="0"/>
      <w:marTop w:val="0"/>
      <w:marBottom w:val="0"/>
      <w:divBdr>
        <w:top w:val="none" w:sz="0" w:space="0" w:color="auto"/>
        <w:left w:val="none" w:sz="0" w:space="0" w:color="auto"/>
        <w:bottom w:val="none" w:sz="0" w:space="0" w:color="auto"/>
        <w:right w:val="none" w:sz="0" w:space="0" w:color="auto"/>
      </w:divBdr>
    </w:div>
    <w:div w:id="2135051028">
      <w:bodyDiv w:val="1"/>
      <w:marLeft w:val="0"/>
      <w:marRight w:val="0"/>
      <w:marTop w:val="0"/>
      <w:marBottom w:val="0"/>
      <w:divBdr>
        <w:top w:val="none" w:sz="0" w:space="0" w:color="auto"/>
        <w:left w:val="none" w:sz="0" w:space="0" w:color="auto"/>
        <w:bottom w:val="none" w:sz="0" w:space="0" w:color="auto"/>
        <w:right w:val="none" w:sz="0" w:space="0" w:color="auto"/>
      </w:divBdr>
      <w:divsChild>
        <w:div w:id="458766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6.jpeg"/><Relationship Id="rId39" Type="http://schemas.openxmlformats.org/officeDocument/2006/relationships/image" Target="media/image26.jpeg"/><Relationship Id="rId21" Type="http://schemas.openxmlformats.org/officeDocument/2006/relationships/hyperlink" Target="http://www.tunisianet.com.tn/imprimantes-scanners-tunisie/30663-imprimante-multifonction-jet-d-encre-couleur-4en1-canon-maxify-mb2140-wifi.html" TargetMode="External"/><Relationship Id="rId34" Type="http://schemas.openxmlformats.org/officeDocument/2006/relationships/image" Target="media/image24.jpeg"/><Relationship Id="rId42" Type="http://schemas.openxmlformats.org/officeDocument/2006/relationships/image" Target="media/image28.jpeg"/><Relationship Id="rId47" Type="http://schemas.openxmlformats.org/officeDocument/2006/relationships/image" Target="media/image33.jpeg"/><Relationship Id="rId50" Type="http://schemas.openxmlformats.org/officeDocument/2006/relationships/hyperlink" Target="http://www.matierepremiere.fr/plateau-d-assemblage-x1.html" TargetMode="External"/><Relationship Id="rId55" Type="http://schemas.openxmlformats.org/officeDocument/2006/relationships/image" Target="media/image40.jpe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tunisianet.com.tn/ordinateur-bureau-tunisie/26772-pc-de-bureau-hp-290-g1-i3-7e-gen-4-go-ecran-207-full-hd.html" TargetMode="External"/><Relationship Id="rId29" Type="http://schemas.openxmlformats.org/officeDocument/2006/relationships/image" Target="media/image19.jpeg"/><Relationship Id="rId41" Type="http://schemas.openxmlformats.org/officeDocument/2006/relationships/oleObject" Target="embeddings/oleObject1.bin"/><Relationship Id="rId54" Type="http://schemas.openxmlformats.org/officeDocument/2006/relationships/image" Target="media/image39.jpe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hyperlink" Target="http://www.cookson-clal.com/metaux-non-precieux/Plaque-070-x-100-x-100-mm-Cuivre-prcode-860-232" TargetMode="External"/><Relationship Id="rId40" Type="http://schemas.openxmlformats.org/officeDocument/2006/relationships/image" Target="media/image27.png"/><Relationship Id="rId45" Type="http://schemas.openxmlformats.org/officeDocument/2006/relationships/image" Target="media/image31.jpeg"/><Relationship Id="rId53" Type="http://schemas.openxmlformats.org/officeDocument/2006/relationships/image" Target="media/image38.jpeg"/><Relationship Id="rId58" Type="http://schemas.openxmlformats.org/officeDocument/2006/relationships/image" Target="media/image43.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hyperlink" Target="http://www.cookson-clal.com/metaux-non-precieux/Plaque-070-x-100-x-100-mm-Cuivre-prcode-860-232" TargetMode="External"/><Relationship Id="rId49" Type="http://schemas.openxmlformats.org/officeDocument/2006/relationships/image" Target="media/image35.jpeg"/><Relationship Id="rId57" Type="http://schemas.openxmlformats.org/officeDocument/2006/relationships/image" Target="media/image42.png"/><Relationship Id="rId61"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1.jpeg"/><Relationship Id="rId44" Type="http://schemas.openxmlformats.org/officeDocument/2006/relationships/image" Target="media/image30.jpeg"/><Relationship Id="rId52" Type="http://schemas.openxmlformats.org/officeDocument/2006/relationships/image" Target="media/image37.jpeg"/><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image" Target="media/image29.jpeg"/><Relationship Id="rId48" Type="http://schemas.openxmlformats.org/officeDocument/2006/relationships/image" Target="media/image34.jpeg"/><Relationship Id="rId56" Type="http://schemas.openxmlformats.org/officeDocument/2006/relationships/image" Target="media/image41.jpeg"/><Relationship Id="rId8" Type="http://schemas.openxmlformats.org/officeDocument/2006/relationships/hyperlink" Target="http://www.larousse.fr/encyclopedie/divers/Trente_Glorieuses/185974" TargetMode="External"/><Relationship Id="rId51" Type="http://schemas.openxmlformats.org/officeDocument/2006/relationships/image" Target="media/image36.jpe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hyperlink" Target="http://www.cookson-clal.com/metaux-non-precieux/Plaque-070-x-100-x-100-mm-Cuivre-prcode-860-232" TargetMode="External"/><Relationship Id="rId46" Type="http://schemas.openxmlformats.org/officeDocument/2006/relationships/image" Target="media/image32.jpeg"/><Relationship Id="rId59" Type="http://schemas.openxmlformats.org/officeDocument/2006/relationships/image" Target="media/image44.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53E45-EB60-4750-9977-B62989E30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61</Pages>
  <Words>5749</Words>
  <Characters>31622</Characters>
  <Application>Microsoft Office Word</Application>
  <DocSecurity>0</DocSecurity>
  <Lines>263</Lines>
  <Paragraphs>74</Paragraphs>
  <ScaleCrop>false</ScaleCrop>
  <HeadingPairs>
    <vt:vector size="2" baseType="variant">
      <vt:variant>
        <vt:lpstr>Titre</vt:lpstr>
      </vt:variant>
      <vt:variant>
        <vt:i4>1</vt:i4>
      </vt:variant>
    </vt:vector>
  </HeadingPairs>
  <TitlesOfParts>
    <vt:vector size="1" baseType="lpstr">
      <vt:lpstr>Projet de fin de formation</vt:lpstr>
    </vt:vector>
  </TitlesOfParts>
  <Company/>
  <LinksUpToDate>false</LinksUpToDate>
  <CharactersWithSpaces>37297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fin de formation</dc:title>
  <dc:creator>user</dc:creator>
  <cp:lastModifiedBy>user</cp:lastModifiedBy>
  <cp:revision>12</cp:revision>
  <dcterms:created xsi:type="dcterms:W3CDTF">2018-09-24T21:29:00Z</dcterms:created>
  <dcterms:modified xsi:type="dcterms:W3CDTF">2018-09-25T08:30:00Z</dcterms:modified>
</cp:coreProperties>
</file>