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9B" w:rsidRPr="0048439B" w:rsidRDefault="0048439B" w:rsidP="0048439B">
      <w:pPr>
        <w:ind w:hanging="90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704975" cy="647700"/>
            <wp:effectExtent l="0" t="0" r="9525" b="0"/>
            <wp:docPr id="1" name="Picture 1" descr="Description: https://intranet.lasalle-intl.com/imagethumb/701259730000/3530/0x0/False/IMAGES_GUIDE_NORMES_V01-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intranet.lasalle-intl.com/imagethumb/701259730000/3530/0x0/False/IMAGES_GUIDE_NORMES_V01-07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</w:p>
    <w:p w:rsidR="0048439B" w:rsidRPr="0048439B" w:rsidRDefault="0048439B" w:rsidP="0048439B">
      <w:pPr>
        <w:widowControl w:val="0"/>
        <w:spacing w:after="120"/>
        <w:rPr>
          <w:rFonts w:ascii="Arial" w:hAnsi="Arial" w:cs="Arial"/>
          <w:b/>
          <w:snapToGrid w:val="0"/>
          <w:sz w:val="20"/>
          <w:szCs w:val="20"/>
          <w:lang w:eastAsia="fr-FR"/>
        </w:rPr>
      </w:pPr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fr-FR"/>
        </w:rPr>
      </w:pPr>
      <w:smartTag w:uri="urn:schemas-microsoft-com:office:smarttags" w:element="place">
        <w:smartTag w:uri="urn:schemas-microsoft-com:office:smarttags" w:element="PlaceName">
          <w:r w:rsidRPr="0048439B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fr-FR"/>
            </w:rPr>
            <w:t>LASALLE</w:t>
          </w:r>
        </w:smartTag>
        <w:r w:rsidRPr="0048439B">
          <w:rPr>
            <w:rFonts w:ascii="Arial" w:eastAsia="Times New Roman" w:hAnsi="Arial" w:cs="Arial"/>
            <w:b/>
            <w:snapToGrid w:val="0"/>
            <w:sz w:val="20"/>
            <w:szCs w:val="20"/>
            <w:lang w:eastAsia="fr-FR"/>
          </w:rPr>
          <w:t xml:space="preserve"> </w:t>
        </w:r>
        <w:smartTag w:uri="urn:schemas-microsoft-com:office:smarttags" w:element="PlaceType">
          <w:r w:rsidRPr="0048439B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fr-FR"/>
            </w:rPr>
            <w:t>COLLEGE</w:t>
          </w:r>
        </w:smartTag>
      </w:smartTag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jc w:val="center"/>
        <w:rPr>
          <w:rFonts w:ascii="Arial" w:hAnsi="Arial" w:cs="Arial"/>
          <w:b/>
          <w:snapToGrid w:val="0"/>
          <w:sz w:val="20"/>
          <w:szCs w:val="20"/>
          <w:lang w:eastAsia="fr-FR"/>
        </w:rPr>
      </w:pPr>
      <w:r w:rsidRPr="0048439B">
        <w:rPr>
          <w:rFonts w:ascii="Arial" w:hAnsi="Arial" w:cs="Arial"/>
          <w:b/>
          <w:snapToGrid w:val="0"/>
          <w:sz w:val="20"/>
          <w:szCs w:val="20"/>
          <w:lang w:eastAsia="fr-FR"/>
        </w:rPr>
        <w:t>FASHION MARKETING</w:t>
      </w:r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jc w:val="center"/>
        <w:rPr>
          <w:rFonts w:ascii="Arial" w:hAnsi="Arial" w:cs="Arial"/>
          <w:b/>
          <w:snapToGrid w:val="0"/>
          <w:sz w:val="20"/>
          <w:szCs w:val="20"/>
          <w:lang w:eastAsia="fr-FR"/>
        </w:rPr>
      </w:pPr>
      <w:r w:rsidRPr="0048439B">
        <w:rPr>
          <w:rFonts w:ascii="Arial" w:hAnsi="Arial" w:cs="Arial"/>
          <w:b/>
          <w:snapToGrid w:val="0"/>
          <w:sz w:val="20"/>
          <w:szCs w:val="20"/>
          <w:lang w:eastAsia="fr-FR"/>
        </w:rPr>
        <w:t>571 KRM 03</w:t>
      </w:r>
    </w:p>
    <w:p w:rsidR="0048439B" w:rsidRPr="0013249D" w:rsidRDefault="0048439B" w:rsidP="0048439B">
      <w:pPr>
        <w:ind w:left="-720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Consumer Segment Profile</w:t>
      </w:r>
    </w:p>
    <w:p w:rsidR="0048439B" w:rsidRPr="0013249D" w:rsidRDefault="0048439B" w:rsidP="0048439B">
      <w:pPr>
        <w:ind w:left="1260" w:hanging="1350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1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D80E32">
        <w:rPr>
          <w:rFonts w:ascii="Arial" w:hAnsi="Arial" w:cs="Arial"/>
          <w:b/>
          <w:spacing w:val="-3"/>
          <w:sz w:val="16"/>
          <w:szCs w:val="16"/>
        </w:rPr>
        <w:t>One table per segment</w:t>
      </w:r>
      <w:r w:rsidRPr="0013249D">
        <w:rPr>
          <w:rFonts w:ascii="Arial" w:hAnsi="Arial" w:cs="Arial"/>
          <w:spacing w:val="-3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82"/>
        <w:gridCol w:w="4782"/>
      </w:tblGrid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Segment name: </w:t>
            </w:r>
          </w:p>
          <w:p w:rsidR="0048439B" w:rsidRPr="0013249D" w:rsidRDefault="0048439B" w:rsidP="00944855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(ex. Gen Y - hipsters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Benefit sought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:</w:t>
            </w:r>
          </w:p>
          <w:p w:rsidR="0048439B" w:rsidRPr="0013249D" w:rsidRDefault="0048439B" w:rsidP="00944855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(physical &amp; psychological)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VALs:</w:t>
            </w:r>
          </w:p>
          <w:p w:rsidR="0048439B" w:rsidRPr="0013249D" w:rsidRDefault="0048439B" w:rsidP="00944855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Personality: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Demographics: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Geographic: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Purchase behaviour: 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brands (minimum 4 manufacturer’s brands),  store type, store name, price sensitivity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0070C0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nil"/>
            </w:tcBorders>
            <w:shd w:val="clear" w:color="auto" w:fill="0070C0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nil"/>
            </w:tcBorders>
            <w:shd w:val="clear" w:color="auto" w:fill="0070C0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944855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Demand estimate:</w:t>
            </w:r>
          </w:p>
          <w:p w:rsidR="0048439B" w:rsidRPr="0013249D" w:rsidRDefault="0048439B" w:rsidP="00944855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(the price and quantity must be from the segment)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 xml:space="preserve">Q = n x </w:t>
            </w:r>
            <w:proofErr w:type="spellStart"/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>avg</w:t>
            </w:r>
            <w:proofErr w:type="spellEnd"/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 xml:space="preserve">. p x </w:t>
            </w:r>
            <w:proofErr w:type="spellStart"/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>avg</w:t>
            </w:r>
            <w:proofErr w:type="spellEnd"/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 xml:space="preserve">. q                                                                       NOTE: </w:t>
            </w:r>
            <w:r w:rsidRPr="0048439B">
              <w:rPr>
                <w:rFonts w:ascii="Arial Black" w:hAnsi="Arial Black" w:cs="Arial"/>
                <w:spacing w:val="-3"/>
                <w:sz w:val="16"/>
                <w:szCs w:val="16"/>
                <w:lang w:val="fr-CA"/>
              </w:rPr>
              <w:t xml:space="preserve">1. </w:t>
            </w:r>
            <w:r>
              <w:rPr>
                <w:rFonts w:ascii="Arial Black" w:hAnsi="Arial Black" w:cs="Arial"/>
                <w:spacing w:val="-3"/>
                <w:sz w:val="16"/>
                <w:szCs w:val="16"/>
              </w:rPr>
              <w:t xml:space="preserve">Apply the information for the generation for developing the number of people in the population. </w:t>
            </w:r>
            <w:r w:rsidRPr="006062B0">
              <w:rPr>
                <w:rFonts w:ascii="Arial Black" w:hAnsi="Arial Black" w:cs="Arial"/>
                <w:spacing w:val="-3"/>
                <w:sz w:val="16"/>
                <w:szCs w:val="16"/>
              </w:rPr>
              <w:t>2.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pacing w:val="-3"/>
                <w:sz w:val="16"/>
                <w:szCs w:val="16"/>
              </w:rPr>
              <w:t>A</w:t>
            </w:r>
            <w:r w:rsidRPr="00D80E32">
              <w:rPr>
                <w:rFonts w:ascii="Arial Black" w:hAnsi="Arial Black" w:cs="Arial"/>
                <w:spacing w:val="-3"/>
                <w:sz w:val="16"/>
                <w:szCs w:val="16"/>
              </w:rPr>
              <w:t>ssume no wholesalers are used and retailers apply a Keystone mark-up strategy</w:t>
            </w:r>
            <w:r>
              <w:rPr>
                <w:rFonts w:ascii="Arial Black" w:hAnsi="Arial Black" w:cs="Arial"/>
                <w:spacing w:val="-3"/>
                <w:sz w:val="16"/>
                <w:szCs w:val="16"/>
              </w:rPr>
              <w:t>.</w:t>
            </w:r>
          </w:p>
        </w:tc>
      </w:tr>
    </w:tbl>
    <w:p w:rsidR="0048439B" w:rsidRPr="0013249D" w:rsidRDefault="0048439B" w:rsidP="0048439B">
      <w:pPr>
        <w:spacing w:after="120"/>
        <w:jc w:val="center"/>
        <w:rPr>
          <w:rFonts w:ascii="Arial Black" w:hAnsi="Arial Black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br w:type="page"/>
      </w:r>
      <w:bookmarkStart w:id="0" w:name="_GoBack"/>
      <w:bookmarkEnd w:id="0"/>
      <w:r w:rsidRPr="00D80E32">
        <w:rPr>
          <w:rFonts w:ascii="Arial Black" w:hAnsi="Arial Black"/>
          <w:sz w:val="20"/>
          <w:szCs w:val="20"/>
          <w:u w:val="single"/>
        </w:rPr>
        <w:lastRenderedPageBreak/>
        <w:t>MANUFACTURER</w:t>
      </w:r>
      <w:r w:rsidRPr="0013249D">
        <w:rPr>
          <w:rFonts w:ascii="Arial Black" w:hAnsi="Arial Black"/>
          <w:sz w:val="20"/>
          <w:szCs w:val="20"/>
        </w:rPr>
        <w:t xml:space="preserve"> Competitor Grid</w:t>
      </w:r>
    </w:p>
    <w:p w:rsidR="0048439B" w:rsidRPr="0013249D" w:rsidRDefault="0048439B" w:rsidP="0048439B">
      <w:pPr>
        <w:spacing w:after="120"/>
        <w:rPr>
          <w:rFonts w:ascii="Arial" w:hAnsi="Arial" w:cs="Arial"/>
          <w:sz w:val="16"/>
          <w:szCs w:val="16"/>
        </w:rPr>
      </w:pPr>
      <w:r w:rsidRPr="0013249D">
        <w:rPr>
          <w:rFonts w:ascii="Arial Black" w:hAnsi="Arial Black"/>
          <w:sz w:val="20"/>
          <w:szCs w:val="20"/>
        </w:rPr>
        <w:t xml:space="preserve">Table 2 </w:t>
      </w:r>
      <w:r w:rsidRPr="0013249D">
        <w:rPr>
          <w:rFonts w:ascii="Arial" w:hAnsi="Arial" w:cs="Arial"/>
          <w:sz w:val="16"/>
          <w:szCs w:val="16"/>
        </w:rPr>
        <w:t>(</w:t>
      </w:r>
      <w:r w:rsidRPr="00D80E32">
        <w:rPr>
          <w:rFonts w:ascii="Arial" w:hAnsi="Arial" w:cs="Arial"/>
          <w:b/>
          <w:sz w:val="16"/>
          <w:szCs w:val="16"/>
        </w:rPr>
        <w:t>One table per competitor</w:t>
      </w:r>
      <w:r w:rsidRPr="0013249D">
        <w:rPr>
          <w:rFonts w:ascii="Arial" w:hAnsi="Arial" w:cs="Arial"/>
          <w:sz w:val="16"/>
          <w:szCs w:val="16"/>
        </w:rPr>
        <w:t xml:space="preserve"> (</w:t>
      </w:r>
      <w:r w:rsidRPr="00D80E32">
        <w:rPr>
          <w:rFonts w:ascii="Arial" w:hAnsi="Arial" w:cs="Arial"/>
          <w:b/>
          <w:sz w:val="16"/>
          <w:szCs w:val="16"/>
        </w:rPr>
        <w:t>must be manufacturers</w:t>
      </w:r>
      <w:r>
        <w:rPr>
          <w:rFonts w:ascii="Arial" w:hAnsi="Arial" w:cs="Arial"/>
          <w:b/>
          <w:sz w:val="16"/>
          <w:szCs w:val="16"/>
        </w:rPr>
        <w:t xml:space="preserve"> not retailers</w:t>
      </w:r>
      <w:r w:rsidRPr="0013249D">
        <w:rPr>
          <w:rFonts w:ascii="Arial" w:hAnsi="Arial" w:cs="Arial"/>
          <w:sz w:val="16"/>
          <w:szCs w:val="16"/>
        </w:rPr>
        <w:t xml:space="preserve">) – </w:t>
      </w:r>
      <w:r w:rsidRPr="00D80E32">
        <w:rPr>
          <w:rFonts w:ascii="Arial" w:hAnsi="Arial" w:cs="Arial"/>
          <w:b/>
          <w:sz w:val="16"/>
          <w:szCs w:val="16"/>
        </w:rPr>
        <w:t>2</w:t>
      </w:r>
      <w:r w:rsidRPr="0013249D">
        <w:rPr>
          <w:rFonts w:ascii="Arial" w:hAnsi="Arial" w:cs="Arial"/>
          <w:sz w:val="16"/>
          <w:szCs w:val="16"/>
        </w:rPr>
        <w:t xml:space="preserve"> competitors must be presented </w:t>
      </w:r>
      <w:r w:rsidRPr="00D80E32">
        <w:rPr>
          <w:rFonts w:ascii="Arial" w:hAnsi="Arial" w:cs="Arial"/>
          <w:b/>
          <w:sz w:val="16"/>
          <w:szCs w:val="16"/>
        </w:rPr>
        <w:t>per segment</w:t>
      </w:r>
      <w:r w:rsidRPr="0013249D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686"/>
        <w:gridCol w:w="298"/>
        <w:gridCol w:w="1388"/>
        <w:gridCol w:w="1686"/>
        <w:gridCol w:w="1686"/>
      </w:tblGrid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Founded in :</w:t>
            </w:r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Manufacturing:</w:t>
            </w:r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brand name </w:t>
            </w:r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Target market - consumer</w:t>
            </w:r>
          </w:p>
        </w:tc>
        <w:tc>
          <w:tcPr>
            <w:tcW w:w="6744" w:type="dxa"/>
            <w:gridSpan w:val="5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Principal distributors (3 or 4) and number of points of sale for each distributor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vMerge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Number of points of sale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Annual sales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397"/>
        </w:trPr>
        <w:tc>
          <w:tcPr>
            <w:tcW w:w="9546" w:type="dxa"/>
            <w:gridSpan w:val="6"/>
            <w:shd w:val="clear" w:color="auto" w:fill="0000FF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</w:t>
            </w:r>
            <w:r w:rsidRPr="0013249D">
              <w:rPr>
                <w:rFonts w:ascii="Arial" w:hAnsi="Arial" w:cs="Arial"/>
                <w:sz w:val="20"/>
                <w:szCs w:val="20"/>
              </w:rPr>
              <w:t>product category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30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on the denim product line(s) :     Brand name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</w:tr>
      <w:tr w:rsidR="0048439B" w:rsidRPr="0013249D" w:rsidTr="00944855">
        <w:trPr>
          <w:trHeight w:val="306"/>
        </w:trPr>
        <w:tc>
          <w:tcPr>
            <w:tcW w:w="2802" w:type="dxa"/>
            <w:vMerge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52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Brand image / </w:t>
            </w:r>
            <w:r w:rsidRPr="0013249D">
              <w:rPr>
                <w:rFonts w:ascii="Arial Black" w:hAnsi="Arial Black"/>
                <w:sz w:val="16"/>
                <w:szCs w:val="16"/>
              </w:rPr>
              <w:t>personality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18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Styles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18"/>
        </w:trPr>
        <w:tc>
          <w:tcPr>
            <w:tcW w:w="2802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Features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7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Sizes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Colours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40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Price range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944855">
        <w:trPr>
          <w:trHeight w:val="397"/>
        </w:trPr>
        <w:tc>
          <w:tcPr>
            <w:tcW w:w="9546" w:type="dxa"/>
            <w:gridSpan w:val="6"/>
            <w:shd w:val="clear" w:color="auto" w:fill="0000FF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39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Strengths</w:t>
            </w:r>
          </w:p>
        </w:tc>
        <w:tc>
          <w:tcPr>
            <w:tcW w:w="4760" w:type="dxa"/>
            <w:gridSpan w:val="3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13249D">
              <w:rPr>
                <w:rFonts w:ascii="Arial Black" w:hAnsi="Arial Black"/>
              </w:rPr>
              <w:t>Weaknesses</w:t>
            </w:r>
          </w:p>
        </w:tc>
      </w:tr>
      <w:tr w:rsidR="0048439B" w:rsidRPr="0013249D" w:rsidTr="00944855">
        <w:trPr>
          <w:trHeight w:val="1437"/>
        </w:trPr>
        <w:tc>
          <w:tcPr>
            <w:tcW w:w="47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lastRenderedPageBreak/>
              <w:t>Brand equity – the classic blue jean</w:t>
            </w:r>
          </w:p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</w:pPr>
          </w:p>
        </w:tc>
      </w:tr>
      <w:tr w:rsidR="0048439B" w:rsidRPr="0013249D" w:rsidTr="00944855">
        <w:trPr>
          <w:trHeight w:val="397"/>
        </w:trPr>
        <w:tc>
          <w:tcPr>
            <w:tcW w:w="9546" w:type="dxa"/>
            <w:gridSpan w:val="6"/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USP: The original jean </w:t>
            </w:r>
          </w:p>
        </w:tc>
      </w:tr>
      <w:tr w:rsidR="0048439B" w:rsidRPr="0013249D" w:rsidTr="00944855">
        <w:trPr>
          <w:trHeight w:val="397"/>
        </w:trPr>
        <w:tc>
          <w:tcPr>
            <w:tcW w:w="4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Competitive advantage</w:t>
            </w:r>
          </w:p>
        </w:tc>
        <w:tc>
          <w:tcPr>
            <w:tcW w:w="47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8439B" w:rsidRPr="0013249D" w:rsidRDefault="0048439B" w:rsidP="00944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49D">
              <w:rPr>
                <w:rFonts w:ascii="Arial" w:hAnsi="Arial" w:cs="Arial"/>
                <w:sz w:val="16"/>
                <w:szCs w:val="16"/>
              </w:rPr>
              <w:t xml:space="preserve">Name and logo: Copyright and registered trademarks </w:t>
            </w:r>
          </w:p>
        </w:tc>
      </w:tr>
    </w:tbl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Target Market Need / Want Satisfaction:</w:t>
      </w:r>
    </w:p>
    <w:p w:rsidR="0048439B" w:rsidRPr="0013249D" w:rsidRDefault="0048439B" w:rsidP="004843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3 </w:t>
      </w:r>
      <w:r w:rsidRPr="0013249D">
        <w:rPr>
          <w:rFonts w:ascii="Arial" w:hAnsi="Arial" w:cs="Arial"/>
          <w:sz w:val="16"/>
          <w:szCs w:val="16"/>
        </w:rPr>
        <w:t>(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Degree of need / want satisfaction based on information from tables 1 and 2 - </w:t>
      </w:r>
      <w:r w:rsidRPr="00D80E32">
        <w:rPr>
          <w:rFonts w:ascii="Arial" w:hAnsi="Arial" w:cs="Arial"/>
          <w:b/>
          <w:sz w:val="16"/>
          <w:szCs w:val="16"/>
        </w:rPr>
        <w:t>One</w:t>
      </w:r>
      <w:r w:rsidRPr="0013249D">
        <w:rPr>
          <w:rFonts w:ascii="Arial" w:hAnsi="Arial" w:cs="Arial"/>
          <w:sz w:val="16"/>
          <w:szCs w:val="16"/>
        </w:rPr>
        <w:t xml:space="preserve"> </w:t>
      </w:r>
      <w:r w:rsidRPr="00D80E32">
        <w:rPr>
          <w:rFonts w:ascii="Arial" w:hAnsi="Arial" w:cs="Arial"/>
          <w:b/>
          <w:sz w:val="16"/>
          <w:szCs w:val="16"/>
        </w:rPr>
        <w:t>table per segment</w:t>
      </w:r>
      <w:r w:rsidRPr="0013249D"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text" w:horzAnchor="page" w:tblpX="1963" w:tblpY="16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205"/>
        <w:gridCol w:w="2205"/>
      </w:tblGrid>
      <w:tr w:rsidR="0048439B" w:rsidRPr="0013249D" w:rsidTr="00944855">
        <w:trPr>
          <w:trHeight w:val="715"/>
        </w:trPr>
        <w:tc>
          <w:tcPr>
            <w:tcW w:w="415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Consumer segment: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 w:rsidRPr="0013249D">
              <w:rPr>
                <w:rFonts w:ascii="Arial" w:hAnsi="Arial" w:cs="Arial"/>
                <w:i/>
                <w:sz w:val="16"/>
                <w:szCs w:val="16"/>
              </w:rPr>
              <w:t>Benefits sought &amp; / or VALs: Physical (features, styles, sizes, quality...) &amp; Psychological(image, hierarchy of needs)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Competitors’ offerings:</w:t>
            </w:r>
          </w:p>
          <w:p w:rsidR="0048439B" w:rsidRPr="0013249D" w:rsidRDefault="0048439B" w:rsidP="00944855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 w:rsidRPr="0013249D">
              <w:rPr>
                <w:rFonts w:ascii="Arial" w:hAnsi="Arial" w:cs="Arial"/>
                <w:i/>
                <w:sz w:val="16"/>
                <w:szCs w:val="16"/>
              </w:rPr>
              <w:t>Benefits sought &amp; / or VALs: Physical (features, styles, sizes, quality...) &amp; Psychological(image, hierarchy of needs)</w:t>
            </w:r>
          </w:p>
        </w:tc>
      </w:tr>
      <w:tr w:rsidR="0048439B" w:rsidRPr="0013249D" w:rsidTr="00944855">
        <w:tc>
          <w:tcPr>
            <w:tcW w:w="4158" w:type="dxa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Competitor 1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Competitor 2</w:t>
            </w:r>
          </w:p>
        </w:tc>
      </w:tr>
      <w:tr w:rsidR="0048439B" w:rsidRPr="0013249D" w:rsidTr="00944855">
        <w:tc>
          <w:tcPr>
            <w:tcW w:w="4158" w:type="dxa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c>
          <w:tcPr>
            <w:tcW w:w="4158" w:type="dxa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c>
          <w:tcPr>
            <w:tcW w:w="4158" w:type="dxa"/>
            <w:shd w:val="clear" w:color="auto" w:fill="auto"/>
          </w:tcPr>
          <w:p w:rsidR="0048439B" w:rsidRPr="0013249D" w:rsidRDefault="0048439B" w:rsidP="00944855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rPr>
          <w:trHeight w:val="1138"/>
        </w:trPr>
        <w:tc>
          <w:tcPr>
            <w:tcW w:w="85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How well is the need being satisfied presently? What are the overlaps (where the need / want </w:t>
            </w:r>
            <w:proofErr w:type="gramStart"/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is</w:t>
            </w:r>
            <w:proofErr w:type="gramEnd"/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well covered) and gaps (where the need /want is not satisfied or not well satisfied)? Is the gap important to the consumer?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8439B" w:rsidRPr="0013249D" w:rsidRDefault="0048439B" w:rsidP="0048439B">
      <w:pPr>
        <w:spacing w:after="0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Degree of company competitiveness</w:t>
      </w:r>
    </w:p>
    <w:p w:rsidR="0048439B" w:rsidRPr="0013249D" w:rsidRDefault="0048439B" w:rsidP="0048439B">
      <w:pPr>
        <w:ind w:left="1260" w:hanging="1350"/>
        <w:rPr>
          <w:rFonts w:ascii="Arial Black" w:hAnsi="Arial Black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4 </w:t>
      </w:r>
      <w:r w:rsidRPr="0013249D">
        <w:rPr>
          <w:rFonts w:ascii="Arial" w:hAnsi="Arial" w:cs="Arial"/>
          <w:spacing w:val="-3"/>
          <w:sz w:val="16"/>
          <w:szCs w:val="16"/>
        </w:rPr>
        <w:t>(Based on case information and table 2</w:t>
      </w:r>
      <w:r w:rsidRPr="0013249D">
        <w:rPr>
          <w:rFonts w:ascii="Arial" w:hAnsi="Arial" w:cs="Arial"/>
          <w:sz w:val="16"/>
          <w:szCs w:val="16"/>
        </w:rPr>
        <w:t xml:space="preserve"> - </w:t>
      </w:r>
      <w:r w:rsidRPr="00D80E32">
        <w:rPr>
          <w:rFonts w:ascii="Arial" w:hAnsi="Arial" w:cs="Arial"/>
          <w:b/>
          <w:sz w:val="16"/>
          <w:szCs w:val="16"/>
        </w:rPr>
        <w:t>One table per segment</w:t>
      </w:r>
      <w:r w:rsidRPr="0013249D"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216"/>
        <w:gridCol w:w="2364"/>
      </w:tblGrid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(AJ)</w:t>
            </w: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Competitor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Competitor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2</w:t>
            </w: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315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8730" w:type="dxa"/>
            <w:gridSpan w:val="3"/>
            <w:shd w:val="clear" w:color="auto" w:fill="0070C0"/>
          </w:tcPr>
          <w:p w:rsidR="0048439B" w:rsidRPr="0013249D" w:rsidRDefault="0048439B" w:rsidP="00944855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rPr>
          <w:trHeight w:val="550"/>
        </w:trPr>
        <w:tc>
          <w:tcPr>
            <w:tcW w:w="8730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18"/>
                <w:szCs w:val="18"/>
              </w:rPr>
              <w:t>Areas where the company (Atlantic Jeans) can match or outperform the competitors:</w:t>
            </w:r>
          </w:p>
          <w:p w:rsidR="0048439B" w:rsidRPr="0013249D" w:rsidRDefault="0048439B" w:rsidP="00944855">
            <w:pPr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(Based on analysis of strengths and weaknesses and ability to develop and market the need / want satisfier)</w:t>
            </w:r>
          </w:p>
        </w:tc>
      </w:tr>
      <w:tr w:rsidR="0048439B" w:rsidRPr="0013249D" w:rsidTr="00944855">
        <w:tc>
          <w:tcPr>
            <w:tcW w:w="8730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36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8730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36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8730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36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8730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36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</w:tbl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Default="0048439B" w:rsidP="0048439B">
      <w:pPr>
        <w:spacing w:after="12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Default="0048439B" w:rsidP="0048439B">
      <w:pPr>
        <w:spacing w:after="12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Default="0048439B" w:rsidP="0048439B">
      <w:pPr>
        <w:spacing w:after="12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jc w:val="center"/>
        <w:rPr>
          <w:rFonts w:ascii="Arial" w:hAnsi="Arial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Strategic Fit Analysis (</w:t>
      </w:r>
      <w:r w:rsidRPr="0013249D">
        <w:rPr>
          <w:rFonts w:ascii="Arial" w:hAnsi="Arial" w:cs="Arial"/>
          <w:spacing w:val="-3"/>
          <w:sz w:val="20"/>
          <w:szCs w:val="20"/>
        </w:rPr>
        <w:t>based on analysis of tables 1, 2, 3 and 4</w:t>
      </w:r>
      <w:r w:rsidRPr="0013249D">
        <w:rPr>
          <w:rFonts w:ascii="Arial Black" w:hAnsi="Arial Black" w:cs="Arial"/>
          <w:spacing w:val="-3"/>
          <w:sz w:val="20"/>
          <w:szCs w:val="20"/>
        </w:rPr>
        <w:t>)</w:t>
      </w:r>
    </w:p>
    <w:p w:rsidR="0048439B" w:rsidRPr="0013249D" w:rsidRDefault="0048439B" w:rsidP="0048439B">
      <w:pPr>
        <w:spacing w:after="0"/>
        <w:ind w:left="1259" w:hanging="1349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5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D80E32">
        <w:rPr>
          <w:rFonts w:ascii="Arial" w:hAnsi="Arial" w:cs="Arial"/>
          <w:b/>
          <w:spacing w:val="-3"/>
          <w:sz w:val="16"/>
          <w:szCs w:val="16"/>
        </w:rPr>
        <w:t>One per segment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) </w:t>
      </w:r>
    </w:p>
    <w:tbl>
      <w:tblPr>
        <w:tblpPr w:leftFromText="180" w:rightFromText="180" w:vertAnchor="text" w:horzAnchor="margin" w:tblpY="1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580"/>
      </w:tblGrid>
      <w:tr w:rsidR="0048439B" w:rsidRPr="0013249D" w:rsidTr="00944855">
        <w:trPr>
          <w:trHeight w:val="528"/>
        </w:trPr>
        <w:tc>
          <w:tcPr>
            <w:tcW w:w="8748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name: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eastAsia="Times New Roman" w:hAnsi="Arial Black" w:cs="Arial"/>
                    <w:sz w:val="20"/>
                    <w:szCs w:val="20"/>
                    <w:lang w:eastAsia="fr-FR"/>
                  </w:rPr>
                  <w:t>Mission</w:t>
                </w:r>
              </w:smartTag>
            </w:smartTag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rPr>
          <w:trHeight w:val="1358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Resources and Expertise: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rPr>
          <w:trHeight w:val="954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Financial analysis: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Cogs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G.M.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Exp.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% =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rPr>
          <w:trHeight w:val="978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fit with company: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Segment Selection</w:t>
      </w:r>
    </w:p>
    <w:p w:rsidR="0048439B" w:rsidRPr="0013249D" w:rsidRDefault="0048439B" w:rsidP="0048439B">
      <w:pPr>
        <w:spacing w:after="0"/>
        <w:ind w:left="1259" w:hanging="1349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6 </w:t>
      </w:r>
      <w:r w:rsidRPr="0013249D">
        <w:rPr>
          <w:rFonts w:ascii="Arial" w:hAnsi="Arial" w:cs="Arial"/>
          <w:spacing w:val="-3"/>
          <w:sz w:val="16"/>
          <w:szCs w:val="16"/>
        </w:rPr>
        <w:t>(based on information from table 5)</w:t>
      </w:r>
    </w:p>
    <w:tbl>
      <w:tblPr>
        <w:tblpPr w:leftFromText="180" w:rightFromText="180" w:vertAnchor="text" w:horzAnchor="margin" w:tblpY="1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80"/>
      </w:tblGrid>
      <w:tr w:rsidR="0048439B" w:rsidRPr="0013249D" w:rsidTr="00944855">
        <w:trPr>
          <w:trHeight w:val="620"/>
        </w:trPr>
        <w:tc>
          <w:tcPr>
            <w:tcW w:w="8748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name: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944855">
        <w:trPr>
          <w:trHeight w:val="1654"/>
        </w:trPr>
        <w:tc>
          <w:tcPr>
            <w:tcW w:w="226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Justification:</w:t>
            </w: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6480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Potential Positioning Strategy</w:t>
      </w:r>
    </w:p>
    <w:p w:rsidR="0048439B" w:rsidRDefault="0048439B" w:rsidP="0048439B">
      <w:pPr>
        <w:spacing w:after="0"/>
        <w:ind w:left="810" w:hanging="900"/>
        <w:rPr>
          <w:rFonts w:ascii="Arial" w:eastAsia="Times New Roman" w:hAnsi="Arial" w:cs="Arial"/>
          <w:sz w:val="20"/>
          <w:szCs w:val="20"/>
          <w:lang w:eastAsia="fr-FR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7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13249D">
        <w:rPr>
          <w:rFonts w:ascii="Arial" w:eastAsia="Times New Roman" w:hAnsi="Arial" w:cs="Arial"/>
          <w:sz w:val="16"/>
          <w:szCs w:val="16"/>
          <w:lang w:eastAsia="fr-FR"/>
        </w:rPr>
        <w:t>Identify the overlaps and gaps – (based on table 3):  where the consumer need / want matches the company’s ability to satisfy the need / want in a competitive and differentiated manner</w:t>
      </w:r>
      <w:r w:rsidRPr="0013249D">
        <w:rPr>
          <w:rFonts w:ascii="Arial" w:eastAsia="Times New Roman" w:hAnsi="Arial" w:cs="Arial"/>
          <w:sz w:val="20"/>
          <w:szCs w:val="20"/>
          <w:lang w:eastAsia="fr-FR"/>
        </w:rPr>
        <w:t>.)</w:t>
      </w:r>
    </w:p>
    <w:p w:rsidR="0048439B" w:rsidRPr="0013249D" w:rsidRDefault="0048439B" w:rsidP="0048439B">
      <w:pPr>
        <w:spacing w:after="0"/>
        <w:ind w:left="810" w:hanging="900"/>
        <w:rPr>
          <w:rFonts w:ascii="Arial Black" w:hAnsi="Arial Black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127"/>
        <w:gridCol w:w="4343"/>
      </w:tblGrid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ind w:left="46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hAnsi="Arial" w:cs="Arial"/>
                <w:b/>
                <w:spacing w:val="-3"/>
                <w:sz w:val="20"/>
                <w:szCs w:val="20"/>
              </w:rPr>
              <w:br w:type="page"/>
            </w:r>
          </w:p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Overlaps:</w:t>
            </w: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match what is in the market</w:t>
            </w: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contextualSpacing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exceed what is in the market</w:t>
            </w: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Gaps: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12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satisfy the N/W</w:t>
            </w: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  <w:tr w:rsidR="0048439B" w:rsidRPr="0013249D" w:rsidTr="00944855">
        <w:tc>
          <w:tcPr>
            <w:tcW w:w="1548" w:type="dxa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Decision: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What physical and / or psychological needs / wants will be targeted?</w:t>
            </w:r>
          </w:p>
        </w:tc>
      </w:tr>
      <w:tr w:rsidR="0048439B" w:rsidRPr="0013249D" w:rsidTr="00944855">
        <w:tc>
          <w:tcPr>
            <w:tcW w:w="9018" w:type="dxa"/>
            <w:gridSpan w:val="3"/>
            <w:shd w:val="clear" w:color="auto" w:fill="auto"/>
          </w:tcPr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  <w:p w:rsidR="0048439B" w:rsidRPr="0013249D" w:rsidRDefault="0048439B" w:rsidP="00944855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</w:tr>
    </w:tbl>
    <w:p w:rsidR="0048439B" w:rsidRPr="0013249D" w:rsidRDefault="0048439B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48439B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lastRenderedPageBreak/>
        <w:t>Positioning Statement</w:t>
      </w:r>
    </w:p>
    <w:p w:rsidR="0048439B" w:rsidRPr="0013249D" w:rsidRDefault="0048439B" w:rsidP="0048439B">
      <w:pPr>
        <w:spacing w:after="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8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6"/>
      </w:tblGrid>
      <w:tr w:rsidR="0048439B" w:rsidRPr="0013249D" w:rsidTr="00944855">
        <w:trPr>
          <w:trHeight w:val="870"/>
        </w:trPr>
        <w:tc>
          <w:tcPr>
            <w:tcW w:w="9676" w:type="dxa"/>
            <w:shd w:val="clear" w:color="auto" w:fill="auto"/>
          </w:tcPr>
          <w:p w:rsidR="0048439B" w:rsidRPr="0013249D" w:rsidRDefault="0048439B" w:rsidP="00944855">
            <w:pPr>
              <w:spacing w:before="240" w:after="120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 xml:space="preserve">The positioning statement must include, and be no longer than 5 lines, the Target market, Statement of need,   Brand identification,   Product category,   Key benefit,   Competitive offerings and Statement of differentiation. </w:t>
            </w:r>
            <w:r w:rsidRPr="008518D1">
              <w:rPr>
                <w:rFonts w:ascii="Arial" w:hAnsi="Arial" w:cs="Arial"/>
                <w:b/>
                <w:spacing w:val="-3"/>
                <w:sz w:val="16"/>
                <w:szCs w:val="16"/>
              </w:rPr>
              <w:t>(See text book Segmenting chapter and power point lecture for an example of a positioning statement)</w:t>
            </w:r>
          </w:p>
        </w:tc>
      </w:tr>
    </w:tbl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Space Map</w:t>
      </w:r>
    </w:p>
    <w:p w:rsidR="0048439B" w:rsidRPr="0013249D" w:rsidRDefault="0048439B" w:rsidP="0048439B">
      <w:pPr>
        <w:spacing w:after="0"/>
        <w:ind w:left="720" w:hanging="810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9 </w:t>
      </w:r>
      <w:r w:rsidRPr="0013249D">
        <w:rPr>
          <w:rFonts w:ascii="Arial" w:hAnsi="Arial" w:cs="Arial"/>
          <w:spacing w:val="-3"/>
          <w:sz w:val="16"/>
          <w:szCs w:val="16"/>
        </w:rPr>
        <w:t>The anchors must be identified and justified. The company/ brand and all competitors in the segment must be placed on the map</w:t>
      </w:r>
      <w:r>
        <w:rPr>
          <w:rFonts w:ascii="Arial" w:hAnsi="Arial" w:cs="Arial"/>
          <w:spacing w:val="-3"/>
          <w:sz w:val="16"/>
          <w:szCs w:val="16"/>
        </w:rPr>
        <w:t xml:space="preserve"> (See power point lecture – positioning for an example)</w:t>
      </w:r>
    </w:p>
    <w:p w:rsidR="0048439B" w:rsidRPr="0013249D" w:rsidRDefault="0048439B" w:rsidP="0048439B">
      <w:pPr>
        <w:ind w:left="1260"/>
        <w:rPr>
          <w:rFonts w:ascii="Arial" w:hAnsi="Arial" w:cs="Arial"/>
          <w:spacing w:val="-3"/>
          <w:sz w:val="16"/>
          <w:szCs w:val="16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Marketing Mix</w:t>
      </w:r>
    </w:p>
    <w:p w:rsidR="0048439B" w:rsidRPr="0013249D" w:rsidRDefault="0048439B" w:rsidP="0048439B">
      <w:pPr>
        <w:ind w:left="1260"/>
        <w:jc w:val="center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10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 (All four elements of the marketing mix must be outlined)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"/>
        <w:gridCol w:w="8569"/>
      </w:tblGrid>
      <w:tr w:rsidR="0048439B" w:rsidRPr="0013249D" w:rsidTr="00944855">
        <w:tc>
          <w:tcPr>
            <w:tcW w:w="1008" w:type="dxa"/>
            <w:shd w:val="clear" w:color="auto" w:fill="auto"/>
          </w:tcPr>
          <w:p w:rsidR="0048439B" w:rsidRPr="0013249D" w:rsidRDefault="0048439B" w:rsidP="00944855">
            <w:pPr>
              <w:spacing w:before="120" w:after="12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Product</w:t>
            </w:r>
          </w:p>
        </w:tc>
        <w:tc>
          <w:tcPr>
            <w:tcW w:w="8614" w:type="dxa"/>
            <w:shd w:val="clear" w:color="auto" w:fill="auto"/>
          </w:tcPr>
          <w:p w:rsidR="0048439B" w:rsidRPr="0013249D" w:rsidRDefault="0048439B" w:rsidP="009448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49D">
              <w:rPr>
                <w:rFonts w:ascii="Arial" w:hAnsi="Arial" w:cs="Arial"/>
                <w:sz w:val="16"/>
                <w:szCs w:val="16"/>
              </w:rPr>
              <w:t>Style (s), features, brand name, logo, slogan (tagline)</w:t>
            </w:r>
          </w:p>
          <w:p w:rsidR="0048439B" w:rsidRPr="0013249D" w:rsidRDefault="0048439B" w:rsidP="00944855">
            <w:pPr>
              <w:spacing w:before="60" w:after="60" w:line="240" w:lineRule="auto"/>
              <w:ind w:left="1080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48439B" w:rsidRPr="0013249D" w:rsidTr="00944855">
        <w:tc>
          <w:tcPr>
            <w:tcW w:w="1008" w:type="dxa"/>
            <w:shd w:val="clear" w:color="auto" w:fill="auto"/>
          </w:tcPr>
          <w:p w:rsidR="0048439B" w:rsidRPr="0013249D" w:rsidRDefault="0048439B" w:rsidP="00944855">
            <w:pPr>
              <w:spacing w:before="120" w:after="12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Price</w:t>
            </w:r>
          </w:p>
        </w:tc>
        <w:tc>
          <w:tcPr>
            <w:tcW w:w="8614" w:type="dxa"/>
            <w:shd w:val="clear" w:color="auto" w:fill="auto"/>
          </w:tcPr>
          <w:p w:rsidR="0048439B" w:rsidRPr="0013249D" w:rsidRDefault="0048439B" w:rsidP="00944855">
            <w:pPr>
              <w:spacing w:before="60" w:after="6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z w:val="16"/>
                <w:szCs w:val="16"/>
              </w:rPr>
              <w:t>MSP and Suggested RSP</w:t>
            </w:r>
          </w:p>
        </w:tc>
      </w:tr>
      <w:tr w:rsidR="0048439B" w:rsidRPr="0013249D" w:rsidTr="00944855">
        <w:tc>
          <w:tcPr>
            <w:tcW w:w="1008" w:type="dxa"/>
            <w:shd w:val="clear" w:color="auto" w:fill="auto"/>
          </w:tcPr>
          <w:p w:rsidR="0048439B" w:rsidRPr="0013249D" w:rsidRDefault="0048439B" w:rsidP="00944855">
            <w:pPr>
              <w:spacing w:before="120" w:after="12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Promotion</w:t>
            </w:r>
          </w:p>
        </w:tc>
        <w:tc>
          <w:tcPr>
            <w:tcW w:w="8614" w:type="dxa"/>
            <w:shd w:val="clear" w:color="auto" w:fill="auto"/>
          </w:tcPr>
          <w:p w:rsidR="0048439B" w:rsidRPr="0013249D" w:rsidRDefault="0048439B" w:rsidP="00944855">
            <w:pPr>
              <w:spacing w:before="60" w:after="6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z w:val="16"/>
                <w:szCs w:val="16"/>
              </w:rPr>
              <w:t xml:space="preserve">Key message and media to be used. </w:t>
            </w:r>
          </w:p>
        </w:tc>
      </w:tr>
      <w:tr w:rsidR="0048439B" w:rsidRPr="0013249D" w:rsidTr="00944855">
        <w:tc>
          <w:tcPr>
            <w:tcW w:w="1008" w:type="dxa"/>
            <w:shd w:val="clear" w:color="auto" w:fill="auto"/>
          </w:tcPr>
          <w:p w:rsidR="0048439B" w:rsidRPr="0013249D" w:rsidRDefault="0048439B" w:rsidP="00944855">
            <w:pPr>
              <w:spacing w:before="120" w:after="12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Place</w:t>
            </w:r>
          </w:p>
        </w:tc>
        <w:tc>
          <w:tcPr>
            <w:tcW w:w="8614" w:type="dxa"/>
            <w:shd w:val="clear" w:color="auto" w:fill="auto"/>
          </w:tcPr>
          <w:p w:rsidR="0048439B" w:rsidRPr="0013249D" w:rsidRDefault="0048439B" w:rsidP="00944855">
            <w:pPr>
              <w:spacing w:before="60" w:after="6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z w:val="16"/>
                <w:szCs w:val="16"/>
              </w:rPr>
              <w:t xml:space="preserve">Channel of distribution: Identify retailer type(s) and names - ex. Chain stores, Department stores, Discounters, Independent stores that would be used. (substantiate retailer selection)  </w:t>
            </w:r>
          </w:p>
        </w:tc>
      </w:tr>
    </w:tbl>
    <w:p w:rsidR="0048439B" w:rsidRPr="0013249D" w:rsidRDefault="0048439B" w:rsidP="0048439B">
      <w:pPr>
        <w:rPr>
          <w:rFonts w:ascii="Arial" w:hAnsi="Arial" w:cs="Arial"/>
          <w:spacing w:val="-3"/>
          <w:sz w:val="16"/>
          <w:szCs w:val="16"/>
        </w:rPr>
      </w:pPr>
    </w:p>
    <w:p w:rsidR="006416B1" w:rsidRDefault="006416B1"/>
    <w:sectPr w:rsidR="0064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B8" w:rsidRDefault="00E74BB8" w:rsidP="0048439B">
      <w:pPr>
        <w:spacing w:after="0" w:line="240" w:lineRule="auto"/>
      </w:pPr>
      <w:r>
        <w:separator/>
      </w:r>
    </w:p>
  </w:endnote>
  <w:endnote w:type="continuationSeparator" w:id="0">
    <w:p w:rsidR="00E74BB8" w:rsidRDefault="00E74BB8" w:rsidP="004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B8" w:rsidRDefault="00E74BB8" w:rsidP="0048439B">
      <w:pPr>
        <w:spacing w:after="0" w:line="240" w:lineRule="auto"/>
      </w:pPr>
      <w:r>
        <w:separator/>
      </w:r>
    </w:p>
  </w:footnote>
  <w:footnote w:type="continuationSeparator" w:id="0">
    <w:p w:rsidR="00E74BB8" w:rsidRDefault="00E74BB8" w:rsidP="0048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9B"/>
    <w:rsid w:val="0048439B"/>
    <w:rsid w:val="006416B1"/>
    <w:rsid w:val="00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9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9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9B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9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9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9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9B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9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Francais</cp:lastModifiedBy>
  <cp:revision>1</cp:revision>
  <dcterms:created xsi:type="dcterms:W3CDTF">2016-03-08T16:28:00Z</dcterms:created>
  <dcterms:modified xsi:type="dcterms:W3CDTF">2016-03-08T16:31:00Z</dcterms:modified>
</cp:coreProperties>
</file>