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99" w:rsidRPr="004A5C74" w:rsidRDefault="004A5C74" w:rsidP="004A5C74">
      <w:pPr>
        <w:spacing w:after="0" w:line="240" w:lineRule="auto"/>
        <w:ind w:left="680"/>
        <w:rPr>
          <w:rFonts w:eastAsia="Times New Roman" w:cs="Arial"/>
          <w:b/>
          <w:color w:val="595959" w:themeColor="text1" w:themeTint="A6"/>
          <w:sz w:val="64"/>
          <w:szCs w:val="64"/>
          <w:lang w:val="fr-CA" w:eastAsia="en-CA"/>
        </w:rPr>
      </w:pPr>
      <w:r w:rsidRPr="004A5C74">
        <w:rPr>
          <w:rFonts w:eastAsia="Times New Roman" w:cs="Arial"/>
          <w:b/>
          <w:color w:val="595959" w:themeColor="text1" w:themeTint="A6"/>
          <w:sz w:val="64"/>
          <w:szCs w:val="64"/>
          <w:lang w:val="fr-CA" w:eastAsia="en-CA"/>
        </w:rPr>
        <w:t xml:space="preserve">JESSIKA GUADALUPE </w:t>
      </w:r>
      <w:r w:rsidR="001B5999" w:rsidRPr="004A5C74">
        <w:rPr>
          <w:rFonts w:eastAsia="Times New Roman" w:cs="Arial"/>
          <w:b/>
          <w:color w:val="595959" w:themeColor="text1" w:themeTint="A6"/>
          <w:sz w:val="64"/>
          <w:szCs w:val="64"/>
          <w:lang w:val="fr-CA" w:eastAsia="en-CA"/>
        </w:rPr>
        <w:t>SANCHEZ</w:t>
      </w:r>
    </w:p>
    <w:p w:rsidR="001B5999" w:rsidRPr="004A5C74" w:rsidRDefault="004A5C74" w:rsidP="00F138F0">
      <w:pPr>
        <w:spacing w:after="0" w:line="240" w:lineRule="auto"/>
        <w:ind w:left="680"/>
        <w:jc w:val="center"/>
        <w:rPr>
          <w:rFonts w:eastAsia="Times New Roman" w:cs="Arial"/>
          <w:color w:val="595959" w:themeColor="text1" w:themeTint="A6"/>
          <w:sz w:val="24"/>
          <w:szCs w:val="24"/>
          <w:lang w:eastAsia="en-CA"/>
        </w:rPr>
      </w:pPr>
      <w:r w:rsidRPr="004E4351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>Montreal, H3</w:t>
      </w:r>
      <w:r w:rsidR="004E4351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>V</w:t>
      </w:r>
      <w:r w:rsidRPr="004E4351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 xml:space="preserve"> 1</w:t>
      </w:r>
      <w:r w:rsidR="004E4351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>B8</w:t>
      </w:r>
      <w:bookmarkStart w:id="0" w:name="_GoBack"/>
      <w:bookmarkEnd w:id="0"/>
      <w:r w:rsidRPr="004E4351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 xml:space="preserve">. </w:t>
      </w:r>
      <w:r w:rsidRPr="004A5C74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>Email:</w:t>
      </w:r>
      <w:r w:rsidR="00290488" w:rsidRPr="004A5C74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 xml:space="preserve"> </w:t>
      </w:r>
      <w:hyperlink r:id="rId6" w:history="1">
        <w:r w:rsidR="00290488" w:rsidRPr="004A5C74">
          <w:rPr>
            <w:rStyle w:val="Lienhypertexte"/>
            <w:rFonts w:eastAsia="Times New Roman" w:cs="Arial"/>
            <w:color w:val="595959" w:themeColor="text1" w:themeTint="A6"/>
            <w:sz w:val="24"/>
            <w:szCs w:val="24"/>
            <w:lang w:eastAsia="en-CA"/>
          </w:rPr>
          <w:t>jessortomtr@gmail.com</w:t>
        </w:r>
      </w:hyperlink>
      <w:r w:rsidR="00290488" w:rsidRPr="004A5C74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 xml:space="preserve"> </w:t>
      </w:r>
      <w:r w:rsidRPr="004A5C74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 xml:space="preserve">Tel: </w:t>
      </w:r>
      <w:r w:rsidR="00290488" w:rsidRPr="004A5C74">
        <w:rPr>
          <w:rFonts w:eastAsia="Times New Roman" w:cs="Arial"/>
          <w:color w:val="595959" w:themeColor="text1" w:themeTint="A6"/>
          <w:sz w:val="24"/>
          <w:szCs w:val="24"/>
          <w:lang w:eastAsia="en-CA"/>
        </w:rPr>
        <w:t>514-605-8998</w:t>
      </w:r>
    </w:p>
    <w:p w:rsidR="00476BA6" w:rsidRDefault="00476BA6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595959" w:themeColor="text1" w:themeTint="A6"/>
          <w:sz w:val="36"/>
          <w:szCs w:val="36"/>
          <w:lang w:eastAsia="en-CA"/>
        </w:rPr>
      </w:pPr>
    </w:p>
    <w:p w:rsidR="001B5999" w:rsidRPr="0045353B" w:rsidRDefault="0061149D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595959" w:themeColor="text1" w:themeTint="A6"/>
          <w:sz w:val="40"/>
          <w:szCs w:val="40"/>
          <w:lang w:eastAsia="en-CA"/>
        </w:rPr>
      </w:pPr>
      <w:r w:rsidRPr="0045353B">
        <w:rPr>
          <w:rFonts w:eastAsia="Times New Roman" w:cs="Arial"/>
          <w:b/>
          <w:color w:val="595959" w:themeColor="text1" w:themeTint="A6"/>
          <w:sz w:val="40"/>
          <w:szCs w:val="40"/>
          <w:lang w:eastAsia="en-CA"/>
        </w:rPr>
        <w:t>Formation</w:t>
      </w:r>
    </w:p>
    <w:p w:rsidR="0061149D" w:rsidRP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eastAsia="en-CA"/>
        </w:rPr>
      </w:pPr>
      <w:r>
        <w:rPr>
          <w:rFonts w:eastAsia="Times New Roman" w:cs="Arial"/>
          <w:b/>
          <w:color w:val="595959" w:themeColor="text1" w:themeTint="A6"/>
          <w:sz w:val="32"/>
          <w:szCs w:val="32"/>
          <w:lang w:eastAsia="en-CA"/>
        </w:rPr>
        <w:t>DEC Gestion Commerce</w:t>
      </w:r>
    </w:p>
    <w:p w:rsid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eastAsia="en-CA"/>
        </w:rPr>
      </w:pPr>
      <w:r w:rsidRPr="0061149D">
        <w:rPr>
          <w:rFonts w:eastAsia="Times New Roman" w:cs="Arial"/>
          <w:i/>
          <w:color w:val="595959" w:themeColor="text1" w:themeTint="A6"/>
          <w:sz w:val="28"/>
          <w:szCs w:val="28"/>
          <w:lang w:eastAsia="en-CA"/>
        </w:rPr>
        <w:t xml:space="preserve">College LaSalle, Montreal WC 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          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     </w:t>
      </w:r>
      <w:r w:rsidR="00476BA6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>2016-Present</w:t>
      </w:r>
    </w:p>
    <w:p w:rsidR="0061149D" w:rsidRP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eastAsia="en-CA"/>
        </w:rPr>
      </w:pPr>
    </w:p>
    <w:p w:rsidR="0061149D" w:rsidRP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eastAsia="en-CA"/>
        </w:rPr>
      </w:pPr>
      <w:r w:rsidRPr="0061149D">
        <w:rPr>
          <w:rFonts w:eastAsia="Times New Roman" w:cs="Arial"/>
          <w:b/>
          <w:color w:val="595959" w:themeColor="text1" w:themeTint="A6"/>
          <w:sz w:val="32"/>
          <w:szCs w:val="32"/>
          <w:lang w:eastAsia="en-CA"/>
        </w:rPr>
        <w:t xml:space="preserve">Bachelor’s degree Dentistry </w:t>
      </w:r>
    </w:p>
    <w:p w:rsidR="0061149D" w:rsidRPr="004E4351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val="es-MX" w:eastAsia="en-CA"/>
        </w:rPr>
      </w:pPr>
      <w:r w:rsidRPr="004E4351">
        <w:rPr>
          <w:rFonts w:eastAsia="Times New Roman" w:cs="Arial"/>
          <w:i/>
          <w:color w:val="595959" w:themeColor="text1" w:themeTint="A6"/>
          <w:sz w:val="28"/>
          <w:szCs w:val="28"/>
          <w:lang w:val="es-MX" w:eastAsia="en-CA"/>
        </w:rPr>
        <w:t xml:space="preserve">Universidad Latino Americana, </w:t>
      </w:r>
      <w:proofErr w:type="spellStart"/>
      <w:r w:rsidRPr="004E4351">
        <w:rPr>
          <w:rFonts w:eastAsia="Times New Roman" w:cs="Arial"/>
          <w:i/>
          <w:color w:val="595959" w:themeColor="text1" w:themeTint="A6"/>
          <w:sz w:val="28"/>
          <w:szCs w:val="28"/>
          <w:lang w:val="es-MX" w:eastAsia="en-CA"/>
        </w:rPr>
        <w:t>Mexico</w:t>
      </w:r>
      <w:proofErr w:type="spellEnd"/>
      <w:r w:rsidRPr="004E4351">
        <w:rPr>
          <w:rFonts w:eastAsia="Times New Roman" w:cs="Arial"/>
          <w:i/>
          <w:color w:val="595959" w:themeColor="text1" w:themeTint="A6"/>
          <w:sz w:val="28"/>
          <w:szCs w:val="28"/>
          <w:lang w:val="es-MX" w:eastAsia="en-CA"/>
        </w:rPr>
        <w:t xml:space="preserve">. D.F  </w:t>
      </w:r>
      <w:r w:rsidRPr="004E4351">
        <w:rPr>
          <w:rFonts w:eastAsia="Times New Roman" w:cs="Arial"/>
          <w:color w:val="595959" w:themeColor="text1" w:themeTint="A6"/>
          <w:sz w:val="28"/>
          <w:szCs w:val="28"/>
          <w:lang w:val="es-MX" w:eastAsia="en-CA"/>
        </w:rPr>
        <w:t xml:space="preserve">                </w:t>
      </w:r>
      <w:r w:rsidR="00476BA6" w:rsidRPr="004E4351">
        <w:rPr>
          <w:rFonts w:eastAsia="Times New Roman" w:cs="Arial"/>
          <w:color w:val="595959" w:themeColor="text1" w:themeTint="A6"/>
          <w:sz w:val="28"/>
          <w:szCs w:val="28"/>
          <w:lang w:val="es-MX" w:eastAsia="en-CA"/>
        </w:rPr>
        <w:t xml:space="preserve">   </w:t>
      </w:r>
      <w:r w:rsidRPr="004E4351">
        <w:rPr>
          <w:rFonts w:eastAsia="Times New Roman" w:cs="Arial"/>
          <w:color w:val="595959" w:themeColor="text1" w:themeTint="A6"/>
          <w:sz w:val="28"/>
          <w:szCs w:val="28"/>
          <w:lang w:val="es-MX" w:eastAsia="en-CA"/>
        </w:rPr>
        <w:t>1996 –2001</w:t>
      </w:r>
    </w:p>
    <w:p w:rsidR="0061149D" w:rsidRPr="004E4351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val="es-MX" w:eastAsia="en-CA"/>
        </w:rPr>
      </w:pPr>
    </w:p>
    <w:p w:rsidR="0061149D" w:rsidRPr="004E4351" w:rsidRDefault="0061149D" w:rsidP="0061149D">
      <w:pPr>
        <w:spacing w:after="0" w:line="240" w:lineRule="auto"/>
        <w:ind w:left="1440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es-MX" w:eastAsia="en-CA"/>
        </w:rPr>
      </w:pPr>
      <w:proofErr w:type="spellStart"/>
      <w:r w:rsidRPr="004E4351">
        <w:rPr>
          <w:rFonts w:eastAsia="Times New Roman" w:cs="Arial"/>
          <w:b/>
          <w:color w:val="595959" w:themeColor="text1" w:themeTint="A6"/>
          <w:sz w:val="32"/>
          <w:szCs w:val="32"/>
          <w:lang w:val="es-MX" w:eastAsia="en-CA"/>
        </w:rPr>
        <w:t>Orthodontist</w:t>
      </w:r>
      <w:proofErr w:type="spellEnd"/>
      <w:r w:rsidRPr="004E4351">
        <w:rPr>
          <w:rFonts w:eastAsia="Times New Roman" w:cs="Arial"/>
          <w:b/>
          <w:color w:val="595959" w:themeColor="text1" w:themeTint="A6"/>
          <w:sz w:val="32"/>
          <w:szCs w:val="32"/>
          <w:lang w:val="es-MX" w:eastAsia="en-CA"/>
        </w:rPr>
        <w:t xml:space="preserve"> </w:t>
      </w:r>
      <w:proofErr w:type="spellStart"/>
      <w:r w:rsidRPr="004E4351">
        <w:rPr>
          <w:rFonts w:eastAsia="Times New Roman" w:cs="Arial"/>
          <w:b/>
          <w:color w:val="595959" w:themeColor="text1" w:themeTint="A6"/>
          <w:sz w:val="32"/>
          <w:szCs w:val="32"/>
          <w:lang w:val="es-MX" w:eastAsia="en-CA"/>
        </w:rPr>
        <w:t>Specialisation</w:t>
      </w:r>
      <w:proofErr w:type="spellEnd"/>
    </w:p>
    <w:p w:rsid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eastAsia="en-CA"/>
        </w:rPr>
      </w:pPr>
      <w:r w:rsidRPr="004E4351">
        <w:rPr>
          <w:rFonts w:eastAsia="Times New Roman" w:cs="Arial"/>
          <w:i/>
          <w:color w:val="595959" w:themeColor="text1" w:themeTint="A6"/>
          <w:sz w:val="28"/>
          <w:szCs w:val="28"/>
          <w:lang w:val="es-MX" w:eastAsia="en-CA"/>
        </w:rPr>
        <w:t xml:space="preserve">Universidad Latino Americana, </w:t>
      </w:r>
      <w:proofErr w:type="spellStart"/>
      <w:r w:rsidRPr="004E4351">
        <w:rPr>
          <w:rFonts w:eastAsia="Times New Roman" w:cs="Arial"/>
          <w:i/>
          <w:color w:val="595959" w:themeColor="text1" w:themeTint="A6"/>
          <w:sz w:val="28"/>
          <w:szCs w:val="28"/>
          <w:lang w:val="es-MX" w:eastAsia="en-CA"/>
        </w:rPr>
        <w:t>Mexico</w:t>
      </w:r>
      <w:proofErr w:type="spellEnd"/>
      <w:r w:rsidRPr="004E4351">
        <w:rPr>
          <w:rFonts w:eastAsia="Times New Roman" w:cs="Arial"/>
          <w:i/>
          <w:color w:val="595959" w:themeColor="text1" w:themeTint="A6"/>
          <w:sz w:val="28"/>
          <w:szCs w:val="28"/>
          <w:lang w:val="es-MX" w:eastAsia="en-CA"/>
        </w:rPr>
        <w:t xml:space="preserve">. </w:t>
      </w:r>
      <w:r w:rsidRPr="0061149D">
        <w:rPr>
          <w:rFonts w:eastAsia="Times New Roman" w:cs="Arial"/>
          <w:i/>
          <w:color w:val="595959" w:themeColor="text1" w:themeTint="A6"/>
          <w:sz w:val="28"/>
          <w:szCs w:val="28"/>
          <w:lang w:eastAsia="en-CA"/>
        </w:rPr>
        <w:t>D.F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            </w:t>
      </w:r>
      <w:r w:rsidR="00476BA6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>2002 –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>2003</w:t>
      </w:r>
    </w:p>
    <w:p w:rsid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eastAsia="en-CA"/>
        </w:rPr>
      </w:pPr>
    </w:p>
    <w:p w:rsidR="0045353B" w:rsidRPr="0061149D" w:rsidRDefault="0045353B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eastAsia="en-CA"/>
        </w:rPr>
      </w:pPr>
    </w:p>
    <w:p w:rsidR="00290488" w:rsidRPr="0045353B" w:rsidRDefault="00F138F0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595959" w:themeColor="text1" w:themeTint="A6"/>
          <w:sz w:val="40"/>
          <w:szCs w:val="40"/>
          <w:lang w:val="fr-CA" w:eastAsia="en-CA"/>
        </w:rPr>
      </w:pPr>
      <w:r w:rsidRPr="0045353B">
        <w:rPr>
          <w:rFonts w:eastAsia="Times New Roman" w:cs="Arial"/>
          <w:b/>
          <w:color w:val="595959" w:themeColor="text1" w:themeTint="A6"/>
          <w:sz w:val="40"/>
          <w:szCs w:val="40"/>
          <w:lang w:val="fr-CA" w:eastAsia="en-CA"/>
        </w:rPr>
        <w:t>Compétences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color w:val="595959" w:themeColor="text1" w:themeTint="A6"/>
          <w:sz w:val="28"/>
          <w:szCs w:val="28"/>
          <w:lang w:val="fr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F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R</w:t>
      </w: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80%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, ANG 60%, ESP</w:t>
      </w: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100% (oral et écrit) 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Excellentes capacités d'écoute, très axées sur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le client et professionnel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Capacité de jugement, forte éthique et aptitudes positive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Attention aux détails, capacité d'appliquer la pensée analytiqu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e et la résolution de problèmes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Capacité d'appre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ndre et de s'adapter rapidement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Excellentes compétences en gest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ion du temps et en organisation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Capacité à travailler de faç</w:t>
      </w:r>
      <w:r w:rsidR="004A5C74"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on autonome, ainsi qu'en équipe</w:t>
      </w:r>
    </w:p>
    <w:p w:rsidR="00290488" w:rsidRPr="004A5C74" w:rsidRDefault="00290488" w:rsidP="006114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color w:val="595959" w:themeColor="text1" w:themeTint="A6"/>
          <w:sz w:val="28"/>
          <w:szCs w:val="28"/>
          <w:lang w:val="fr-CA"/>
        </w:rPr>
      </w:pPr>
      <w:r w:rsidRPr="004A5C74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Connaissance de Microsoft Office: Word, Excel et PowerPoint </w:t>
      </w:r>
    </w:p>
    <w:p w:rsidR="00290488" w:rsidRDefault="00290488" w:rsidP="0061149D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595959" w:themeColor="text1" w:themeTint="A6"/>
          <w:sz w:val="28"/>
          <w:szCs w:val="28"/>
          <w:lang w:val="fr-CA" w:eastAsia="en-CA"/>
        </w:rPr>
      </w:pPr>
    </w:p>
    <w:p w:rsidR="0045353B" w:rsidRPr="004A5C74" w:rsidRDefault="0045353B" w:rsidP="0061149D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595959" w:themeColor="text1" w:themeTint="A6"/>
          <w:sz w:val="28"/>
          <w:szCs w:val="28"/>
          <w:lang w:val="fr-CA" w:eastAsia="en-CA"/>
        </w:rPr>
      </w:pPr>
    </w:p>
    <w:p w:rsidR="0045353B" w:rsidRPr="0045353B" w:rsidRDefault="00290488" w:rsidP="0045353B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595959" w:themeColor="text1" w:themeTint="A6"/>
          <w:sz w:val="40"/>
          <w:szCs w:val="40"/>
          <w:lang w:val="fr-CA" w:eastAsia="en-CA"/>
        </w:rPr>
      </w:pPr>
      <w:r w:rsidRPr="0045353B">
        <w:rPr>
          <w:rFonts w:eastAsia="Times New Roman" w:cs="Arial"/>
          <w:b/>
          <w:color w:val="595959" w:themeColor="text1" w:themeTint="A6"/>
          <w:sz w:val="40"/>
          <w:szCs w:val="40"/>
          <w:lang w:val="fr-CA" w:eastAsia="en-CA"/>
        </w:rPr>
        <w:lastRenderedPageBreak/>
        <w:t>Expérience</w:t>
      </w:r>
    </w:p>
    <w:p w:rsidR="0061149D" w:rsidRP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</w:pPr>
      <w:r w:rsidRPr="0061149D"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  <w:t>Serveuse et Hôt</w:t>
      </w:r>
      <w:r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  <w:t>es</w:t>
      </w:r>
      <w:r w:rsidRPr="0061149D"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  <w:t>se</w:t>
      </w:r>
    </w:p>
    <w:p w:rsid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61149D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Tutti Frutti, Montreal QC                   </w:t>
      </w:r>
      <w:r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</w:t>
      </w:r>
      <w:r w:rsidR="00476BA6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J</w:t>
      </w:r>
      <w:r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uillet – Décembre 2017</w:t>
      </w:r>
    </w:p>
    <w:p w:rsidR="0045353B" w:rsidRPr="0061149D" w:rsidRDefault="0045353B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61149D" w:rsidRPr="0061149D" w:rsidRDefault="0061149D" w:rsidP="0061149D">
      <w:pPr>
        <w:spacing w:after="0" w:line="240" w:lineRule="auto"/>
        <w:ind w:left="144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61149D" w:rsidRPr="00476BA6" w:rsidRDefault="00476BA6" w:rsidP="0061149D">
      <w:pPr>
        <w:spacing w:after="0" w:line="240" w:lineRule="auto"/>
        <w:ind w:left="1440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</w:pPr>
      <w:r w:rsidRPr="00476BA6">
        <w:rPr>
          <w:rFonts w:cs="Arial"/>
          <w:b/>
          <w:color w:val="595959" w:themeColor="text1" w:themeTint="A6"/>
          <w:sz w:val="32"/>
          <w:szCs w:val="32"/>
          <w:lang w:val="fr-CA"/>
        </w:rPr>
        <w:t>Représentante</w:t>
      </w:r>
      <w:r w:rsidR="0061149D" w:rsidRPr="00476BA6"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  <w:t xml:space="preserve"> de</w:t>
      </w:r>
      <w:r w:rsidRPr="00476BA6"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  <w:t>s</w:t>
      </w:r>
      <w:r w:rsidR="0061149D" w:rsidRPr="00476BA6"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  <w:t xml:space="preserve"> Ventes</w:t>
      </w:r>
    </w:p>
    <w:p w:rsidR="00476BA6" w:rsidRDefault="0061149D" w:rsidP="0045353B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eastAsia="en-CA"/>
        </w:rPr>
      </w:pP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                Jansen by Johnson and Johnson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          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           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</w:t>
      </w:r>
      <w:r w:rsidR="00476BA6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     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>2006</w:t>
      </w:r>
      <w:r w:rsidRPr="0061149D"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 xml:space="preserve"> –</w:t>
      </w:r>
      <w:r>
        <w:rPr>
          <w:rFonts w:eastAsia="Times New Roman" w:cs="Arial"/>
          <w:color w:val="595959" w:themeColor="text1" w:themeTint="A6"/>
          <w:sz w:val="28"/>
          <w:szCs w:val="28"/>
          <w:lang w:eastAsia="en-CA"/>
        </w:rPr>
        <w:t>2015</w:t>
      </w:r>
    </w:p>
    <w:p w:rsidR="00476BA6" w:rsidRPr="00476BA6" w:rsidRDefault="00476BA6" w:rsidP="00476B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76BA6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Top 5 des meilleurs vendeurs de </w:t>
      </w:r>
      <w:proofErr w:type="spellStart"/>
      <w:r w:rsidRPr="00476BA6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Priligy</w:t>
      </w:r>
      <w:proofErr w:type="spellEnd"/>
      <w:r w:rsidRPr="00476BA6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au niveau national</w:t>
      </w:r>
    </w:p>
    <w:p w:rsidR="00476BA6" w:rsidRPr="00476BA6" w:rsidRDefault="00476BA6" w:rsidP="00476B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76BA6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Expérience de ventes en Hôpitaux secteur publique et prive</w:t>
      </w:r>
    </w:p>
    <w:p w:rsidR="00476BA6" w:rsidRDefault="00476BA6" w:rsidP="00476B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76BA6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Coord</w:t>
      </w:r>
      <w:r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>ination de lancement de produits</w:t>
      </w:r>
    </w:p>
    <w:p w:rsidR="0045353B" w:rsidRDefault="0045353B" w:rsidP="0045353B">
      <w:pPr>
        <w:pStyle w:val="Paragraphedeliste"/>
        <w:spacing w:after="0" w:line="240" w:lineRule="auto"/>
        <w:ind w:left="216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476BA6" w:rsidRPr="00476BA6" w:rsidRDefault="00476BA6" w:rsidP="00476BA6">
      <w:pPr>
        <w:pStyle w:val="Paragraphedeliste"/>
        <w:spacing w:after="0" w:line="240" w:lineRule="auto"/>
        <w:ind w:left="216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476BA6" w:rsidRPr="003D203C" w:rsidRDefault="00476BA6" w:rsidP="00476BA6">
      <w:pPr>
        <w:spacing w:after="0" w:line="240" w:lineRule="auto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</w:pPr>
      <w:r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                  </w:t>
      </w:r>
      <w:r w:rsidR="003D203C"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</w:t>
      </w:r>
      <w:r>
        <w:rPr>
          <w:rFonts w:cs="Arial"/>
          <w:b/>
          <w:color w:val="595959" w:themeColor="text1" w:themeTint="A6"/>
          <w:sz w:val="32"/>
          <w:szCs w:val="32"/>
          <w:lang w:val="fr-CA"/>
        </w:rPr>
        <w:t>Dentiste Orthodontiste</w:t>
      </w:r>
    </w:p>
    <w:p w:rsidR="00476BA6" w:rsidRPr="0045353B" w:rsidRDefault="00476BA6" w:rsidP="0045353B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                  </w:t>
      </w:r>
      <w:r w:rsidR="003D203C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</w:t>
      </w: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</w:t>
      </w:r>
      <w:proofErr w:type="spellStart"/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>Salud</w:t>
      </w:r>
      <w:proofErr w:type="spellEnd"/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Oral, Mexico, DF</w:t>
      </w:r>
      <w:r w:rsidRPr="0045353B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                                    </w:t>
      </w:r>
      <w:r w:rsidR="0045353B" w:rsidRPr="0045353B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                   2005</w:t>
      </w:r>
    </w:p>
    <w:p w:rsidR="0045353B" w:rsidRPr="0045353B" w:rsidRDefault="0045353B" w:rsidP="00476BA6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476BA6" w:rsidRPr="0045353B" w:rsidRDefault="00476BA6" w:rsidP="00476BA6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476BA6" w:rsidRPr="0045353B" w:rsidRDefault="00476BA6" w:rsidP="00476BA6">
      <w:pPr>
        <w:spacing w:after="0" w:line="240" w:lineRule="auto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</w:pPr>
      <w:r w:rsidRPr="0045353B"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                 </w:t>
      </w:r>
      <w:r w:rsidR="003D203C"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</w:t>
      </w:r>
      <w:r w:rsidRPr="0045353B"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</w:t>
      </w:r>
      <w:r w:rsidR="0045353B" w:rsidRPr="0045353B">
        <w:rPr>
          <w:rFonts w:cs="Arial"/>
          <w:b/>
          <w:color w:val="595959" w:themeColor="text1" w:themeTint="A6"/>
          <w:sz w:val="32"/>
          <w:szCs w:val="32"/>
          <w:lang w:val="fr-CA"/>
        </w:rPr>
        <w:t>Dentiste</w:t>
      </w:r>
      <w:r w:rsidRPr="0045353B"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</w:t>
      </w:r>
      <w:r w:rsidR="0045353B" w:rsidRPr="0045353B">
        <w:rPr>
          <w:rFonts w:cs="Arial"/>
          <w:b/>
          <w:color w:val="595959" w:themeColor="text1" w:themeTint="A6"/>
          <w:sz w:val="32"/>
          <w:szCs w:val="32"/>
          <w:lang w:val="fr-FR"/>
        </w:rPr>
        <w:t>Propriétaire</w:t>
      </w:r>
      <w:r w:rsidRPr="0045353B"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                     </w:t>
      </w:r>
    </w:p>
    <w:p w:rsidR="00476BA6" w:rsidRPr="0045353B" w:rsidRDefault="00476BA6" w:rsidP="00476BA6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                  </w:t>
      </w:r>
      <w:r w:rsidR="003D203C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</w:t>
      </w: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Mexico, DF</w:t>
      </w:r>
      <w:r w:rsidRPr="0045353B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                                            </w:t>
      </w:r>
      <w:r w:rsidR="0045353B" w:rsidRPr="0045353B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                                2004</w:t>
      </w:r>
      <w:r w:rsidRPr="0045353B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           </w:t>
      </w:r>
    </w:p>
    <w:p w:rsidR="0045353B" w:rsidRPr="0045353B" w:rsidRDefault="00476BA6" w:rsidP="0045353B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5353B"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  <w:t xml:space="preserve">                                 </w:t>
      </w:r>
    </w:p>
    <w:p w:rsidR="00290488" w:rsidRDefault="003D203C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595959" w:themeColor="text1" w:themeTint="A6"/>
          <w:sz w:val="36"/>
          <w:szCs w:val="36"/>
          <w:lang w:val="fr-CA" w:eastAsia="en-CA"/>
        </w:rPr>
      </w:pPr>
      <w:r>
        <w:rPr>
          <w:rFonts w:eastAsia="Times New Roman" w:cs="Arial"/>
          <w:b/>
          <w:color w:val="595959" w:themeColor="text1" w:themeTint="A6"/>
          <w:sz w:val="36"/>
          <w:szCs w:val="36"/>
          <w:lang w:val="fr-CA" w:eastAsia="en-CA"/>
        </w:rPr>
        <w:t>Bénévolat</w:t>
      </w:r>
    </w:p>
    <w:p w:rsidR="0045353B" w:rsidRPr="0045353B" w:rsidRDefault="0045353B" w:rsidP="0045353B">
      <w:pPr>
        <w:spacing w:after="0" w:line="240" w:lineRule="auto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</w:pPr>
      <w:r>
        <w:rPr>
          <w:rFonts w:eastAsia="Times New Roman" w:cs="Arial"/>
          <w:b/>
          <w:color w:val="595959" w:themeColor="text1" w:themeTint="A6"/>
          <w:sz w:val="36"/>
          <w:szCs w:val="36"/>
          <w:lang w:val="fr-CA" w:eastAsia="en-CA"/>
        </w:rPr>
        <w:t xml:space="preserve">                </w:t>
      </w:r>
      <w:r w:rsidR="003D203C">
        <w:rPr>
          <w:rFonts w:eastAsia="Times New Roman" w:cs="Arial"/>
          <w:b/>
          <w:color w:val="595959" w:themeColor="text1" w:themeTint="A6"/>
          <w:sz w:val="36"/>
          <w:szCs w:val="36"/>
          <w:lang w:val="fr-CA" w:eastAsia="en-CA"/>
        </w:rPr>
        <w:t xml:space="preserve">  </w:t>
      </w:r>
      <w:r w:rsidR="003D203C">
        <w:rPr>
          <w:rFonts w:cs="Arial"/>
          <w:b/>
          <w:color w:val="595959" w:themeColor="text1" w:themeTint="A6"/>
          <w:sz w:val="32"/>
          <w:szCs w:val="32"/>
          <w:lang w:val="fr-CA"/>
        </w:rPr>
        <w:t>Accueil Bonneau</w:t>
      </w:r>
    </w:p>
    <w:p w:rsidR="0045353B" w:rsidRPr="0045353B" w:rsidRDefault="0045353B" w:rsidP="0045353B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               </w:t>
      </w:r>
      <w:r w:rsidR="003D203C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</w:t>
      </w: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</w:t>
      </w:r>
      <w:r w:rsidR="003D203C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>Été 2016 &amp; 2017</w:t>
      </w:r>
    </w:p>
    <w:p w:rsidR="0045353B" w:rsidRPr="0045353B" w:rsidRDefault="0045353B" w:rsidP="0045353B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45353B" w:rsidRPr="0045353B" w:rsidRDefault="003D203C" w:rsidP="003D203C">
      <w:pPr>
        <w:spacing w:after="0" w:line="240" w:lineRule="auto"/>
        <w:jc w:val="both"/>
        <w:rPr>
          <w:rFonts w:eastAsia="Times New Roman" w:cs="Arial"/>
          <w:b/>
          <w:color w:val="595959" w:themeColor="text1" w:themeTint="A6"/>
          <w:sz w:val="32"/>
          <w:szCs w:val="32"/>
          <w:lang w:val="fr-CA" w:eastAsia="en-CA"/>
        </w:rPr>
      </w:pPr>
      <w:r>
        <w:rPr>
          <w:rFonts w:cs="Arial"/>
          <w:b/>
          <w:color w:val="595959" w:themeColor="text1" w:themeTint="A6"/>
          <w:sz w:val="32"/>
          <w:szCs w:val="32"/>
          <w:lang w:val="fr-CA"/>
        </w:rPr>
        <w:t xml:space="preserve">                    Dépôt Alimentaire NDG</w:t>
      </w:r>
    </w:p>
    <w:p w:rsidR="0045353B" w:rsidRPr="0045353B" w:rsidRDefault="0045353B" w:rsidP="003D203C">
      <w:pPr>
        <w:spacing w:after="0" w:line="240" w:lineRule="auto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              </w:t>
      </w:r>
      <w:r w:rsidR="003D203C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</w:t>
      </w:r>
      <w:r w:rsidRPr="0045353B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 xml:space="preserve">  </w:t>
      </w:r>
      <w:r w:rsidR="003D203C">
        <w:rPr>
          <w:rFonts w:eastAsia="Times New Roman" w:cs="Arial"/>
          <w:i/>
          <w:color w:val="595959" w:themeColor="text1" w:themeTint="A6"/>
          <w:sz w:val="28"/>
          <w:szCs w:val="28"/>
          <w:lang w:val="fr-CA" w:eastAsia="en-CA"/>
        </w:rPr>
        <w:t>Été 2017</w:t>
      </w:r>
    </w:p>
    <w:p w:rsidR="0045353B" w:rsidRPr="004A5C74" w:rsidRDefault="0045353B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595959" w:themeColor="text1" w:themeTint="A6"/>
          <w:sz w:val="36"/>
          <w:szCs w:val="36"/>
          <w:lang w:val="fr-CA" w:eastAsia="en-CA"/>
        </w:rPr>
      </w:pPr>
    </w:p>
    <w:p w:rsidR="001B5999" w:rsidRPr="004A5C74" w:rsidRDefault="001B5999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1B5999" w:rsidRPr="004A5C74" w:rsidRDefault="001B5999" w:rsidP="006114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595959" w:themeColor="text1" w:themeTint="A6"/>
          <w:sz w:val="28"/>
          <w:szCs w:val="28"/>
          <w:lang w:val="fr-CA" w:eastAsia="en-CA"/>
        </w:rPr>
      </w:pPr>
    </w:p>
    <w:p w:rsidR="001B5999" w:rsidRPr="004A5C74" w:rsidRDefault="001B5999" w:rsidP="003D203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595959" w:themeColor="text1" w:themeTint="A6"/>
          <w:sz w:val="24"/>
          <w:szCs w:val="24"/>
          <w:lang w:val="fr-CA" w:eastAsia="en-CA"/>
        </w:rPr>
      </w:pPr>
    </w:p>
    <w:sectPr w:rsidR="001B5999" w:rsidRPr="004A5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23B1"/>
    <w:multiLevelType w:val="hybridMultilevel"/>
    <w:tmpl w:val="E6B0A73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2551F1"/>
    <w:multiLevelType w:val="multilevel"/>
    <w:tmpl w:val="BA5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7024F"/>
    <w:multiLevelType w:val="hybridMultilevel"/>
    <w:tmpl w:val="6F34BE9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99"/>
    <w:rsid w:val="000C09A3"/>
    <w:rsid w:val="001B5999"/>
    <w:rsid w:val="00290488"/>
    <w:rsid w:val="003D203C"/>
    <w:rsid w:val="0045353B"/>
    <w:rsid w:val="00476BA6"/>
    <w:rsid w:val="004A5C74"/>
    <w:rsid w:val="004E4351"/>
    <w:rsid w:val="0061149D"/>
    <w:rsid w:val="00F138F0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D5CF"/>
  <w15:docId w15:val="{4B2B215F-3880-4AA6-839E-B08D334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ortom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09A-7A03-4187-A925-1E12CE5A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Martinez</dc:creator>
  <cp:lastModifiedBy>Jessika</cp:lastModifiedBy>
  <cp:revision>3</cp:revision>
  <dcterms:created xsi:type="dcterms:W3CDTF">2018-09-24T03:19:00Z</dcterms:created>
  <dcterms:modified xsi:type="dcterms:W3CDTF">2019-01-24T18:23:00Z</dcterms:modified>
</cp:coreProperties>
</file>