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0BC" w:rsidRPr="00C57F8A" w:rsidRDefault="000230BC" w:rsidP="00F10354">
      <w:pPr>
        <w:jc w:val="both"/>
        <w:rPr>
          <w:rFonts w:asciiTheme="majorBidi" w:hAnsiTheme="majorBidi" w:cstheme="majorBidi"/>
          <w:color w:val="auto"/>
          <w:sz w:val="18"/>
          <w:szCs w:val="18"/>
        </w:rPr>
      </w:pPr>
    </w:p>
    <w:p w:rsidR="000230BC" w:rsidRPr="00C57F8A" w:rsidRDefault="000230BC" w:rsidP="00F10354">
      <w:pPr>
        <w:jc w:val="both"/>
        <w:rPr>
          <w:rFonts w:asciiTheme="majorBidi" w:hAnsiTheme="majorBidi" w:cstheme="majorBidi"/>
          <w:b/>
          <w:bCs/>
          <w:color w:val="auto"/>
        </w:rPr>
      </w:pPr>
    </w:p>
    <w:p w:rsidR="000230BC" w:rsidRPr="00C57F8A" w:rsidRDefault="000230BC" w:rsidP="00F10354">
      <w:pPr>
        <w:jc w:val="both"/>
        <w:rPr>
          <w:rFonts w:asciiTheme="majorBidi" w:hAnsiTheme="majorBidi" w:cstheme="majorBidi"/>
          <w:b/>
          <w:bCs/>
          <w:color w:val="auto"/>
        </w:rPr>
      </w:pPr>
    </w:p>
    <w:p w:rsidR="000230BC" w:rsidRPr="00C57F8A" w:rsidRDefault="000230BC" w:rsidP="00F10354">
      <w:pPr>
        <w:jc w:val="both"/>
        <w:rPr>
          <w:rFonts w:asciiTheme="majorBidi" w:hAnsiTheme="majorBidi" w:cstheme="majorBidi"/>
          <w:b/>
          <w:bCs/>
          <w:color w:val="auto"/>
        </w:rPr>
      </w:pPr>
    </w:p>
    <w:p w:rsidR="000230BC" w:rsidRPr="00C57F8A" w:rsidRDefault="000230BC" w:rsidP="00F10354">
      <w:pPr>
        <w:bidi/>
        <w:ind w:left="708"/>
        <w:jc w:val="both"/>
        <w:rPr>
          <w:rFonts w:asciiTheme="majorBidi" w:hAnsiTheme="majorBidi" w:cstheme="majorBidi"/>
          <w:b/>
          <w:bCs/>
          <w:color w:val="auto"/>
          <w:lang w:val="fr-FR" w:bidi="ar-TN"/>
        </w:rPr>
      </w:pPr>
      <w:r w:rsidRPr="00C57F8A">
        <w:rPr>
          <w:rFonts w:asciiTheme="majorBidi" w:hAnsiTheme="majorBidi" w:cstheme="majorBidi"/>
          <w:b/>
          <w:bCs/>
          <w:noProof/>
          <w:color w:val="auto"/>
          <w:lang w:val="fr-FR" w:eastAsia="fr-FR" w:bidi="ar-SA"/>
        </w:rPr>
        <w:drawing>
          <wp:inline distT="0" distB="0" distL="0" distR="0">
            <wp:extent cx="12700" cy="12700"/>
            <wp:effectExtent l="0" t="0" r="0" b="0"/>
            <wp:docPr id="18" name="Image 1" descr="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x"/>
                    <pic:cNvPicPr>
                      <a:picLocks noChangeAspect="1" noChangeArrowheads="1"/>
                    </pic:cNvPicPr>
                  </pic:nvPicPr>
                  <pic:blipFill>
                    <a:blip r:embed="rId8"/>
                    <a:srcRect/>
                    <a:stretch>
                      <a:fillRect/>
                    </a:stretch>
                  </pic:blipFill>
                  <pic:spPr bwMode="auto">
                    <a:xfrm>
                      <a:off x="0" y="0"/>
                      <a:ext cx="12700" cy="12700"/>
                    </a:xfrm>
                    <a:prstGeom prst="rect">
                      <a:avLst/>
                    </a:prstGeom>
                    <a:noFill/>
                    <a:ln w="9525">
                      <a:noFill/>
                      <a:miter lim="800000"/>
                      <a:headEnd/>
                      <a:tailEnd/>
                    </a:ln>
                  </pic:spPr>
                </pic:pic>
              </a:graphicData>
            </a:graphic>
          </wp:inline>
        </w:drawing>
      </w:r>
    </w:p>
    <w:p w:rsidR="000230BC" w:rsidRPr="00DE775D" w:rsidRDefault="00DE775D" w:rsidP="00DE775D">
      <w:pPr>
        <w:ind w:left="708"/>
        <w:rPr>
          <w:rFonts w:asciiTheme="majorBidi" w:hAnsiTheme="majorBidi" w:cstheme="majorBidi"/>
          <w:b/>
          <w:bCs/>
          <w:color w:val="auto"/>
          <w:sz w:val="56"/>
          <w:szCs w:val="56"/>
          <w:lang w:val="fr-FR"/>
        </w:rPr>
      </w:pPr>
      <w:r>
        <w:rPr>
          <w:rFonts w:asciiTheme="majorBidi" w:hAnsiTheme="majorBidi" w:cstheme="majorBidi"/>
          <w:b/>
          <w:bCs/>
          <w:color w:val="auto"/>
          <w:sz w:val="56"/>
          <w:szCs w:val="56"/>
          <w:lang w:val="fr-FR"/>
        </w:rPr>
        <w:t xml:space="preserve">               </w:t>
      </w:r>
      <w:r w:rsidR="000230BC" w:rsidRPr="00DE775D">
        <w:rPr>
          <w:rFonts w:asciiTheme="majorBidi" w:hAnsiTheme="majorBidi" w:cstheme="majorBidi"/>
          <w:b/>
          <w:bCs/>
          <w:color w:val="auto"/>
          <w:sz w:val="56"/>
          <w:szCs w:val="56"/>
          <w:lang w:val="fr-FR"/>
        </w:rPr>
        <w:t>MEMOIRE</w:t>
      </w:r>
    </w:p>
    <w:p w:rsidR="000230BC" w:rsidRPr="00C57F8A" w:rsidRDefault="00DE775D" w:rsidP="00F10354">
      <w:pPr>
        <w:ind w:left="708"/>
        <w:jc w:val="both"/>
        <w:rPr>
          <w:rFonts w:asciiTheme="majorBidi" w:hAnsiTheme="majorBidi" w:cstheme="majorBidi"/>
          <w:b/>
          <w:bCs/>
          <w:color w:val="auto"/>
          <w:sz w:val="30"/>
          <w:szCs w:val="30"/>
          <w:lang w:val="fr-FR"/>
        </w:rPr>
      </w:pPr>
      <w:r>
        <w:rPr>
          <w:rFonts w:asciiTheme="majorBidi" w:hAnsiTheme="majorBidi" w:cstheme="majorBidi"/>
          <w:b/>
          <w:bCs/>
          <w:color w:val="auto"/>
          <w:sz w:val="30"/>
          <w:szCs w:val="30"/>
          <w:lang w:val="fr-FR"/>
        </w:rPr>
        <w:t xml:space="preserve">                           </w:t>
      </w:r>
      <w:r w:rsidR="00CD2EA3" w:rsidRPr="00C57F8A">
        <w:rPr>
          <w:rFonts w:asciiTheme="majorBidi" w:hAnsiTheme="majorBidi" w:cstheme="majorBidi"/>
          <w:b/>
          <w:bCs/>
          <w:color w:val="auto"/>
          <w:sz w:val="30"/>
          <w:szCs w:val="30"/>
          <w:lang w:val="fr-FR"/>
        </w:rPr>
        <w:t xml:space="preserve"> </w:t>
      </w:r>
      <w:r w:rsidR="000230BC" w:rsidRPr="00C57F8A">
        <w:rPr>
          <w:rFonts w:asciiTheme="majorBidi" w:hAnsiTheme="majorBidi" w:cstheme="majorBidi"/>
          <w:b/>
          <w:bCs/>
          <w:color w:val="auto"/>
          <w:sz w:val="30"/>
          <w:szCs w:val="30"/>
          <w:lang w:val="fr-FR"/>
        </w:rPr>
        <w:t>Réalisé par :</w:t>
      </w:r>
      <w:r w:rsidR="00CD203D">
        <w:rPr>
          <w:rFonts w:asciiTheme="majorBidi" w:hAnsiTheme="majorBidi" w:cstheme="majorBidi"/>
          <w:b/>
          <w:bCs/>
          <w:color w:val="auto"/>
          <w:sz w:val="30"/>
          <w:szCs w:val="30"/>
          <w:lang w:val="fr-FR"/>
        </w:rPr>
        <w:t xml:space="preserve"> </w:t>
      </w:r>
      <w:r w:rsidR="0054411E" w:rsidRPr="00C57F8A">
        <w:rPr>
          <w:rFonts w:asciiTheme="majorBidi" w:hAnsiTheme="majorBidi" w:cstheme="majorBidi"/>
          <w:bCs/>
          <w:color w:val="auto"/>
          <w:sz w:val="30"/>
          <w:szCs w:val="30"/>
          <w:lang w:val="fr-FR"/>
        </w:rPr>
        <w:t>AYMEN YOUNSI</w:t>
      </w:r>
    </w:p>
    <w:tbl>
      <w:tblPr>
        <w:tblpPr w:leftFromText="141" w:rightFromText="141" w:vertAnchor="text" w:horzAnchor="margin" w:tblpY="1431"/>
        <w:tblW w:w="8640" w:type="dxa"/>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CellMar>
          <w:left w:w="70" w:type="dxa"/>
          <w:right w:w="70" w:type="dxa"/>
        </w:tblCellMar>
        <w:tblLook w:val="0000"/>
      </w:tblPr>
      <w:tblGrid>
        <w:gridCol w:w="8640"/>
      </w:tblGrid>
      <w:tr w:rsidR="00CD2EA3" w:rsidRPr="00090423" w:rsidTr="00CD2EA3">
        <w:trPr>
          <w:trHeight w:val="1766"/>
        </w:trPr>
        <w:tc>
          <w:tcPr>
            <w:tcW w:w="8640" w:type="dxa"/>
            <w:vAlign w:val="center"/>
          </w:tcPr>
          <w:p w:rsidR="00CD2EA3" w:rsidRPr="00DE775D" w:rsidRDefault="00CD2EA3" w:rsidP="00DE775D">
            <w:pPr>
              <w:spacing w:line="360" w:lineRule="auto"/>
              <w:ind w:left="0"/>
              <w:jc w:val="center"/>
              <w:rPr>
                <w:rFonts w:asciiTheme="majorBidi" w:hAnsiTheme="majorBidi" w:cstheme="majorBidi"/>
                <w:b/>
                <w:bCs/>
                <w:color w:val="auto"/>
                <w:sz w:val="32"/>
                <w:szCs w:val="32"/>
                <w:lang w:val="fr-FR"/>
              </w:rPr>
            </w:pPr>
            <w:r w:rsidRPr="00DE775D">
              <w:rPr>
                <w:rFonts w:asciiTheme="majorBidi" w:hAnsiTheme="majorBidi" w:cstheme="majorBidi"/>
                <w:b/>
                <w:bCs/>
                <w:color w:val="auto"/>
                <w:sz w:val="32"/>
                <w:szCs w:val="32"/>
                <w:lang w:val="fr-FR"/>
              </w:rPr>
              <w:t>VERS UN MEILLEUR ACHEMNINMENT DE MARCHANDISES DE LA SOCIETE GENMAR</w:t>
            </w:r>
          </w:p>
        </w:tc>
      </w:tr>
    </w:tbl>
    <w:p w:rsidR="000230BC" w:rsidRPr="00DE775D" w:rsidRDefault="000230BC" w:rsidP="00DE775D">
      <w:pPr>
        <w:spacing w:line="360" w:lineRule="auto"/>
        <w:ind w:left="708"/>
        <w:jc w:val="center"/>
        <w:rPr>
          <w:rFonts w:asciiTheme="majorBidi" w:hAnsiTheme="majorBidi" w:cstheme="majorBidi"/>
          <w:b/>
          <w:bCs/>
          <w:color w:val="auto"/>
          <w:sz w:val="32"/>
          <w:szCs w:val="32"/>
          <w:lang w:val="fr-FR"/>
        </w:rPr>
      </w:pPr>
    </w:p>
    <w:p w:rsidR="000230BC" w:rsidRPr="00C57F8A" w:rsidRDefault="000230BC" w:rsidP="00F10354">
      <w:pPr>
        <w:spacing w:line="360" w:lineRule="auto"/>
        <w:jc w:val="both"/>
        <w:rPr>
          <w:rFonts w:asciiTheme="majorBidi" w:hAnsiTheme="majorBidi" w:cstheme="majorBidi"/>
          <w:color w:val="auto"/>
          <w:lang w:val="fr-FR"/>
        </w:rPr>
      </w:pPr>
    </w:p>
    <w:p w:rsidR="000230BC" w:rsidRPr="00C57F8A" w:rsidRDefault="000230BC" w:rsidP="00F10354">
      <w:pPr>
        <w:spacing w:line="360" w:lineRule="auto"/>
        <w:ind w:left="851"/>
        <w:jc w:val="both"/>
        <w:rPr>
          <w:rFonts w:asciiTheme="majorBidi" w:hAnsiTheme="majorBidi" w:cstheme="majorBidi"/>
          <w:color w:val="auto"/>
          <w:lang w:val="fr-FR"/>
        </w:rPr>
      </w:pPr>
    </w:p>
    <w:p w:rsidR="0041517A" w:rsidRPr="00C57F8A" w:rsidRDefault="0041517A" w:rsidP="00F10354">
      <w:pPr>
        <w:jc w:val="both"/>
        <w:rPr>
          <w:rFonts w:asciiTheme="majorBidi" w:hAnsiTheme="majorBidi" w:cstheme="majorBidi"/>
          <w:color w:val="auto"/>
          <w:sz w:val="72"/>
          <w:szCs w:val="72"/>
          <w:lang w:val="fr-FR"/>
        </w:rPr>
      </w:pPr>
    </w:p>
    <w:p w:rsidR="0041517A" w:rsidRPr="00C57F8A" w:rsidRDefault="0041517A" w:rsidP="00F10354">
      <w:pPr>
        <w:jc w:val="both"/>
        <w:rPr>
          <w:rFonts w:asciiTheme="majorBidi" w:hAnsiTheme="majorBidi" w:cstheme="majorBidi"/>
          <w:color w:val="auto"/>
          <w:sz w:val="72"/>
          <w:szCs w:val="72"/>
          <w:lang w:val="fr-FR"/>
        </w:rPr>
      </w:pPr>
    </w:p>
    <w:p w:rsidR="0041517A" w:rsidRPr="00C57F8A" w:rsidRDefault="0041517A" w:rsidP="00F10354">
      <w:pPr>
        <w:jc w:val="both"/>
        <w:rPr>
          <w:rFonts w:asciiTheme="majorBidi" w:hAnsiTheme="majorBidi" w:cstheme="majorBidi"/>
          <w:color w:val="auto"/>
          <w:sz w:val="72"/>
          <w:szCs w:val="72"/>
          <w:lang w:val="fr-FR"/>
        </w:rPr>
      </w:pPr>
    </w:p>
    <w:p w:rsidR="0041517A" w:rsidRPr="00C57F8A" w:rsidRDefault="0041517A" w:rsidP="00F10354">
      <w:pPr>
        <w:jc w:val="both"/>
        <w:rPr>
          <w:rFonts w:asciiTheme="majorBidi" w:hAnsiTheme="majorBidi" w:cstheme="majorBidi"/>
          <w:color w:val="auto"/>
          <w:sz w:val="72"/>
          <w:szCs w:val="72"/>
          <w:lang w:val="fr-FR"/>
        </w:rPr>
      </w:pPr>
    </w:p>
    <w:p w:rsidR="00925260" w:rsidRPr="00C57F8A" w:rsidRDefault="00925260" w:rsidP="00F10354">
      <w:pPr>
        <w:ind w:left="0"/>
        <w:jc w:val="both"/>
        <w:rPr>
          <w:rFonts w:asciiTheme="majorBidi" w:hAnsiTheme="majorBidi" w:cstheme="majorBidi"/>
          <w:color w:val="auto"/>
          <w:sz w:val="72"/>
          <w:szCs w:val="72"/>
          <w:lang w:val="fr-FR"/>
        </w:rPr>
      </w:pPr>
    </w:p>
    <w:p w:rsidR="00871388" w:rsidRPr="00C57F8A" w:rsidRDefault="00871388" w:rsidP="00871388">
      <w:pPr>
        <w:ind w:left="0"/>
        <w:jc w:val="center"/>
        <w:rPr>
          <w:rFonts w:asciiTheme="majorBidi" w:hAnsiTheme="majorBidi" w:cstheme="majorBidi"/>
          <w:color w:val="auto"/>
          <w:sz w:val="36"/>
          <w:szCs w:val="36"/>
          <w:lang w:val="fr-FR"/>
        </w:rPr>
      </w:pPr>
    </w:p>
    <w:p w:rsidR="00871388" w:rsidRPr="00C57F8A" w:rsidRDefault="00871388" w:rsidP="00871388">
      <w:pPr>
        <w:ind w:left="0"/>
        <w:jc w:val="center"/>
        <w:rPr>
          <w:rFonts w:asciiTheme="majorBidi" w:hAnsiTheme="majorBidi" w:cstheme="majorBidi"/>
          <w:color w:val="auto"/>
          <w:sz w:val="36"/>
          <w:szCs w:val="36"/>
          <w:lang w:val="fr-FR"/>
        </w:rPr>
      </w:pPr>
    </w:p>
    <w:p w:rsidR="0041517A" w:rsidRPr="00DE775D" w:rsidRDefault="00243BD5" w:rsidP="00871388">
      <w:pPr>
        <w:ind w:left="0"/>
        <w:jc w:val="center"/>
        <w:rPr>
          <w:rFonts w:asciiTheme="majorBidi" w:hAnsiTheme="majorBidi" w:cstheme="majorBidi"/>
          <w:b/>
          <w:bCs/>
          <w:color w:val="auto"/>
          <w:sz w:val="36"/>
          <w:szCs w:val="36"/>
          <w:lang w:val="fr-FR"/>
        </w:rPr>
      </w:pPr>
      <w:r w:rsidRPr="00DE775D">
        <w:rPr>
          <w:rFonts w:asciiTheme="majorBidi" w:hAnsiTheme="majorBidi" w:cstheme="majorBidi"/>
          <w:b/>
          <w:bCs/>
          <w:color w:val="auto"/>
          <w:sz w:val="36"/>
          <w:szCs w:val="36"/>
          <w:lang w:val="fr-FR"/>
        </w:rPr>
        <w:t>Dédicaces</w:t>
      </w:r>
    </w:p>
    <w:p w:rsidR="00925260" w:rsidRPr="00C57F8A" w:rsidRDefault="00925260" w:rsidP="00871388">
      <w:pPr>
        <w:ind w:left="0"/>
        <w:jc w:val="center"/>
        <w:rPr>
          <w:rFonts w:asciiTheme="majorBidi" w:hAnsiTheme="majorBidi" w:cstheme="majorBidi"/>
          <w:color w:val="auto"/>
          <w:sz w:val="36"/>
          <w:szCs w:val="36"/>
          <w:lang w:val="fr-FR"/>
        </w:rPr>
      </w:pPr>
    </w:p>
    <w:p w:rsidR="00925260" w:rsidRPr="007965D6" w:rsidRDefault="00925260" w:rsidP="00871388">
      <w:pPr>
        <w:ind w:left="0" w:firstLine="708"/>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A mes chers parents  qui ont tant attendu ce jour. A qui je dois ce que je suis et ce que je serais  J’espère avoir été digne de votre confiance.</w:t>
      </w:r>
    </w:p>
    <w:p w:rsidR="00925260" w:rsidRPr="007965D6" w:rsidRDefault="00925260" w:rsidP="00F10354">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Pour votre amour, votre dévouement et tous vos sacrifices consentis.</w:t>
      </w:r>
    </w:p>
    <w:p w:rsidR="00925260" w:rsidRPr="007965D6" w:rsidRDefault="00925260" w:rsidP="00F10354">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Que ce travail soit une modeste expression de mon amour et de ma reconnaissance.</w:t>
      </w:r>
    </w:p>
    <w:p w:rsidR="00925260" w:rsidRPr="007965D6" w:rsidRDefault="00925260" w:rsidP="00F10354">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Que dieu, tout puissant, vous garde et vous alloue bonne santé afin que je puisse à Mon tour vous combler.</w:t>
      </w:r>
    </w:p>
    <w:p w:rsidR="00925260" w:rsidRPr="007965D6" w:rsidRDefault="00925260" w:rsidP="00F10354">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A tous ceux que j’aime, à tous ceux qui m’aiment  je vous dédie ce travail en témoignage de mon grand respect et mon dévouement.</w:t>
      </w:r>
    </w:p>
    <w:p w:rsidR="00925260" w:rsidRPr="007965D6" w:rsidRDefault="00925260" w:rsidP="00F10354">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Que dieu nous garde toujours unis, heureux et sincères.</w:t>
      </w:r>
    </w:p>
    <w:p w:rsidR="00925260" w:rsidRPr="00C57F8A" w:rsidRDefault="00925260" w:rsidP="00F10354">
      <w:pPr>
        <w:ind w:left="0"/>
        <w:jc w:val="both"/>
        <w:rPr>
          <w:rFonts w:asciiTheme="majorBidi" w:hAnsiTheme="majorBidi" w:cstheme="majorBidi"/>
          <w:color w:val="auto"/>
          <w:sz w:val="28"/>
          <w:szCs w:val="28"/>
          <w:lang w:val="fr-FR"/>
        </w:rPr>
      </w:pPr>
    </w:p>
    <w:p w:rsidR="0041517A" w:rsidRPr="00C57F8A" w:rsidRDefault="0041517A" w:rsidP="00F10354">
      <w:pPr>
        <w:jc w:val="both"/>
        <w:rPr>
          <w:rFonts w:asciiTheme="majorBidi" w:hAnsiTheme="majorBidi" w:cstheme="majorBidi"/>
          <w:color w:val="auto"/>
          <w:sz w:val="72"/>
          <w:szCs w:val="72"/>
          <w:lang w:val="fr-FR"/>
        </w:rPr>
      </w:pPr>
    </w:p>
    <w:p w:rsidR="00424982" w:rsidRPr="00C57F8A" w:rsidRDefault="00424982" w:rsidP="00F10354">
      <w:pPr>
        <w:ind w:left="-284"/>
        <w:jc w:val="both"/>
        <w:rPr>
          <w:rFonts w:asciiTheme="majorBidi" w:hAnsiTheme="majorBidi" w:cstheme="majorBidi"/>
          <w:color w:val="auto"/>
          <w:sz w:val="72"/>
          <w:szCs w:val="72"/>
          <w:lang w:val="fr-FR"/>
        </w:rPr>
      </w:pPr>
    </w:p>
    <w:p w:rsidR="00243BD5" w:rsidRPr="00C57F8A" w:rsidRDefault="00243BD5" w:rsidP="00F10354">
      <w:pPr>
        <w:jc w:val="both"/>
        <w:rPr>
          <w:rFonts w:asciiTheme="majorBidi" w:hAnsiTheme="majorBidi" w:cstheme="majorBidi"/>
          <w:color w:val="auto"/>
          <w:sz w:val="72"/>
          <w:szCs w:val="72"/>
          <w:lang w:val="fr-FR"/>
        </w:rPr>
      </w:pPr>
    </w:p>
    <w:p w:rsidR="00243BD5" w:rsidRPr="00C57F8A" w:rsidRDefault="00243BD5" w:rsidP="00F10354">
      <w:pPr>
        <w:jc w:val="both"/>
        <w:rPr>
          <w:rFonts w:asciiTheme="majorBidi" w:hAnsiTheme="majorBidi" w:cstheme="majorBidi"/>
          <w:color w:val="auto"/>
          <w:sz w:val="72"/>
          <w:szCs w:val="72"/>
          <w:lang w:val="fr-FR"/>
        </w:rPr>
      </w:pPr>
    </w:p>
    <w:p w:rsidR="00AE16AD" w:rsidRPr="00C57F8A" w:rsidRDefault="00AE16AD" w:rsidP="00F10354">
      <w:pPr>
        <w:ind w:left="0"/>
        <w:jc w:val="both"/>
        <w:rPr>
          <w:rFonts w:asciiTheme="majorBidi" w:hAnsiTheme="majorBidi" w:cstheme="majorBidi"/>
          <w:color w:val="auto"/>
          <w:sz w:val="72"/>
          <w:szCs w:val="72"/>
          <w:lang w:val="fr-FR"/>
        </w:rPr>
      </w:pPr>
    </w:p>
    <w:p w:rsidR="00434A38" w:rsidRPr="00C57F8A" w:rsidRDefault="00434A38" w:rsidP="00434A38">
      <w:pPr>
        <w:ind w:left="0"/>
        <w:jc w:val="center"/>
        <w:rPr>
          <w:rFonts w:asciiTheme="majorBidi" w:hAnsiTheme="majorBidi" w:cstheme="majorBidi"/>
          <w:color w:val="auto"/>
          <w:sz w:val="36"/>
          <w:szCs w:val="36"/>
          <w:lang w:val="fr-FR"/>
        </w:rPr>
      </w:pPr>
    </w:p>
    <w:p w:rsidR="00243BD5" w:rsidRPr="00DE775D" w:rsidRDefault="00243BD5" w:rsidP="00434A38">
      <w:pPr>
        <w:ind w:left="0"/>
        <w:jc w:val="center"/>
        <w:rPr>
          <w:rFonts w:asciiTheme="majorBidi" w:hAnsiTheme="majorBidi" w:cstheme="majorBidi"/>
          <w:b/>
          <w:bCs/>
          <w:color w:val="auto"/>
          <w:sz w:val="36"/>
          <w:szCs w:val="36"/>
          <w:lang w:val="fr-FR"/>
        </w:rPr>
      </w:pPr>
      <w:r w:rsidRPr="00DE775D">
        <w:rPr>
          <w:rFonts w:asciiTheme="majorBidi" w:hAnsiTheme="majorBidi" w:cstheme="majorBidi"/>
          <w:b/>
          <w:bCs/>
          <w:color w:val="auto"/>
          <w:sz w:val="36"/>
          <w:szCs w:val="36"/>
          <w:lang w:val="fr-FR"/>
        </w:rPr>
        <w:t>Remerciements</w:t>
      </w:r>
    </w:p>
    <w:p w:rsidR="0009104C" w:rsidRPr="00C57F8A" w:rsidRDefault="0009104C" w:rsidP="00434A38">
      <w:pPr>
        <w:pStyle w:val="NormalWeb"/>
        <w:spacing w:before="150" w:beforeAutospacing="0" w:after="0" w:afterAutospacing="0" w:line="360" w:lineRule="atLeast"/>
        <w:ind w:left="0"/>
        <w:jc w:val="center"/>
        <w:rPr>
          <w:rFonts w:asciiTheme="majorBidi" w:hAnsiTheme="majorBidi" w:cstheme="majorBidi"/>
          <w:color w:val="auto"/>
          <w:sz w:val="36"/>
          <w:szCs w:val="36"/>
          <w:lang w:val="fr-FR"/>
        </w:rPr>
      </w:pPr>
    </w:p>
    <w:p w:rsidR="00434A38" w:rsidRPr="007965D6" w:rsidRDefault="00434A38" w:rsidP="00434A38">
      <w:pPr>
        <w:ind w:left="0" w:firstLine="708"/>
        <w:jc w:val="both"/>
        <w:rPr>
          <w:rFonts w:asciiTheme="majorBidi" w:hAnsiTheme="majorBidi" w:cstheme="majorBidi"/>
          <w:color w:val="auto"/>
          <w:sz w:val="24"/>
          <w:szCs w:val="24"/>
          <w:lang w:val="fr-FR"/>
        </w:rPr>
      </w:pPr>
    </w:p>
    <w:p w:rsidR="0009104C" w:rsidRPr="007965D6" w:rsidRDefault="00434A38" w:rsidP="00434A38">
      <w:pPr>
        <w:ind w:left="0" w:firstLine="708"/>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 xml:space="preserve">Je tiens </w:t>
      </w:r>
      <w:r w:rsidR="0009104C" w:rsidRPr="007965D6">
        <w:rPr>
          <w:rFonts w:asciiTheme="majorBidi" w:hAnsiTheme="majorBidi" w:cstheme="majorBidi"/>
          <w:color w:val="auto"/>
          <w:sz w:val="24"/>
          <w:szCs w:val="24"/>
          <w:lang w:val="fr-FR"/>
        </w:rPr>
        <w:t>à remercier vivement tous ceux qui m’ont aidé à réaliser ce travail</w:t>
      </w:r>
    </w:p>
    <w:p w:rsidR="0009104C" w:rsidRPr="007965D6" w:rsidRDefault="0009104C" w:rsidP="00434A38">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En particulier à Monsieur ferid batiaz Qui par ses compétences, ses critiques, ses suggestions et surtout ses qualités</w:t>
      </w:r>
      <w:r w:rsidR="00434A38" w:rsidRPr="007965D6">
        <w:rPr>
          <w:rFonts w:asciiTheme="majorBidi" w:hAnsiTheme="majorBidi" w:cstheme="majorBidi"/>
          <w:color w:val="auto"/>
          <w:sz w:val="24"/>
          <w:szCs w:val="24"/>
          <w:lang w:val="fr-FR"/>
        </w:rPr>
        <w:t xml:space="preserve"> </w:t>
      </w:r>
      <w:r w:rsidRPr="007965D6">
        <w:rPr>
          <w:rFonts w:asciiTheme="majorBidi" w:hAnsiTheme="majorBidi" w:cstheme="majorBidi"/>
          <w:color w:val="auto"/>
          <w:sz w:val="24"/>
          <w:szCs w:val="24"/>
          <w:lang w:val="fr-FR"/>
        </w:rPr>
        <w:t>Humaines, m’a guidé dans l’élaboration de ce travail.</w:t>
      </w:r>
    </w:p>
    <w:p w:rsidR="0009104C" w:rsidRPr="007965D6" w:rsidRDefault="0009104C" w:rsidP="00434A38">
      <w:pPr>
        <w:ind w:left="0" w:firstLine="708"/>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Mon remerciement s’adresse aussi à Monsieur kais najeh Auprès de qui j’ai trouvé une écoute encourageante, une disponibilité et une</w:t>
      </w:r>
      <w:r w:rsidR="00434A38" w:rsidRPr="007965D6">
        <w:rPr>
          <w:rFonts w:asciiTheme="majorBidi" w:hAnsiTheme="majorBidi" w:cstheme="majorBidi"/>
          <w:color w:val="auto"/>
          <w:sz w:val="24"/>
          <w:szCs w:val="24"/>
          <w:lang w:val="fr-FR"/>
        </w:rPr>
        <w:t xml:space="preserve"> </w:t>
      </w:r>
      <w:r w:rsidRPr="007965D6">
        <w:rPr>
          <w:rFonts w:asciiTheme="majorBidi" w:hAnsiTheme="majorBidi" w:cstheme="majorBidi"/>
          <w:color w:val="auto"/>
          <w:sz w:val="24"/>
          <w:szCs w:val="24"/>
          <w:lang w:val="fr-FR"/>
        </w:rPr>
        <w:t>Bienveillance précieuse.</w:t>
      </w:r>
    </w:p>
    <w:p w:rsidR="0009104C" w:rsidRPr="007965D6" w:rsidRDefault="0009104C" w:rsidP="00434A38">
      <w:pPr>
        <w:ind w:left="0" w:firstLine="708"/>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Egalement aux enseignants de college la salle qui ont contribué à l’enrichissement de</w:t>
      </w:r>
      <w:r w:rsidR="00434A38" w:rsidRPr="007965D6">
        <w:rPr>
          <w:rFonts w:asciiTheme="majorBidi" w:hAnsiTheme="majorBidi" w:cstheme="majorBidi"/>
          <w:color w:val="auto"/>
          <w:sz w:val="24"/>
          <w:szCs w:val="24"/>
          <w:lang w:val="fr-FR"/>
        </w:rPr>
        <w:t xml:space="preserve"> m</w:t>
      </w:r>
      <w:r w:rsidRPr="007965D6">
        <w:rPr>
          <w:rFonts w:asciiTheme="majorBidi" w:hAnsiTheme="majorBidi" w:cstheme="majorBidi"/>
          <w:color w:val="auto"/>
          <w:sz w:val="24"/>
          <w:szCs w:val="24"/>
          <w:lang w:val="fr-FR"/>
        </w:rPr>
        <w:t>a connaissance et de ma formation.</w:t>
      </w:r>
    </w:p>
    <w:p w:rsidR="0009104C" w:rsidRPr="007965D6" w:rsidRDefault="0009104C" w:rsidP="00434A38">
      <w:pPr>
        <w:ind w:left="0"/>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A toute l’équipe de la société maritime GENMAR</w:t>
      </w:r>
      <w:r w:rsidR="00434A38" w:rsidRPr="007965D6">
        <w:rPr>
          <w:rFonts w:asciiTheme="majorBidi" w:hAnsiTheme="majorBidi" w:cstheme="majorBidi"/>
          <w:color w:val="auto"/>
          <w:sz w:val="24"/>
          <w:szCs w:val="24"/>
          <w:lang w:val="fr-FR"/>
        </w:rPr>
        <w:t xml:space="preserve">, </w:t>
      </w:r>
      <w:r w:rsidRPr="007965D6">
        <w:rPr>
          <w:rFonts w:asciiTheme="majorBidi" w:hAnsiTheme="majorBidi" w:cstheme="majorBidi"/>
          <w:color w:val="auto"/>
          <w:sz w:val="24"/>
          <w:szCs w:val="24"/>
          <w:lang w:val="fr-FR"/>
        </w:rPr>
        <w:t>Je vous remercie de me donner le privilège de bénéficier, durant les mois de stage, de votre</w:t>
      </w:r>
      <w:r w:rsidR="00434A38" w:rsidRPr="007965D6">
        <w:rPr>
          <w:rFonts w:asciiTheme="majorBidi" w:hAnsiTheme="majorBidi" w:cstheme="majorBidi"/>
          <w:color w:val="auto"/>
          <w:sz w:val="24"/>
          <w:szCs w:val="24"/>
          <w:lang w:val="fr-FR"/>
        </w:rPr>
        <w:t xml:space="preserve"> </w:t>
      </w:r>
      <w:r w:rsidRPr="007965D6">
        <w:rPr>
          <w:rFonts w:asciiTheme="majorBidi" w:hAnsiTheme="majorBidi" w:cstheme="majorBidi"/>
          <w:color w:val="auto"/>
          <w:sz w:val="24"/>
          <w:szCs w:val="24"/>
          <w:lang w:val="fr-FR"/>
        </w:rPr>
        <w:t>Haute expérience et professionnalisme qui ont toujours suscité</w:t>
      </w:r>
      <w:r w:rsidR="00434A38" w:rsidRPr="007965D6">
        <w:rPr>
          <w:rFonts w:asciiTheme="majorBidi" w:hAnsiTheme="majorBidi" w:cstheme="majorBidi"/>
          <w:color w:val="auto"/>
          <w:sz w:val="24"/>
          <w:szCs w:val="24"/>
          <w:lang w:val="fr-FR"/>
        </w:rPr>
        <w:t xml:space="preserve"> .</w:t>
      </w:r>
      <w:r w:rsidRPr="007965D6">
        <w:rPr>
          <w:rFonts w:asciiTheme="majorBidi" w:hAnsiTheme="majorBidi" w:cstheme="majorBidi"/>
          <w:color w:val="auto"/>
          <w:sz w:val="24"/>
          <w:szCs w:val="24"/>
          <w:lang w:val="fr-FR"/>
        </w:rPr>
        <w:t>Mon administration et dont je dois une grande partie de ma connaissance.</w:t>
      </w:r>
    </w:p>
    <w:p w:rsidR="0009104C" w:rsidRPr="007965D6" w:rsidRDefault="0009104C" w:rsidP="00434A38">
      <w:pPr>
        <w:ind w:left="0" w:firstLine="708"/>
        <w:jc w:val="both"/>
        <w:rPr>
          <w:rFonts w:asciiTheme="majorBidi" w:hAnsiTheme="majorBidi" w:cstheme="majorBidi"/>
          <w:color w:val="auto"/>
          <w:sz w:val="24"/>
          <w:szCs w:val="24"/>
          <w:lang w:val="fr-FR"/>
        </w:rPr>
      </w:pPr>
      <w:r w:rsidRPr="007965D6">
        <w:rPr>
          <w:rFonts w:asciiTheme="majorBidi" w:hAnsiTheme="majorBidi" w:cstheme="majorBidi"/>
          <w:color w:val="auto"/>
          <w:sz w:val="24"/>
          <w:szCs w:val="24"/>
          <w:lang w:val="fr-FR"/>
        </w:rPr>
        <w:t>Et aux membres de jury pour l’honneur qui nous a accordé</w:t>
      </w:r>
      <w:r w:rsidR="00434A38" w:rsidRPr="007965D6">
        <w:rPr>
          <w:rFonts w:asciiTheme="majorBidi" w:hAnsiTheme="majorBidi" w:cstheme="majorBidi"/>
          <w:color w:val="auto"/>
          <w:sz w:val="24"/>
          <w:szCs w:val="24"/>
          <w:lang w:val="fr-FR"/>
        </w:rPr>
        <w:t xml:space="preserve"> p</w:t>
      </w:r>
      <w:r w:rsidRPr="007965D6">
        <w:rPr>
          <w:rFonts w:asciiTheme="majorBidi" w:hAnsiTheme="majorBidi" w:cstheme="majorBidi"/>
          <w:color w:val="auto"/>
          <w:sz w:val="24"/>
          <w:szCs w:val="24"/>
          <w:lang w:val="fr-FR"/>
        </w:rPr>
        <w:t>our évaluer cette recherche, qu’ils trouvent ici</w:t>
      </w:r>
      <w:r w:rsidR="00434A38" w:rsidRPr="007965D6">
        <w:rPr>
          <w:rFonts w:asciiTheme="majorBidi" w:hAnsiTheme="majorBidi" w:cstheme="majorBidi"/>
          <w:color w:val="auto"/>
          <w:sz w:val="24"/>
          <w:szCs w:val="24"/>
          <w:lang w:val="fr-FR"/>
        </w:rPr>
        <w:t xml:space="preserve"> l</w:t>
      </w:r>
      <w:r w:rsidRPr="007965D6">
        <w:rPr>
          <w:rFonts w:asciiTheme="majorBidi" w:hAnsiTheme="majorBidi" w:cstheme="majorBidi"/>
          <w:color w:val="auto"/>
          <w:sz w:val="24"/>
          <w:szCs w:val="24"/>
          <w:lang w:val="fr-FR"/>
        </w:rPr>
        <w:t>’expression de ma profonde reconnaissance.</w:t>
      </w:r>
    </w:p>
    <w:p w:rsidR="0041517A" w:rsidRPr="007965D6" w:rsidRDefault="0041517A" w:rsidP="00F10354">
      <w:pPr>
        <w:pStyle w:val="NormalWeb"/>
        <w:spacing w:before="150" w:beforeAutospacing="0" w:after="0" w:afterAutospacing="0" w:line="360" w:lineRule="atLeast"/>
        <w:jc w:val="both"/>
        <w:rPr>
          <w:rFonts w:asciiTheme="majorBidi" w:hAnsiTheme="majorBidi" w:cstheme="majorBidi"/>
          <w:color w:val="auto"/>
          <w:lang w:val="fr-FR"/>
        </w:rPr>
      </w:pPr>
    </w:p>
    <w:p w:rsidR="0041517A" w:rsidRPr="00C57F8A" w:rsidRDefault="0041517A" w:rsidP="00F10354">
      <w:pPr>
        <w:pStyle w:val="NormalWeb"/>
        <w:spacing w:before="150" w:beforeAutospacing="0" w:after="0" w:afterAutospacing="0" w:line="360" w:lineRule="atLeast"/>
        <w:jc w:val="both"/>
        <w:rPr>
          <w:rFonts w:asciiTheme="majorBidi" w:hAnsiTheme="majorBidi" w:cstheme="majorBidi"/>
          <w:color w:val="auto"/>
          <w:lang w:val="fr-FR"/>
        </w:rPr>
      </w:pPr>
    </w:p>
    <w:p w:rsidR="008D2AAB" w:rsidRPr="00C57F8A" w:rsidRDefault="008D2AAB" w:rsidP="00F10354">
      <w:pPr>
        <w:ind w:left="0"/>
        <w:jc w:val="both"/>
        <w:rPr>
          <w:rFonts w:asciiTheme="majorBidi" w:hAnsiTheme="majorBidi" w:cstheme="majorBidi"/>
          <w:color w:val="auto"/>
          <w:sz w:val="24"/>
          <w:szCs w:val="24"/>
          <w:lang w:val="fr-FR"/>
        </w:rPr>
      </w:pPr>
    </w:p>
    <w:p w:rsidR="008D2AAB" w:rsidRPr="00C57F8A" w:rsidRDefault="008D2AAB"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w:t>
      </w:r>
    </w:p>
    <w:p w:rsidR="00243BD5" w:rsidRPr="00C57F8A" w:rsidRDefault="00243BD5" w:rsidP="00F10354">
      <w:pPr>
        <w:ind w:left="0"/>
        <w:jc w:val="both"/>
        <w:rPr>
          <w:rFonts w:asciiTheme="majorBidi" w:hAnsiTheme="majorBidi" w:cstheme="majorBidi"/>
          <w:color w:val="auto"/>
          <w:sz w:val="24"/>
          <w:szCs w:val="24"/>
          <w:lang w:val="fr-FR"/>
        </w:rPr>
      </w:pPr>
    </w:p>
    <w:p w:rsidR="00243BD5" w:rsidRPr="00C57F8A" w:rsidRDefault="00243BD5" w:rsidP="00F10354">
      <w:pPr>
        <w:ind w:left="0"/>
        <w:jc w:val="both"/>
        <w:rPr>
          <w:rFonts w:asciiTheme="majorBidi" w:hAnsiTheme="majorBidi" w:cstheme="majorBidi"/>
          <w:color w:val="auto"/>
          <w:sz w:val="24"/>
          <w:szCs w:val="24"/>
          <w:lang w:val="fr-FR"/>
        </w:rPr>
      </w:pPr>
    </w:p>
    <w:p w:rsidR="00243BD5" w:rsidRPr="00C57F8A" w:rsidRDefault="00243BD5" w:rsidP="00F10354">
      <w:pPr>
        <w:ind w:left="0"/>
        <w:jc w:val="both"/>
        <w:rPr>
          <w:rFonts w:asciiTheme="majorBidi" w:hAnsiTheme="majorBidi" w:cstheme="majorBidi"/>
          <w:color w:val="auto"/>
          <w:sz w:val="24"/>
          <w:szCs w:val="24"/>
          <w:lang w:val="fr-FR"/>
        </w:rPr>
      </w:pPr>
    </w:p>
    <w:p w:rsidR="00243BD5" w:rsidRPr="00C57F8A" w:rsidRDefault="00243BD5" w:rsidP="00F10354">
      <w:pPr>
        <w:ind w:left="0"/>
        <w:jc w:val="both"/>
        <w:rPr>
          <w:rFonts w:asciiTheme="majorBidi" w:hAnsiTheme="majorBidi" w:cstheme="majorBidi"/>
          <w:color w:val="auto"/>
          <w:sz w:val="24"/>
          <w:szCs w:val="24"/>
          <w:lang w:val="fr-FR"/>
        </w:rPr>
      </w:pPr>
    </w:p>
    <w:p w:rsidR="00243BD5" w:rsidRPr="00C57F8A" w:rsidRDefault="00243BD5" w:rsidP="00F10354">
      <w:pPr>
        <w:ind w:left="0"/>
        <w:jc w:val="both"/>
        <w:rPr>
          <w:rFonts w:asciiTheme="majorBidi" w:hAnsiTheme="majorBidi" w:cstheme="majorBidi"/>
          <w:color w:val="auto"/>
          <w:sz w:val="24"/>
          <w:szCs w:val="24"/>
          <w:lang w:val="fr-FR"/>
        </w:rPr>
      </w:pPr>
    </w:p>
    <w:p w:rsidR="008503AD" w:rsidRPr="00C57F8A" w:rsidRDefault="008503AD" w:rsidP="00F10354">
      <w:pPr>
        <w:ind w:left="0"/>
        <w:jc w:val="both"/>
        <w:rPr>
          <w:rFonts w:asciiTheme="majorBidi" w:hAnsiTheme="majorBidi" w:cstheme="majorBidi"/>
          <w:color w:val="auto"/>
          <w:sz w:val="24"/>
          <w:szCs w:val="24"/>
          <w:lang w:val="fr-FR"/>
        </w:rPr>
      </w:pPr>
    </w:p>
    <w:p w:rsidR="008503AD" w:rsidRPr="00C57F8A" w:rsidRDefault="008503AD" w:rsidP="00F10354">
      <w:pPr>
        <w:ind w:left="0"/>
        <w:jc w:val="both"/>
        <w:rPr>
          <w:rFonts w:asciiTheme="majorBidi" w:hAnsiTheme="majorBidi" w:cstheme="majorBidi"/>
          <w:color w:val="auto"/>
          <w:sz w:val="24"/>
          <w:szCs w:val="24"/>
          <w:lang w:val="fr-FR"/>
        </w:rPr>
      </w:pPr>
    </w:p>
    <w:p w:rsidR="008503AD" w:rsidRPr="00C57F8A" w:rsidRDefault="008503AD" w:rsidP="00F10354">
      <w:pPr>
        <w:ind w:left="0"/>
        <w:jc w:val="both"/>
        <w:rPr>
          <w:rFonts w:asciiTheme="majorBidi" w:hAnsiTheme="majorBidi" w:cstheme="majorBidi"/>
          <w:color w:val="auto"/>
          <w:sz w:val="24"/>
          <w:szCs w:val="24"/>
          <w:lang w:val="fr-FR"/>
        </w:rPr>
      </w:pPr>
    </w:p>
    <w:p w:rsidR="00243BD5" w:rsidRPr="00C57F8A" w:rsidRDefault="00243BD5" w:rsidP="00F10354">
      <w:pPr>
        <w:ind w:left="0"/>
        <w:jc w:val="both"/>
        <w:rPr>
          <w:rFonts w:asciiTheme="majorBidi" w:hAnsiTheme="majorBidi" w:cstheme="majorBidi"/>
          <w:color w:val="auto"/>
          <w:sz w:val="24"/>
          <w:szCs w:val="24"/>
          <w:lang w:val="fr-FR"/>
        </w:rPr>
      </w:pPr>
    </w:p>
    <w:p w:rsidR="00CD203D" w:rsidRDefault="00F234EE"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F200A1" w:rsidRPr="00C57F8A" w:rsidRDefault="00F200A1" w:rsidP="00CD203D">
      <w:pPr>
        <w:ind w:left="0"/>
        <w:jc w:val="center"/>
        <w:rPr>
          <w:rFonts w:asciiTheme="majorBidi" w:hAnsiTheme="majorBidi" w:cstheme="majorBidi"/>
          <w:color w:val="auto"/>
          <w:sz w:val="72"/>
          <w:szCs w:val="72"/>
          <w:lang w:val="fr-FR"/>
        </w:rPr>
      </w:pPr>
      <w:r w:rsidRPr="00C57F8A">
        <w:rPr>
          <w:rFonts w:asciiTheme="majorBidi" w:hAnsiTheme="majorBidi" w:cstheme="majorBidi"/>
          <w:color w:val="auto"/>
          <w:sz w:val="72"/>
          <w:szCs w:val="72"/>
          <w:lang w:val="fr-FR"/>
        </w:rPr>
        <w:t>Sommaire</w:t>
      </w:r>
    </w:p>
    <w:p w:rsidR="00F200A1" w:rsidRPr="00C57F8A" w:rsidRDefault="00F200A1" w:rsidP="00F10354">
      <w:pPr>
        <w:spacing w:line="360" w:lineRule="auto"/>
        <w:ind w:left="0"/>
        <w:jc w:val="both"/>
        <w:rPr>
          <w:rFonts w:asciiTheme="majorBidi" w:eastAsia="Times New Roman" w:hAnsiTheme="majorBidi" w:cstheme="majorBidi"/>
          <w:bCs/>
          <w:iCs/>
          <w:color w:val="auto"/>
          <w:sz w:val="24"/>
          <w:szCs w:val="24"/>
          <w:shd w:val="clear" w:color="auto" w:fill="FFFFFF"/>
          <w:lang w:val="fr-FR"/>
        </w:rPr>
      </w:pPr>
      <w:r w:rsidRPr="00C57F8A">
        <w:rPr>
          <w:rFonts w:asciiTheme="majorBidi" w:eastAsia="Times New Roman" w:hAnsiTheme="majorBidi" w:cstheme="majorBidi"/>
          <w:bCs/>
          <w:iCs/>
          <w:color w:val="auto"/>
          <w:sz w:val="24"/>
          <w:szCs w:val="24"/>
          <w:shd w:val="clear" w:color="auto" w:fill="FFFFFF"/>
          <w:lang w:val="fr-FR"/>
        </w:rPr>
        <w:t>Introduction générale     …………………………………………………………………….</w:t>
      </w:r>
    </w:p>
    <w:p w:rsidR="00F200A1" w:rsidRPr="00C57F8A" w:rsidRDefault="00F200A1" w:rsidP="00F10354">
      <w:pPr>
        <w:spacing w:line="360" w:lineRule="auto"/>
        <w:ind w:left="0"/>
        <w:jc w:val="both"/>
        <w:rPr>
          <w:rFonts w:asciiTheme="majorBidi" w:eastAsia="Times New Roman" w:hAnsiTheme="majorBidi" w:cstheme="majorBidi"/>
          <w:b/>
          <w:iCs/>
          <w:color w:val="auto"/>
          <w:sz w:val="28"/>
          <w:szCs w:val="28"/>
          <w:shd w:val="clear" w:color="auto" w:fill="FFFFFF"/>
          <w:lang w:val="fr-FR"/>
        </w:rPr>
      </w:pPr>
      <w:r w:rsidRPr="00C57F8A">
        <w:rPr>
          <w:rFonts w:asciiTheme="majorBidi" w:eastAsia="Times New Roman" w:hAnsiTheme="majorBidi" w:cstheme="majorBidi"/>
          <w:b/>
          <w:color w:val="auto"/>
          <w:sz w:val="28"/>
          <w:szCs w:val="28"/>
          <w:lang w:val="fr-FR"/>
        </w:rPr>
        <w:lastRenderedPageBreak/>
        <w:t>Chapitre I :</w:t>
      </w:r>
      <w:r w:rsidR="00DB7B75" w:rsidRPr="00C57F8A">
        <w:rPr>
          <w:rFonts w:asciiTheme="majorBidi" w:eastAsia="Times New Roman" w:hAnsiTheme="majorBidi" w:cstheme="majorBidi"/>
          <w:b/>
          <w:color w:val="auto"/>
          <w:sz w:val="28"/>
          <w:szCs w:val="28"/>
          <w:lang w:val="fr-FR"/>
        </w:rPr>
        <w:t>Trans</w:t>
      </w:r>
      <w:r w:rsidR="00247697" w:rsidRPr="00C57F8A">
        <w:rPr>
          <w:rFonts w:asciiTheme="majorBidi" w:eastAsia="Times New Roman" w:hAnsiTheme="majorBidi" w:cstheme="majorBidi"/>
          <w:b/>
          <w:color w:val="auto"/>
          <w:sz w:val="28"/>
          <w:szCs w:val="28"/>
          <w:lang w:val="fr-FR"/>
        </w:rPr>
        <w:t>port des marchandises par voie maritime………………</w:t>
      </w:r>
    </w:p>
    <w:p w:rsidR="00DB7B75" w:rsidRPr="00C57F8A" w:rsidRDefault="00F200A1"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 xml:space="preserve">Section1 : </w:t>
      </w:r>
      <w:r w:rsidR="00DB7B75" w:rsidRPr="00C57F8A">
        <w:rPr>
          <w:rFonts w:asciiTheme="majorBidi" w:eastAsia="Times New Roman" w:hAnsiTheme="majorBidi" w:cstheme="majorBidi"/>
          <w:bCs/>
          <w:color w:val="auto"/>
          <w:sz w:val="24"/>
          <w:szCs w:val="24"/>
          <w:lang w:val="fr-FR"/>
        </w:rPr>
        <w:t xml:space="preserve">Le transport maritime des marchandises </w:t>
      </w:r>
      <w:r w:rsidR="00247697" w:rsidRPr="00C57F8A">
        <w:rPr>
          <w:rFonts w:asciiTheme="majorBidi" w:eastAsia="Times New Roman" w:hAnsiTheme="majorBidi" w:cstheme="majorBidi"/>
          <w:bCs/>
          <w:color w:val="auto"/>
          <w:sz w:val="24"/>
          <w:szCs w:val="24"/>
          <w:lang w:val="fr-FR"/>
        </w:rPr>
        <w:t>…………………………………………</w:t>
      </w:r>
    </w:p>
    <w:p w:rsidR="00F200A1" w:rsidRPr="00C57F8A" w:rsidRDefault="00DB7B75"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Section 2 : Les u</w:t>
      </w:r>
      <w:r w:rsidR="00247697" w:rsidRPr="00C57F8A">
        <w:rPr>
          <w:rFonts w:asciiTheme="majorBidi" w:eastAsia="Times New Roman" w:hAnsiTheme="majorBidi" w:cstheme="majorBidi"/>
          <w:bCs/>
          <w:color w:val="auto"/>
          <w:sz w:val="24"/>
          <w:szCs w:val="24"/>
          <w:lang w:val="fr-FR"/>
        </w:rPr>
        <w:t>nités de transport intermodal……………………………………………….</w:t>
      </w:r>
    </w:p>
    <w:p w:rsidR="00247697" w:rsidRPr="00C57F8A" w:rsidRDefault="00F200A1" w:rsidP="00F10354">
      <w:pPr>
        <w:spacing w:line="360" w:lineRule="auto"/>
        <w:ind w:left="0"/>
        <w:jc w:val="both"/>
        <w:rPr>
          <w:rFonts w:asciiTheme="majorBidi" w:eastAsia="Times New Roman" w:hAnsiTheme="majorBidi" w:cstheme="majorBidi"/>
          <w:b/>
          <w:color w:val="auto"/>
          <w:sz w:val="28"/>
          <w:szCs w:val="28"/>
          <w:lang w:val="fr-FR"/>
        </w:rPr>
      </w:pPr>
      <w:r w:rsidRPr="00C57F8A">
        <w:rPr>
          <w:rFonts w:asciiTheme="majorBidi" w:eastAsia="Times New Roman" w:hAnsiTheme="majorBidi" w:cstheme="majorBidi"/>
          <w:b/>
          <w:color w:val="auto"/>
          <w:sz w:val="28"/>
          <w:szCs w:val="28"/>
          <w:lang w:val="fr-FR"/>
        </w:rPr>
        <w:t>Chapitre</w:t>
      </w:r>
      <w:r w:rsidR="00835E18" w:rsidRPr="00C57F8A">
        <w:rPr>
          <w:rFonts w:asciiTheme="majorBidi" w:eastAsia="Times New Roman" w:hAnsiTheme="majorBidi" w:cstheme="majorBidi"/>
          <w:b/>
          <w:color w:val="auto"/>
          <w:sz w:val="28"/>
          <w:szCs w:val="28"/>
          <w:lang w:val="fr-FR"/>
        </w:rPr>
        <w:t xml:space="preserve"> </w:t>
      </w:r>
      <w:r w:rsidR="00835E18" w:rsidRPr="00C57F8A">
        <w:rPr>
          <w:rFonts w:asciiTheme="majorBidi" w:eastAsia="Times New Roman" w:hAnsiTheme="majorBidi" w:cstheme="majorBidi"/>
          <w:b/>
          <w:bCs/>
          <w:color w:val="auto"/>
          <w:sz w:val="24"/>
          <w:szCs w:val="24"/>
          <w:lang w:val="fr-FR"/>
        </w:rPr>
        <w:t>II</w:t>
      </w:r>
      <w:r w:rsidRPr="00C57F8A">
        <w:rPr>
          <w:rFonts w:asciiTheme="majorBidi" w:eastAsia="Times New Roman" w:hAnsiTheme="majorBidi" w:cstheme="majorBidi"/>
          <w:b/>
          <w:color w:val="auto"/>
          <w:sz w:val="28"/>
          <w:szCs w:val="28"/>
          <w:lang w:val="fr-FR"/>
        </w:rPr>
        <w:t xml:space="preserve"> : </w:t>
      </w:r>
      <w:r w:rsidR="00FF2AD9" w:rsidRPr="00C57F8A">
        <w:rPr>
          <w:rFonts w:asciiTheme="majorBidi" w:eastAsia="Times New Roman" w:hAnsiTheme="majorBidi" w:cstheme="majorBidi"/>
          <w:b/>
          <w:color w:val="auto"/>
          <w:sz w:val="28"/>
          <w:szCs w:val="28"/>
          <w:lang w:val="fr-FR"/>
        </w:rPr>
        <w:t>Présentation de la société</w:t>
      </w:r>
      <w:r w:rsidR="00247697" w:rsidRPr="00C57F8A">
        <w:rPr>
          <w:rFonts w:asciiTheme="majorBidi" w:eastAsia="Times New Roman" w:hAnsiTheme="majorBidi" w:cstheme="majorBidi"/>
          <w:b/>
          <w:color w:val="auto"/>
          <w:sz w:val="28"/>
          <w:szCs w:val="28"/>
          <w:lang w:val="fr-FR"/>
        </w:rPr>
        <w:t xml:space="preserve"> Genmar…………………………..</w:t>
      </w:r>
      <w:r w:rsidR="00FF2AD9" w:rsidRPr="00C57F8A">
        <w:rPr>
          <w:rFonts w:asciiTheme="majorBidi" w:eastAsia="Times New Roman" w:hAnsiTheme="majorBidi" w:cstheme="majorBidi"/>
          <w:b/>
          <w:color w:val="auto"/>
          <w:sz w:val="28"/>
          <w:szCs w:val="28"/>
          <w:lang w:val="fr-FR"/>
        </w:rPr>
        <w:t xml:space="preserve"> </w:t>
      </w:r>
    </w:p>
    <w:p w:rsidR="00F200A1" w:rsidRPr="00C57F8A" w:rsidRDefault="00F200A1"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 xml:space="preserve">Section1 : </w:t>
      </w:r>
      <w:r w:rsidR="00DB7B75" w:rsidRPr="00C57F8A">
        <w:rPr>
          <w:rFonts w:asciiTheme="majorBidi" w:eastAsia="Times New Roman" w:hAnsiTheme="majorBidi" w:cstheme="majorBidi"/>
          <w:bCs/>
          <w:color w:val="auto"/>
          <w:sz w:val="24"/>
          <w:szCs w:val="24"/>
          <w:lang w:val="fr-FR"/>
        </w:rPr>
        <w:t>Environnement interne</w:t>
      </w:r>
      <w:r w:rsidR="00FF2AD9" w:rsidRPr="00C57F8A">
        <w:rPr>
          <w:rFonts w:asciiTheme="majorBidi" w:eastAsia="Times New Roman" w:hAnsiTheme="majorBidi" w:cstheme="majorBidi"/>
          <w:bCs/>
          <w:color w:val="auto"/>
          <w:sz w:val="24"/>
          <w:szCs w:val="24"/>
          <w:lang w:val="fr-FR"/>
        </w:rPr>
        <w:t xml:space="preserve"> ……………………………………..</w:t>
      </w:r>
      <w:r w:rsidRPr="00C57F8A">
        <w:rPr>
          <w:rFonts w:asciiTheme="majorBidi" w:eastAsia="Times New Roman" w:hAnsiTheme="majorBidi" w:cstheme="majorBidi"/>
          <w:bCs/>
          <w:color w:val="auto"/>
          <w:sz w:val="24"/>
          <w:szCs w:val="24"/>
          <w:lang w:val="fr-FR"/>
        </w:rPr>
        <w:t>.</w:t>
      </w:r>
      <w:r w:rsidR="00247697" w:rsidRPr="00C57F8A">
        <w:rPr>
          <w:rFonts w:asciiTheme="majorBidi" w:eastAsia="Times New Roman" w:hAnsiTheme="majorBidi" w:cstheme="majorBidi"/>
          <w:bCs/>
          <w:color w:val="auto"/>
          <w:sz w:val="24"/>
          <w:szCs w:val="24"/>
          <w:lang w:val="fr-FR"/>
        </w:rPr>
        <w:t>................................</w:t>
      </w:r>
    </w:p>
    <w:p w:rsidR="00F200A1" w:rsidRPr="00C57F8A" w:rsidRDefault="00F200A1"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 xml:space="preserve">Section2 : </w:t>
      </w:r>
      <w:r w:rsidR="000774F0" w:rsidRPr="00C57F8A">
        <w:rPr>
          <w:rFonts w:asciiTheme="majorBidi" w:eastAsia="Times New Roman" w:hAnsiTheme="majorBidi" w:cstheme="majorBidi"/>
          <w:bCs/>
          <w:color w:val="auto"/>
          <w:sz w:val="24"/>
          <w:szCs w:val="24"/>
          <w:lang w:val="fr-FR"/>
        </w:rPr>
        <w:t xml:space="preserve">Environnement externe </w:t>
      </w:r>
      <w:r w:rsidR="00FF2AD9" w:rsidRPr="00C57F8A">
        <w:rPr>
          <w:rFonts w:asciiTheme="majorBidi" w:eastAsia="Times New Roman" w:hAnsiTheme="majorBidi" w:cstheme="majorBidi"/>
          <w:bCs/>
          <w:color w:val="auto"/>
          <w:sz w:val="24"/>
          <w:szCs w:val="24"/>
          <w:lang w:val="fr-FR"/>
        </w:rPr>
        <w:t xml:space="preserve">  ……………………………………</w:t>
      </w:r>
      <w:r w:rsidR="00247697" w:rsidRPr="00C57F8A">
        <w:rPr>
          <w:rFonts w:asciiTheme="majorBidi" w:eastAsia="Times New Roman" w:hAnsiTheme="majorBidi" w:cstheme="majorBidi"/>
          <w:bCs/>
          <w:color w:val="auto"/>
          <w:sz w:val="24"/>
          <w:szCs w:val="24"/>
          <w:lang w:val="fr-FR"/>
        </w:rPr>
        <w:t>…………………...</w:t>
      </w:r>
    </w:p>
    <w:p w:rsidR="00F200A1" w:rsidRPr="00C57F8A" w:rsidRDefault="00FF2AD9" w:rsidP="00F10354">
      <w:pPr>
        <w:spacing w:line="360" w:lineRule="auto"/>
        <w:ind w:left="0"/>
        <w:jc w:val="both"/>
        <w:rPr>
          <w:rFonts w:asciiTheme="majorBidi" w:eastAsia="Times New Roman" w:hAnsiTheme="majorBidi" w:cstheme="majorBidi"/>
          <w:b/>
          <w:color w:val="auto"/>
          <w:sz w:val="28"/>
          <w:szCs w:val="28"/>
          <w:lang w:val="fr-FR"/>
        </w:rPr>
      </w:pPr>
      <w:r w:rsidRPr="00C57F8A">
        <w:rPr>
          <w:rFonts w:asciiTheme="majorBidi" w:eastAsia="Times New Roman" w:hAnsiTheme="majorBidi" w:cstheme="majorBidi"/>
          <w:b/>
          <w:color w:val="auto"/>
          <w:sz w:val="28"/>
          <w:szCs w:val="28"/>
          <w:lang w:val="fr-FR"/>
        </w:rPr>
        <w:t xml:space="preserve">Chapitre </w:t>
      </w:r>
      <w:r w:rsidR="00835E18" w:rsidRPr="00C57F8A">
        <w:rPr>
          <w:rFonts w:asciiTheme="majorBidi" w:eastAsia="Times New Roman" w:hAnsiTheme="majorBidi" w:cstheme="majorBidi"/>
          <w:b/>
          <w:color w:val="auto"/>
          <w:sz w:val="28"/>
          <w:szCs w:val="28"/>
          <w:lang w:val="fr-FR"/>
        </w:rPr>
        <w:t>III</w:t>
      </w:r>
      <w:r w:rsidR="00F200A1" w:rsidRPr="00C57F8A">
        <w:rPr>
          <w:rFonts w:asciiTheme="majorBidi" w:eastAsia="Times New Roman" w:hAnsiTheme="majorBidi" w:cstheme="majorBidi"/>
          <w:b/>
          <w:color w:val="auto"/>
          <w:sz w:val="28"/>
          <w:szCs w:val="28"/>
          <w:lang w:val="fr-FR"/>
        </w:rPr>
        <w:t xml:space="preserve"> : Analyse </w:t>
      </w:r>
      <w:r w:rsidRPr="00C57F8A">
        <w:rPr>
          <w:rFonts w:asciiTheme="majorBidi" w:eastAsia="Times New Roman" w:hAnsiTheme="majorBidi" w:cstheme="majorBidi"/>
          <w:b/>
          <w:color w:val="auto"/>
          <w:sz w:val="28"/>
          <w:szCs w:val="28"/>
          <w:lang w:val="fr-FR"/>
        </w:rPr>
        <w:t>du trafic des remo</w:t>
      </w:r>
      <w:r w:rsidR="00247697" w:rsidRPr="00C57F8A">
        <w:rPr>
          <w:rFonts w:asciiTheme="majorBidi" w:eastAsia="Times New Roman" w:hAnsiTheme="majorBidi" w:cstheme="majorBidi"/>
          <w:b/>
          <w:color w:val="auto"/>
          <w:sz w:val="28"/>
          <w:szCs w:val="28"/>
          <w:lang w:val="fr-FR"/>
        </w:rPr>
        <w:t>r</w:t>
      </w:r>
      <w:r w:rsidRPr="00C57F8A">
        <w:rPr>
          <w:rFonts w:asciiTheme="majorBidi" w:eastAsia="Times New Roman" w:hAnsiTheme="majorBidi" w:cstheme="majorBidi"/>
          <w:b/>
          <w:color w:val="auto"/>
          <w:sz w:val="28"/>
          <w:szCs w:val="28"/>
          <w:lang w:val="fr-FR"/>
        </w:rPr>
        <w:t xml:space="preserve">ques de la société GENMAR </w:t>
      </w:r>
      <w:r w:rsidR="00247697" w:rsidRPr="00C57F8A">
        <w:rPr>
          <w:rFonts w:asciiTheme="majorBidi" w:eastAsia="Times New Roman" w:hAnsiTheme="majorBidi" w:cstheme="majorBidi"/>
          <w:b/>
          <w:color w:val="auto"/>
          <w:sz w:val="28"/>
          <w:szCs w:val="28"/>
          <w:lang w:val="fr-FR"/>
        </w:rPr>
        <w:t>…</w:t>
      </w:r>
    </w:p>
    <w:p w:rsidR="00FF2AD9" w:rsidRPr="00C57F8A" w:rsidRDefault="00FF2AD9"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Section 1 : Les dommages qui influent  sur l’acheminement de la marchandise par les remorques </w:t>
      </w:r>
      <w:r w:rsidR="00247697" w:rsidRPr="00C57F8A">
        <w:rPr>
          <w:rFonts w:asciiTheme="majorBidi" w:hAnsiTheme="majorBidi" w:cstheme="majorBidi"/>
          <w:color w:val="auto"/>
          <w:sz w:val="24"/>
          <w:szCs w:val="24"/>
          <w:lang w:val="fr-FR"/>
        </w:rPr>
        <w:t>……………………………………………………………………………………</w:t>
      </w:r>
    </w:p>
    <w:p w:rsidR="00FF2AD9" w:rsidRPr="00C57F8A" w:rsidRDefault="00FF2AD9"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Section 2 : proposition et recommandation…………………………………………</w:t>
      </w:r>
      <w:r w:rsidR="00247697" w:rsidRPr="00C57F8A">
        <w:rPr>
          <w:rFonts w:asciiTheme="majorBidi" w:hAnsiTheme="majorBidi" w:cstheme="majorBidi"/>
          <w:color w:val="auto"/>
          <w:sz w:val="24"/>
          <w:szCs w:val="24"/>
          <w:lang w:val="fr-FR"/>
        </w:rPr>
        <w:t>………..</w:t>
      </w:r>
    </w:p>
    <w:p w:rsidR="00F200A1" w:rsidRPr="00C57F8A" w:rsidRDefault="00DE775D" w:rsidP="00F10354">
      <w:pPr>
        <w:spacing w:line="360" w:lineRule="auto"/>
        <w:ind w:left="0"/>
        <w:jc w:val="both"/>
        <w:rPr>
          <w:rFonts w:asciiTheme="majorBidi" w:eastAsia="Times New Roman" w:hAnsiTheme="majorBidi" w:cstheme="majorBidi"/>
          <w:bCs/>
          <w:color w:val="auto"/>
          <w:sz w:val="24"/>
          <w:szCs w:val="24"/>
          <w:lang w:val="fr-FR"/>
        </w:rPr>
      </w:pPr>
      <w:r>
        <w:rPr>
          <w:rFonts w:asciiTheme="majorBidi" w:eastAsia="Times New Roman" w:hAnsiTheme="majorBidi" w:cstheme="majorBidi"/>
          <w:bCs/>
          <w:color w:val="auto"/>
          <w:sz w:val="24"/>
          <w:szCs w:val="24"/>
          <w:lang w:val="fr-FR"/>
        </w:rPr>
        <w:t>Section 3</w:t>
      </w:r>
      <w:r w:rsidR="00F200A1" w:rsidRPr="00C57F8A">
        <w:rPr>
          <w:rFonts w:asciiTheme="majorBidi" w:eastAsia="Times New Roman" w:hAnsiTheme="majorBidi" w:cstheme="majorBidi"/>
          <w:bCs/>
          <w:color w:val="auto"/>
          <w:sz w:val="24"/>
          <w:szCs w:val="24"/>
          <w:lang w:val="fr-FR"/>
        </w:rPr>
        <w:t> : Analyse interne    ………………………………………………………………</w:t>
      </w:r>
    </w:p>
    <w:p w:rsidR="00F200A1" w:rsidRPr="00C57F8A" w:rsidRDefault="00DE775D" w:rsidP="00F10354">
      <w:pPr>
        <w:spacing w:line="360" w:lineRule="auto"/>
        <w:ind w:left="0"/>
        <w:jc w:val="both"/>
        <w:rPr>
          <w:rFonts w:asciiTheme="majorBidi" w:eastAsia="Times New Roman" w:hAnsiTheme="majorBidi" w:cstheme="majorBidi"/>
          <w:bCs/>
          <w:color w:val="auto"/>
          <w:sz w:val="24"/>
          <w:szCs w:val="24"/>
          <w:lang w:val="fr-FR"/>
        </w:rPr>
      </w:pPr>
      <w:r>
        <w:rPr>
          <w:rFonts w:asciiTheme="majorBidi" w:eastAsia="Times New Roman" w:hAnsiTheme="majorBidi" w:cstheme="majorBidi"/>
          <w:bCs/>
          <w:color w:val="auto"/>
          <w:sz w:val="24"/>
          <w:szCs w:val="24"/>
          <w:lang w:val="fr-FR"/>
        </w:rPr>
        <w:t>Section 4</w:t>
      </w:r>
      <w:r w:rsidR="00F200A1" w:rsidRPr="00C57F8A">
        <w:rPr>
          <w:rFonts w:asciiTheme="majorBidi" w:eastAsia="Times New Roman" w:hAnsiTheme="majorBidi" w:cstheme="majorBidi"/>
          <w:bCs/>
          <w:color w:val="auto"/>
          <w:sz w:val="24"/>
          <w:szCs w:val="24"/>
          <w:lang w:val="fr-FR"/>
        </w:rPr>
        <w:t> : Analyse externe ……………………………….................................................</w:t>
      </w:r>
    </w:p>
    <w:p w:rsidR="00F200A1" w:rsidRPr="00C57F8A" w:rsidRDefault="00F200A1"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Conclusion   Générale             ……………………………………………………………</w:t>
      </w:r>
    </w:p>
    <w:p w:rsidR="00DE775D" w:rsidRDefault="00247697"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bibli</w:t>
      </w:r>
      <w:r w:rsidR="00F200A1" w:rsidRPr="00C57F8A">
        <w:rPr>
          <w:rFonts w:asciiTheme="majorBidi" w:eastAsia="Times New Roman" w:hAnsiTheme="majorBidi" w:cstheme="majorBidi"/>
          <w:bCs/>
          <w:color w:val="auto"/>
          <w:sz w:val="24"/>
          <w:szCs w:val="24"/>
          <w:lang w:val="fr-FR"/>
        </w:rPr>
        <w:t xml:space="preserve">ographie    </w:t>
      </w:r>
    </w:p>
    <w:p w:rsidR="00F200A1" w:rsidRPr="00C57F8A" w:rsidRDefault="00DE775D" w:rsidP="00F10354">
      <w:pPr>
        <w:spacing w:line="360" w:lineRule="auto"/>
        <w:ind w:left="0"/>
        <w:jc w:val="both"/>
        <w:rPr>
          <w:rFonts w:asciiTheme="majorBidi" w:eastAsia="Times New Roman" w:hAnsiTheme="majorBidi" w:cstheme="majorBidi"/>
          <w:bCs/>
          <w:color w:val="auto"/>
          <w:sz w:val="24"/>
          <w:szCs w:val="24"/>
          <w:lang w:val="fr-FR"/>
        </w:rPr>
      </w:pPr>
      <w:r>
        <w:rPr>
          <w:rFonts w:asciiTheme="majorBidi" w:eastAsia="Times New Roman" w:hAnsiTheme="majorBidi" w:cstheme="majorBidi"/>
          <w:bCs/>
          <w:color w:val="auto"/>
          <w:sz w:val="24"/>
          <w:szCs w:val="24"/>
          <w:lang w:val="fr-FR"/>
        </w:rPr>
        <w:t>Plan</w:t>
      </w:r>
      <w:r w:rsidR="00F200A1" w:rsidRPr="00C57F8A">
        <w:rPr>
          <w:rFonts w:asciiTheme="majorBidi" w:eastAsia="Times New Roman" w:hAnsiTheme="majorBidi" w:cstheme="majorBidi"/>
          <w:bCs/>
          <w:color w:val="auto"/>
          <w:sz w:val="24"/>
          <w:szCs w:val="24"/>
          <w:lang w:val="fr-FR"/>
        </w:rPr>
        <w:t xml:space="preserve">                   ………………………………………………………………</w:t>
      </w:r>
    </w:p>
    <w:p w:rsidR="00C82582" w:rsidRPr="00C57F8A" w:rsidRDefault="00C82582" w:rsidP="00F10354">
      <w:pPr>
        <w:pStyle w:val="Titre1"/>
        <w:jc w:val="both"/>
        <w:rPr>
          <w:rFonts w:asciiTheme="majorBidi" w:hAnsiTheme="majorBidi"/>
          <w:color w:val="auto"/>
          <w:lang w:val="fr-FR"/>
        </w:rPr>
      </w:pPr>
      <w:bookmarkStart w:id="0" w:name="_Toc422549352"/>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C82582" w:rsidRPr="00C57F8A" w:rsidRDefault="00C82582" w:rsidP="00F10354">
      <w:pPr>
        <w:pStyle w:val="Titre1"/>
        <w:jc w:val="both"/>
        <w:rPr>
          <w:rFonts w:asciiTheme="majorBidi" w:hAnsiTheme="majorBidi"/>
          <w:color w:val="auto"/>
          <w:lang w:val="fr-FR"/>
        </w:rPr>
      </w:pPr>
    </w:p>
    <w:p w:rsidR="007965D6" w:rsidRDefault="007965D6" w:rsidP="00F10354">
      <w:pPr>
        <w:pStyle w:val="Titre1"/>
        <w:jc w:val="both"/>
        <w:rPr>
          <w:rFonts w:asciiTheme="majorBidi" w:hAnsiTheme="majorBidi"/>
          <w:b/>
          <w:bCs/>
          <w:color w:val="auto"/>
          <w:lang w:val="fr-FR"/>
        </w:rPr>
      </w:pPr>
    </w:p>
    <w:p w:rsidR="007965D6" w:rsidRDefault="007965D6" w:rsidP="00F10354">
      <w:pPr>
        <w:pStyle w:val="Titre1"/>
        <w:jc w:val="both"/>
        <w:rPr>
          <w:rFonts w:asciiTheme="majorBidi" w:hAnsiTheme="majorBidi"/>
          <w:b/>
          <w:bCs/>
          <w:color w:val="auto"/>
          <w:lang w:val="fr-FR"/>
        </w:rPr>
      </w:pPr>
    </w:p>
    <w:p w:rsidR="00B04C4C" w:rsidRPr="00DE775D" w:rsidRDefault="00B04C4C" w:rsidP="00F10354">
      <w:pPr>
        <w:pStyle w:val="Titre1"/>
        <w:jc w:val="both"/>
        <w:rPr>
          <w:rFonts w:asciiTheme="majorBidi" w:hAnsiTheme="majorBidi"/>
          <w:b/>
          <w:bCs/>
          <w:color w:val="auto"/>
          <w:lang w:val="fr-FR"/>
        </w:rPr>
      </w:pPr>
      <w:r w:rsidRPr="00DE775D">
        <w:rPr>
          <w:rFonts w:asciiTheme="majorBidi" w:hAnsiTheme="majorBidi"/>
          <w:b/>
          <w:bCs/>
          <w:color w:val="auto"/>
          <w:lang w:val="fr-FR"/>
        </w:rPr>
        <w:lastRenderedPageBreak/>
        <w:t>Introduction générale</w:t>
      </w:r>
      <w:bookmarkEnd w:id="0"/>
    </w:p>
    <w:p w:rsidR="00B04C4C" w:rsidRPr="00C57F8A" w:rsidRDefault="00B04C4C" w:rsidP="00F10354">
      <w:pPr>
        <w:spacing w:line="360" w:lineRule="auto"/>
        <w:jc w:val="both"/>
        <w:rPr>
          <w:rFonts w:asciiTheme="majorBidi" w:hAnsiTheme="majorBidi" w:cstheme="majorBidi"/>
          <w:color w:val="auto"/>
          <w:sz w:val="24"/>
          <w:szCs w:val="24"/>
          <w:lang w:val="fr-FR"/>
        </w:rPr>
      </w:pPr>
    </w:p>
    <w:p w:rsidR="00B04C4C" w:rsidRPr="00C57F8A" w:rsidRDefault="00B04C4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De nos jours les échanges dans le monde sont largement dominés par la libéralisation et l’ouverture grâce à la mondialisation. Les flux d’échange touchent à tous les domaines de l’activité économique mondiale. La nécessité de transporter les marchandises  d’un pays à un autre ainsi que les personnes, donne une place prépondérante au secteur des transports.</w:t>
      </w:r>
    </w:p>
    <w:p w:rsidR="00B04C4C" w:rsidRPr="00C57F8A" w:rsidRDefault="00B04C4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Le transport maritime est l’un des piliers du commerce international, dans la mesure où c’est un service fourni par un ensemble d’acteurs concernés  par l’exploitation et la gestion aussi bien des navires que des ports pour satisfaire un certain besoin de déplacement des marchandises et des personnes. Donc les services produits sont définis à la fois par les caractéristiques physiques et techniques de l’exploitation des  infrastructures portuaires, par la mise en service des matériels de navigation et par l’usage des services annexes nécessaires à l’accomplissement d’une opération de transport. Ces différentes composantes de l’offre situées  en amont (infrastructures) et en aval (services maritimes) fournissent des services différents et complémentaires et exercent une influence réciproque. Chaque composante constitue ainsi un marché séparé ayant ses propres spécificités et ses propres modes de fonctionnement et dont l’efficacité dépend du degré d’interconnexion qui relie avec le système de l’offre. </w:t>
      </w:r>
    </w:p>
    <w:p w:rsidR="00B04C4C" w:rsidRPr="00C57F8A" w:rsidRDefault="00B04C4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Les entreprises maritimes constituent ainsi l’un des intervenants dans le transport maritime, et évoluent dans un environnement de plus en plus concurrentiel. Plus deux entreprises se regroupent, plus peuvent faire face à la concurrence. Sur cette base, plusieurs groupes stratégiques sont identifiés d’un même secteur ayant une stratégie comparable. </w:t>
      </w:r>
    </w:p>
    <w:p w:rsidR="00B04C4C" w:rsidRPr="00C57F8A" w:rsidRDefault="00B04C4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Dans ce contexte, la société  GENMAR ; est une agence maritime ayant sa place sur le marché tunisien dans le domaine du transport maritime. Elle cherche toujours à maximiser son chiffre d’affaire, à être plus compétitive et satisfaire ses clients tout en veillant la qualité totale de ses services.</w:t>
      </w:r>
    </w:p>
    <w:p w:rsidR="00B04C4C" w:rsidRPr="00C57F8A" w:rsidRDefault="00B04C4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Au sein de cette agence, j ai effectué mon stage de fin d’étude de la période </w:t>
      </w:r>
      <w:r w:rsidR="000569B0" w:rsidRPr="00C57F8A">
        <w:rPr>
          <w:rFonts w:asciiTheme="majorBidi" w:hAnsiTheme="majorBidi" w:cstheme="majorBidi"/>
          <w:color w:val="auto"/>
          <w:sz w:val="24"/>
          <w:szCs w:val="24"/>
          <w:lang w:val="fr-FR"/>
        </w:rPr>
        <w:t>20</w:t>
      </w:r>
      <w:r w:rsidRPr="00C57F8A">
        <w:rPr>
          <w:rFonts w:asciiTheme="majorBidi" w:hAnsiTheme="majorBidi" w:cstheme="majorBidi"/>
          <w:color w:val="auto"/>
          <w:sz w:val="24"/>
          <w:szCs w:val="24"/>
          <w:lang w:val="fr-FR"/>
        </w:rPr>
        <w:t>/</w:t>
      </w:r>
      <w:r w:rsidR="000569B0" w:rsidRPr="00C57F8A">
        <w:rPr>
          <w:rFonts w:asciiTheme="majorBidi" w:hAnsiTheme="majorBidi" w:cstheme="majorBidi"/>
          <w:color w:val="auto"/>
          <w:sz w:val="24"/>
          <w:szCs w:val="24"/>
          <w:lang w:val="fr-FR"/>
        </w:rPr>
        <w:t>06/2018</w:t>
      </w:r>
      <w:r w:rsidRPr="00C57F8A">
        <w:rPr>
          <w:rFonts w:asciiTheme="majorBidi" w:hAnsiTheme="majorBidi" w:cstheme="majorBidi"/>
          <w:color w:val="auto"/>
          <w:sz w:val="24"/>
          <w:szCs w:val="24"/>
          <w:lang w:val="fr-FR"/>
        </w:rPr>
        <w:t xml:space="preserve"> jusqu’à </w:t>
      </w:r>
      <w:r w:rsidR="000569B0" w:rsidRPr="00C57F8A">
        <w:rPr>
          <w:rFonts w:asciiTheme="majorBidi" w:hAnsiTheme="majorBidi" w:cstheme="majorBidi"/>
          <w:color w:val="auto"/>
          <w:sz w:val="24"/>
          <w:szCs w:val="24"/>
          <w:lang w:val="fr-FR"/>
        </w:rPr>
        <w:t>20</w:t>
      </w:r>
      <w:r w:rsidRPr="00C57F8A">
        <w:rPr>
          <w:rFonts w:asciiTheme="majorBidi" w:hAnsiTheme="majorBidi" w:cstheme="majorBidi"/>
          <w:color w:val="auto"/>
          <w:sz w:val="24"/>
          <w:szCs w:val="24"/>
          <w:lang w:val="fr-FR"/>
        </w:rPr>
        <w:t>/</w:t>
      </w:r>
      <w:r w:rsidR="000569B0" w:rsidRPr="00C57F8A">
        <w:rPr>
          <w:rFonts w:asciiTheme="majorBidi" w:hAnsiTheme="majorBidi" w:cstheme="majorBidi"/>
          <w:color w:val="auto"/>
          <w:sz w:val="24"/>
          <w:szCs w:val="24"/>
          <w:lang w:val="fr-FR"/>
        </w:rPr>
        <w:t>08/2018</w:t>
      </w:r>
      <w:r w:rsidRPr="00C57F8A">
        <w:rPr>
          <w:rFonts w:asciiTheme="majorBidi" w:hAnsiTheme="majorBidi" w:cstheme="majorBidi"/>
          <w:color w:val="auto"/>
          <w:sz w:val="24"/>
          <w:szCs w:val="24"/>
          <w:lang w:val="fr-FR"/>
        </w:rPr>
        <w:t>.</w:t>
      </w:r>
    </w:p>
    <w:p w:rsidR="00B04C4C" w:rsidRPr="00C57F8A" w:rsidRDefault="00B04C4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Plus précisément, ce stage a été l’opportunité pour moi d’appréhender le fonctionnement du transport maritime dans le développement des échanges commerciaux.</w:t>
      </w:r>
    </w:p>
    <w:p w:rsidR="00B04C4C" w:rsidRPr="00C57F8A" w:rsidRDefault="00B04C4C" w:rsidP="00F10354">
      <w:pPr>
        <w:shd w:val="clear" w:color="auto" w:fill="FFFFFF"/>
        <w:spacing w:after="0"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lastRenderedPageBreak/>
        <w:t xml:space="preserve">     Genmar utilise le transport combiné mer-route par les semis remorques bâchés entre la Tunisie et toute l’Europe. </w:t>
      </w:r>
    </w:p>
    <w:p w:rsidR="00B04C4C" w:rsidRPr="00C57F8A" w:rsidRDefault="00B04C4C" w:rsidP="00F10354">
      <w:pPr>
        <w:spacing w:line="360" w:lineRule="auto"/>
        <w:ind w:left="0" w:firstLine="709"/>
        <w:jc w:val="both"/>
        <w:rPr>
          <w:rFonts w:asciiTheme="majorBidi" w:eastAsia="Times New Roman" w:hAnsiTheme="majorBidi" w:cstheme="majorBidi"/>
          <w:color w:val="auto"/>
          <w:sz w:val="24"/>
          <w:szCs w:val="24"/>
          <w:lang w:val="fr-FR"/>
        </w:rPr>
      </w:pPr>
      <w:r w:rsidRPr="00C57F8A">
        <w:rPr>
          <w:rFonts w:asciiTheme="majorBidi" w:hAnsiTheme="majorBidi" w:cstheme="majorBidi"/>
          <w:color w:val="auto"/>
          <w:sz w:val="24"/>
          <w:szCs w:val="24"/>
          <w:lang w:val="fr-FR"/>
        </w:rPr>
        <w:t xml:space="preserve">     Durant mon période de stage  j’ai constaté que la société rencontre plusieurs problèmes, le plus important entre eux est celui des </w:t>
      </w:r>
      <w:r w:rsidRPr="00C57F8A">
        <w:rPr>
          <w:rFonts w:asciiTheme="majorBidi" w:eastAsia="Times New Roman" w:hAnsiTheme="majorBidi" w:cstheme="majorBidi"/>
          <w:color w:val="auto"/>
          <w:sz w:val="24"/>
          <w:szCs w:val="24"/>
          <w:lang w:val="fr-FR"/>
        </w:rPr>
        <w:t xml:space="preserve"> risques liés aux semi-remorques qui pose une perte importante en argent.</w:t>
      </w:r>
    </w:p>
    <w:p w:rsidR="00B04C4C" w:rsidRPr="00C57F8A" w:rsidRDefault="00B04C4C" w:rsidP="00F10354">
      <w:pPr>
        <w:spacing w:line="360" w:lineRule="auto"/>
        <w:ind w:left="0" w:firstLine="709"/>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Dans ce cadre</w:t>
      </w:r>
      <w:r w:rsidR="00C82582" w:rsidRPr="00C57F8A">
        <w:rPr>
          <w:rFonts w:asciiTheme="majorBidi" w:eastAsia="Times New Roman" w:hAnsiTheme="majorBidi" w:cstheme="majorBidi"/>
          <w:color w:val="auto"/>
          <w:sz w:val="24"/>
          <w:szCs w:val="24"/>
          <w:lang w:val="fr-FR"/>
        </w:rPr>
        <w:t>,</w:t>
      </w:r>
      <w:r w:rsidRPr="00C57F8A">
        <w:rPr>
          <w:rFonts w:asciiTheme="majorBidi" w:eastAsia="Times New Roman" w:hAnsiTheme="majorBidi" w:cstheme="majorBidi"/>
          <w:color w:val="auto"/>
          <w:sz w:val="24"/>
          <w:szCs w:val="24"/>
          <w:lang w:val="fr-FR"/>
        </w:rPr>
        <w:t xml:space="preserve"> nous nous </w:t>
      </w:r>
      <w:r w:rsidR="00C82582" w:rsidRPr="00C57F8A">
        <w:rPr>
          <w:rFonts w:asciiTheme="majorBidi" w:eastAsia="Times New Roman" w:hAnsiTheme="majorBidi" w:cstheme="majorBidi"/>
          <w:color w:val="auto"/>
          <w:sz w:val="24"/>
          <w:szCs w:val="24"/>
          <w:lang w:val="fr-FR"/>
        </w:rPr>
        <w:t xml:space="preserve">allons </w:t>
      </w:r>
      <w:r w:rsidRPr="00C57F8A">
        <w:rPr>
          <w:rFonts w:asciiTheme="majorBidi" w:eastAsia="Times New Roman" w:hAnsiTheme="majorBidi" w:cstheme="majorBidi"/>
          <w:color w:val="auto"/>
          <w:sz w:val="24"/>
          <w:szCs w:val="24"/>
          <w:lang w:val="fr-FR"/>
        </w:rPr>
        <w:t xml:space="preserve"> posé</w:t>
      </w:r>
      <w:r w:rsidR="00C82582" w:rsidRPr="00C57F8A">
        <w:rPr>
          <w:rFonts w:asciiTheme="majorBidi" w:eastAsia="Times New Roman" w:hAnsiTheme="majorBidi" w:cstheme="majorBidi"/>
          <w:color w:val="auto"/>
          <w:sz w:val="24"/>
          <w:szCs w:val="24"/>
          <w:lang w:val="fr-FR"/>
        </w:rPr>
        <w:t>s</w:t>
      </w:r>
      <w:r w:rsidRPr="00C57F8A">
        <w:rPr>
          <w:rFonts w:asciiTheme="majorBidi" w:eastAsia="Times New Roman" w:hAnsiTheme="majorBidi" w:cstheme="majorBidi"/>
          <w:color w:val="auto"/>
          <w:sz w:val="24"/>
          <w:szCs w:val="24"/>
          <w:lang w:val="fr-FR"/>
        </w:rPr>
        <w:t xml:space="preserve"> la question suivante :</w:t>
      </w:r>
    </w:p>
    <w:p w:rsidR="00B04C4C" w:rsidRPr="00C57F8A" w:rsidRDefault="00B04C4C" w:rsidP="00F10354">
      <w:pPr>
        <w:spacing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Qu’elles sont les risques liés</w:t>
      </w:r>
      <w:r w:rsidR="00C82582" w:rsidRPr="00C57F8A">
        <w:rPr>
          <w:rFonts w:asciiTheme="majorBidi" w:hAnsiTheme="majorBidi" w:cstheme="majorBidi"/>
          <w:b/>
          <w:color w:val="auto"/>
          <w:sz w:val="24"/>
          <w:szCs w:val="24"/>
          <w:lang w:val="fr-FR"/>
        </w:rPr>
        <w:t xml:space="preserve"> aux</w:t>
      </w:r>
      <w:r w:rsidRPr="00C57F8A">
        <w:rPr>
          <w:rFonts w:asciiTheme="majorBidi" w:hAnsiTheme="majorBidi" w:cstheme="majorBidi"/>
          <w:b/>
          <w:color w:val="auto"/>
          <w:sz w:val="24"/>
          <w:szCs w:val="24"/>
          <w:lang w:val="fr-FR"/>
        </w:rPr>
        <w:t xml:space="preserve"> </w:t>
      </w:r>
      <w:r w:rsidR="00C82582" w:rsidRPr="00C57F8A">
        <w:rPr>
          <w:rFonts w:asciiTheme="majorBidi" w:hAnsiTheme="majorBidi" w:cstheme="majorBidi"/>
          <w:b/>
          <w:color w:val="auto"/>
          <w:sz w:val="24"/>
          <w:szCs w:val="24"/>
          <w:lang w:val="fr-FR"/>
        </w:rPr>
        <w:t xml:space="preserve">transports des </w:t>
      </w:r>
      <w:r w:rsidRPr="00C57F8A">
        <w:rPr>
          <w:rFonts w:asciiTheme="majorBidi" w:hAnsiTheme="majorBidi" w:cstheme="majorBidi"/>
          <w:b/>
          <w:color w:val="auto"/>
          <w:sz w:val="24"/>
          <w:szCs w:val="24"/>
          <w:lang w:val="fr-FR"/>
        </w:rPr>
        <w:t>remorques et qu’elles sont les mesures correctives nécessaires pour réduire ses risques ?</w:t>
      </w:r>
    </w:p>
    <w:p w:rsidR="00F200A1" w:rsidRPr="00C57F8A" w:rsidRDefault="00F200A1" w:rsidP="00F10354">
      <w:pPr>
        <w:ind w:left="0"/>
        <w:jc w:val="both"/>
        <w:rPr>
          <w:rFonts w:asciiTheme="majorBidi" w:hAnsiTheme="majorBidi" w:cstheme="majorBidi"/>
          <w:color w:val="auto"/>
          <w:sz w:val="24"/>
          <w:szCs w:val="24"/>
          <w:lang w:val="fr-FR"/>
        </w:rPr>
      </w:pPr>
    </w:p>
    <w:p w:rsidR="005B4875" w:rsidRPr="00C57F8A" w:rsidRDefault="005B4875" w:rsidP="00F10354">
      <w:pPr>
        <w:spacing w:line="276" w:lineRule="auto"/>
        <w:ind w:left="0"/>
        <w:jc w:val="both"/>
        <w:rPr>
          <w:rFonts w:asciiTheme="majorBidi"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 cet effet, et tout au long de notre travail, nous allons parler du tra</w:t>
      </w:r>
      <w:r w:rsidRPr="00C57F8A">
        <w:rPr>
          <w:rFonts w:asciiTheme="majorBidi" w:hAnsiTheme="majorBidi" w:cstheme="majorBidi"/>
          <w:color w:val="auto"/>
          <w:sz w:val="24"/>
          <w:szCs w:val="24"/>
          <w:lang w:val="fr-FR"/>
        </w:rPr>
        <w:t xml:space="preserve">nsport maritime , et comment nous pouvons  avoir un meilleur acheminement des marchandises à travers les remorques. </w:t>
      </w:r>
    </w:p>
    <w:p w:rsidR="00E809CD" w:rsidRPr="00C57F8A" w:rsidRDefault="005B4875" w:rsidP="00F10354">
      <w:pPr>
        <w:spacing w:line="276" w:lineRule="auto"/>
        <w:ind w:left="0"/>
        <w:jc w:val="both"/>
        <w:rPr>
          <w:rFonts w:asciiTheme="majorBidi"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Pour cela nous avons divisé  ce projet de fin d’étude en quatre chapitres:</w:t>
      </w:r>
      <w:r w:rsidR="00E809CD" w:rsidRPr="00C57F8A">
        <w:rPr>
          <w:rFonts w:asciiTheme="majorBidi" w:hAnsiTheme="majorBidi" w:cstheme="majorBidi"/>
          <w:color w:val="auto"/>
          <w:sz w:val="24"/>
          <w:szCs w:val="24"/>
          <w:lang w:val="fr-FR"/>
        </w:rPr>
        <w:t xml:space="preserve"> </w:t>
      </w:r>
    </w:p>
    <w:p w:rsidR="005B4875" w:rsidRPr="00C57F8A" w:rsidRDefault="005B4875" w:rsidP="0077721F">
      <w:pPr>
        <w:pStyle w:val="Paragraphedeliste"/>
        <w:numPr>
          <w:ilvl w:val="0"/>
          <w:numId w:val="54"/>
        </w:numPr>
        <w:spacing w:line="276"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Au niveau du chapitre 1 : le transport maritime , les types de transport plus précisément le transport intermodal et les unité de transport inter modal .</w:t>
      </w:r>
    </w:p>
    <w:p w:rsidR="005B4875" w:rsidRPr="00C57F8A" w:rsidRDefault="005B4875" w:rsidP="0077721F">
      <w:pPr>
        <w:pStyle w:val="Paragraphedeliste"/>
        <w:numPr>
          <w:ilvl w:val="0"/>
          <w:numId w:val="54"/>
        </w:numPr>
        <w:spacing w:line="360" w:lineRule="auto"/>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au niveau du chapitre 2 : nous avons présentée la société, ses services ainsi que les différentes taches effectuer  durant le stage.</w:t>
      </w:r>
    </w:p>
    <w:p w:rsidR="005B4875" w:rsidRPr="00C57F8A" w:rsidRDefault="005B4875" w:rsidP="0077721F">
      <w:pPr>
        <w:pStyle w:val="Paragraphedeliste"/>
        <w:numPr>
          <w:ilvl w:val="0"/>
          <w:numId w:val="54"/>
        </w:numPr>
        <w:spacing w:line="360" w:lineRule="auto"/>
        <w:jc w:val="both"/>
        <w:rPr>
          <w:rFonts w:asciiTheme="majorBidi" w:eastAsia="Times New Roman" w:hAnsiTheme="majorBidi" w:cstheme="majorBidi"/>
          <w:color w:val="auto"/>
          <w:sz w:val="24"/>
          <w:szCs w:val="24"/>
          <w:lang w:val="fr-FR"/>
        </w:rPr>
      </w:pPr>
      <w:r w:rsidRPr="00C57F8A">
        <w:rPr>
          <w:rFonts w:asciiTheme="majorBidi" w:hAnsiTheme="majorBidi" w:cstheme="majorBidi"/>
          <w:color w:val="auto"/>
          <w:sz w:val="24"/>
          <w:szCs w:val="24"/>
          <w:lang w:val="fr-FR"/>
        </w:rPr>
        <w:t>Au niveau du chapitre 3, nous tenterons  de décrire les procédures d’import et d’export auprès de GENMAR afin de citer les différents dommages qui peuvent survenir aux unités de transport.</w:t>
      </w:r>
      <w:r w:rsidRPr="00C57F8A">
        <w:rPr>
          <w:rFonts w:asciiTheme="majorBidi" w:eastAsia="Times New Roman" w:hAnsiTheme="majorBidi" w:cstheme="majorBidi"/>
          <w:color w:val="auto"/>
          <w:sz w:val="24"/>
          <w:szCs w:val="24"/>
          <w:lang w:val="fr-FR"/>
        </w:rPr>
        <w:t xml:space="preserve"> </w:t>
      </w:r>
    </w:p>
    <w:p w:rsidR="005B4875" w:rsidRPr="00C57F8A" w:rsidRDefault="005B4875" w:rsidP="00F10354">
      <w:pPr>
        <w:jc w:val="both"/>
        <w:rPr>
          <w:rFonts w:asciiTheme="majorBidi" w:hAnsiTheme="majorBidi" w:cstheme="majorBidi"/>
          <w:color w:val="auto"/>
          <w:sz w:val="24"/>
          <w:szCs w:val="24"/>
          <w:lang w:val="fr-FR"/>
        </w:rPr>
      </w:pPr>
    </w:p>
    <w:p w:rsidR="005B4875" w:rsidRPr="00C57F8A" w:rsidRDefault="005B4875" w:rsidP="00F10354">
      <w:pPr>
        <w:jc w:val="both"/>
        <w:rPr>
          <w:rFonts w:asciiTheme="majorBidi" w:hAnsiTheme="majorBidi" w:cstheme="majorBidi"/>
          <w:color w:val="auto"/>
          <w:sz w:val="24"/>
          <w:szCs w:val="24"/>
          <w:lang w:val="fr-FR"/>
        </w:rPr>
      </w:pPr>
    </w:p>
    <w:p w:rsidR="005B4875" w:rsidRPr="00C57F8A" w:rsidRDefault="005B4875" w:rsidP="00F10354">
      <w:pPr>
        <w:jc w:val="both"/>
        <w:rPr>
          <w:rFonts w:asciiTheme="majorBidi" w:hAnsiTheme="majorBidi" w:cstheme="majorBidi"/>
          <w:color w:val="auto"/>
          <w:sz w:val="24"/>
          <w:szCs w:val="24"/>
          <w:lang w:val="fr-FR"/>
        </w:rPr>
      </w:pPr>
    </w:p>
    <w:p w:rsidR="001430D5" w:rsidRPr="00C57F8A" w:rsidRDefault="001430D5" w:rsidP="00F10354">
      <w:pPr>
        <w:ind w:left="0"/>
        <w:jc w:val="both"/>
        <w:rPr>
          <w:rFonts w:asciiTheme="majorBidi" w:hAnsiTheme="majorBidi" w:cstheme="majorBidi"/>
          <w:color w:val="auto"/>
          <w:sz w:val="24"/>
          <w:szCs w:val="24"/>
          <w:lang w:val="fr-FR"/>
        </w:rPr>
      </w:pPr>
    </w:p>
    <w:p w:rsidR="001430D5" w:rsidRPr="00C57F8A" w:rsidRDefault="001430D5" w:rsidP="00F10354">
      <w:pPr>
        <w:ind w:left="0"/>
        <w:jc w:val="both"/>
        <w:rPr>
          <w:rFonts w:asciiTheme="majorBidi" w:hAnsiTheme="majorBidi" w:cstheme="majorBidi"/>
          <w:color w:val="auto"/>
          <w:sz w:val="24"/>
          <w:szCs w:val="24"/>
          <w:lang w:val="fr-FR"/>
        </w:rPr>
      </w:pPr>
    </w:p>
    <w:p w:rsidR="001430D5" w:rsidRPr="00C57F8A" w:rsidRDefault="001430D5" w:rsidP="00F10354">
      <w:pPr>
        <w:ind w:left="0"/>
        <w:jc w:val="both"/>
        <w:rPr>
          <w:rFonts w:asciiTheme="majorBidi" w:hAnsiTheme="majorBidi" w:cstheme="majorBidi"/>
          <w:color w:val="auto"/>
          <w:sz w:val="72"/>
          <w:szCs w:val="72"/>
          <w:lang w:val="fr-FR"/>
        </w:rPr>
      </w:pPr>
    </w:p>
    <w:p w:rsidR="00F200A1" w:rsidRPr="00C57F8A" w:rsidRDefault="00F200A1" w:rsidP="00F10354">
      <w:pPr>
        <w:ind w:left="0"/>
        <w:jc w:val="both"/>
        <w:rPr>
          <w:rFonts w:asciiTheme="majorBidi" w:hAnsiTheme="majorBidi" w:cstheme="majorBidi"/>
          <w:color w:val="auto"/>
          <w:sz w:val="72"/>
          <w:szCs w:val="72"/>
          <w:lang w:val="fr-FR"/>
        </w:rPr>
      </w:pPr>
    </w:p>
    <w:p w:rsidR="00F200A1" w:rsidRPr="00C57F8A" w:rsidRDefault="00F200A1" w:rsidP="00F10354">
      <w:pPr>
        <w:jc w:val="both"/>
        <w:rPr>
          <w:rFonts w:asciiTheme="majorBidi" w:hAnsiTheme="majorBidi" w:cstheme="majorBidi"/>
          <w:color w:val="auto"/>
          <w:sz w:val="72"/>
          <w:szCs w:val="72"/>
          <w:lang w:val="fr-FR"/>
        </w:rPr>
      </w:pPr>
    </w:p>
    <w:p w:rsidR="00F200A1" w:rsidRPr="00C57F8A" w:rsidRDefault="00F200A1" w:rsidP="00F10354">
      <w:pPr>
        <w:jc w:val="both"/>
        <w:rPr>
          <w:rFonts w:asciiTheme="majorBidi" w:hAnsiTheme="majorBidi" w:cstheme="majorBidi"/>
          <w:color w:val="auto"/>
          <w:lang w:val="fr-FR"/>
        </w:rPr>
      </w:pPr>
    </w:p>
    <w:p w:rsidR="00E809CD" w:rsidRPr="00C57F8A" w:rsidRDefault="00C57F8A" w:rsidP="00F10354">
      <w:pPr>
        <w:ind w:left="0"/>
        <w:jc w:val="center"/>
        <w:rPr>
          <w:rFonts w:asciiTheme="majorBidi" w:hAnsiTheme="majorBidi" w:cstheme="majorBidi"/>
          <w:b/>
          <w:bCs/>
          <w:color w:val="auto"/>
          <w:sz w:val="32"/>
          <w:szCs w:val="32"/>
          <w:lang w:val="fr-FR"/>
        </w:rPr>
      </w:pPr>
      <w:r w:rsidRPr="00C57F8A">
        <w:rPr>
          <w:rFonts w:asciiTheme="majorBidi" w:hAnsiTheme="majorBidi" w:cstheme="majorBidi"/>
          <w:b/>
          <w:bCs/>
          <w:color w:val="auto"/>
          <w:sz w:val="32"/>
          <w:szCs w:val="32"/>
          <w:lang w:val="fr-FR"/>
        </w:rPr>
        <w:t>C</w:t>
      </w:r>
      <w:r w:rsidR="00E809CD" w:rsidRPr="00C57F8A">
        <w:rPr>
          <w:rFonts w:asciiTheme="majorBidi" w:hAnsiTheme="majorBidi" w:cstheme="majorBidi"/>
          <w:b/>
          <w:bCs/>
          <w:color w:val="auto"/>
          <w:sz w:val="32"/>
          <w:szCs w:val="32"/>
          <w:lang w:val="fr-FR"/>
        </w:rPr>
        <w:t>hapitre 1 : Le transport de marchandises par voie maritime</w:t>
      </w:r>
    </w:p>
    <w:p w:rsidR="00F51EB8" w:rsidRPr="00C57F8A" w:rsidRDefault="00F51EB8" w:rsidP="00F10354">
      <w:pPr>
        <w:ind w:left="708"/>
        <w:jc w:val="both"/>
        <w:rPr>
          <w:rFonts w:asciiTheme="majorBidi" w:hAnsiTheme="majorBidi" w:cstheme="majorBidi"/>
          <w:color w:val="auto"/>
          <w:lang w:val="fr-FR"/>
        </w:rPr>
      </w:pPr>
    </w:p>
    <w:p w:rsidR="00F10354" w:rsidRPr="00DE775D" w:rsidRDefault="00CB544C" w:rsidP="00F10354">
      <w:pPr>
        <w:pStyle w:val="NormalWeb"/>
        <w:shd w:val="clear" w:color="auto" w:fill="FFFFFF"/>
        <w:spacing w:before="240" w:beforeAutospacing="0" w:after="120" w:afterAutospacing="0" w:line="360" w:lineRule="auto"/>
        <w:ind w:left="0"/>
        <w:jc w:val="both"/>
        <w:rPr>
          <w:rFonts w:asciiTheme="majorBidi" w:hAnsiTheme="majorBidi" w:cstheme="majorBidi"/>
          <w:color w:val="auto"/>
          <w:sz w:val="28"/>
          <w:szCs w:val="28"/>
          <w:shd w:val="clear" w:color="auto" w:fill="FFFFFF"/>
          <w:lang w:val="fr-FR"/>
        </w:rPr>
      </w:pPr>
      <w:r w:rsidRPr="00DE775D">
        <w:rPr>
          <w:rFonts w:asciiTheme="majorBidi" w:hAnsiTheme="majorBidi" w:cstheme="majorBidi"/>
          <w:b/>
          <w:bCs/>
          <w:color w:val="auto"/>
          <w:sz w:val="28"/>
          <w:szCs w:val="28"/>
          <w:shd w:val="clear" w:color="auto" w:fill="FFFFFF"/>
          <w:lang w:val="fr-FR"/>
        </w:rPr>
        <w:t>Introduction</w:t>
      </w:r>
      <w:r w:rsidRPr="00DE775D">
        <w:rPr>
          <w:rFonts w:asciiTheme="majorBidi" w:hAnsiTheme="majorBidi" w:cstheme="majorBidi"/>
          <w:color w:val="auto"/>
          <w:sz w:val="28"/>
          <w:szCs w:val="28"/>
          <w:shd w:val="clear" w:color="auto" w:fill="FFFFFF"/>
          <w:lang w:val="fr-FR"/>
        </w:rPr>
        <w:t> :</w:t>
      </w:r>
    </w:p>
    <w:p w:rsidR="00A70BF0" w:rsidRPr="00C57F8A" w:rsidRDefault="00A70BF0" w:rsidP="00F10354">
      <w:pPr>
        <w:pStyle w:val="NormalWeb"/>
        <w:shd w:val="clear" w:color="auto" w:fill="FFFFFF"/>
        <w:spacing w:before="240" w:beforeAutospacing="0" w:after="120" w:afterAutospacing="0" w:line="360" w:lineRule="auto"/>
        <w:ind w:left="0" w:firstLine="708"/>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Le</w:t>
      </w:r>
      <w:r w:rsidRPr="00C57F8A">
        <w:rPr>
          <w:rStyle w:val="apple-converted-space"/>
          <w:rFonts w:asciiTheme="majorBidi" w:eastAsiaTheme="majorEastAsia" w:hAnsiTheme="majorBidi" w:cstheme="majorBidi"/>
          <w:color w:val="auto"/>
          <w:shd w:val="clear" w:color="auto" w:fill="FFFFFF"/>
          <w:lang w:val="fr-FR"/>
        </w:rPr>
        <w:t> </w:t>
      </w:r>
      <w:r w:rsidRPr="00C57F8A">
        <w:rPr>
          <w:rFonts w:asciiTheme="majorBidi" w:hAnsiTheme="majorBidi" w:cstheme="majorBidi"/>
          <w:bCs/>
          <w:color w:val="auto"/>
          <w:shd w:val="clear" w:color="auto" w:fill="FFFFFF"/>
          <w:lang w:val="fr-FR"/>
        </w:rPr>
        <w:t>transport</w:t>
      </w:r>
      <w:r w:rsidRPr="00C57F8A">
        <w:rPr>
          <w:rStyle w:val="apple-converted-space"/>
          <w:rFonts w:asciiTheme="majorBidi" w:eastAsiaTheme="majorEastAsia" w:hAnsiTheme="majorBidi" w:cstheme="majorBidi"/>
          <w:color w:val="auto"/>
          <w:shd w:val="clear" w:color="auto" w:fill="FFFFFF"/>
          <w:lang w:val="fr-FR"/>
        </w:rPr>
        <w:t> </w:t>
      </w:r>
      <w:r w:rsidRPr="00C57F8A">
        <w:rPr>
          <w:rFonts w:asciiTheme="majorBidi" w:hAnsiTheme="majorBidi" w:cstheme="majorBidi"/>
          <w:color w:val="auto"/>
          <w:shd w:val="clear" w:color="auto" w:fill="FFFFFF"/>
          <w:lang w:val="fr-FR"/>
        </w:rPr>
        <w:t>désigne le déplacement d'objets, de</w:t>
      </w:r>
      <w:r w:rsidRPr="00C57F8A">
        <w:rPr>
          <w:rStyle w:val="apple-converted-space"/>
          <w:rFonts w:asciiTheme="majorBidi" w:eastAsiaTheme="majorEastAsia" w:hAnsiTheme="majorBidi" w:cstheme="majorBidi"/>
          <w:color w:val="auto"/>
          <w:shd w:val="clear" w:color="auto" w:fill="FFFFFF"/>
          <w:lang w:val="fr-FR"/>
        </w:rPr>
        <w:t> </w:t>
      </w:r>
      <w:r w:rsidRPr="00C57F8A">
        <w:rPr>
          <w:rFonts w:asciiTheme="majorBidi" w:hAnsiTheme="majorBidi" w:cstheme="majorBidi"/>
          <w:color w:val="auto"/>
          <w:shd w:val="clear" w:color="auto" w:fill="FFFFFF"/>
          <w:lang w:val="fr-FR"/>
        </w:rPr>
        <w:t>marchandises, ou d'individus (humains ou animaux) d'un endroit à un autre. Ces modes de transport incluent l'aviation, le</w:t>
      </w:r>
      <w:r w:rsidRPr="00C57F8A">
        <w:rPr>
          <w:rStyle w:val="apple-converted-space"/>
          <w:rFonts w:asciiTheme="majorBidi" w:eastAsiaTheme="majorEastAsia" w:hAnsiTheme="majorBidi" w:cstheme="majorBidi"/>
          <w:color w:val="auto"/>
          <w:shd w:val="clear" w:color="auto" w:fill="FFFFFF"/>
          <w:lang w:val="fr-FR"/>
        </w:rPr>
        <w:t> </w:t>
      </w:r>
      <w:r w:rsidRPr="00C57F8A">
        <w:rPr>
          <w:rFonts w:asciiTheme="majorBidi" w:hAnsiTheme="majorBidi" w:cstheme="majorBidi"/>
          <w:color w:val="auto"/>
          <w:shd w:val="clear" w:color="auto" w:fill="FFFFFF"/>
          <w:lang w:val="fr-FR"/>
        </w:rPr>
        <w:t>chemin de fer, le</w:t>
      </w:r>
      <w:r w:rsidRPr="00C57F8A">
        <w:rPr>
          <w:rStyle w:val="apple-converted-space"/>
          <w:rFonts w:asciiTheme="majorBidi" w:eastAsiaTheme="majorEastAsia" w:hAnsiTheme="majorBidi" w:cstheme="majorBidi"/>
          <w:color w:val="auto"/>
          <w:shd w:val="clear" w:color="auto" w:fill="FFFFFF"/>
          <w:lang w:val="fr-FR"/>
        </w:rPr>
        <w:t> </w:t>
      </w:r>
      <w:r w:rsidRPr="00C57F8A">
        <w:rPr>
          <w:rFonts w:asciiTheme="majorBidi" w:hAnsiTheme="majorBidi" w:cstheme="majorBidi"/>
          <w:color w:val="auto"/>
          <w:shd w:val="clear" w:color="auto" w:fill="FFFFFF"/>
          <w:lang w:val="fr-FR"/>
        </w:rPr>
        <w:t>transport routier et  le</w:t>
      </w:r>
      <w:r w:rsidRPr="00C57F8A">
        <w:rPr>
          <w:rStyle w:val="apple-converted-space"/>
          <w:rFonts w:asciiTheme="majorBidi" w:eastAsiaTheme="majorEastAsia" w:hAnsiTheme="majorBidi" w:cstheme="majorBidi"/>
          <w:color w:val="auto"/>
          <w:shd w:val="clear" w:color="auto" w:fill="FFFFFF"/>
          <w:lang w:val="fr-FR"/>
        </w:rPr>
        <w:t> </w:t>
      </w:r>
      <w:r w:rsidRPr="00C57F8A">
        <w:rPr>
          <w:rFonts w:asciiTheme="majorBidi" w:hAnsiTheme="majorBidi" w:cstheme="majorBidi"/>
          <w:color w:val="auto"/>
          <w:shd w:val="clear" w:color="auto" w:fill="FFFFFF"/>
          <w:lang w:val="fr-FR"/>
        </w:rPr>
        <w:t xml:space="preserve">transport </w:t>
      </w:r>
      <w:r w:rsidR="00FB5507" w:rsidRPr="00C57F8A">
        <w:rPr>
          <w:rFonts w:asciiTheme="majorBidi" w:hAnsiTheme="majorBidi" w:cstheme="majorBidi"/>
          <w:color w:val="auto"/>
          <w:shd w:val="clear" w:color="auto" w:fill="FFFFFF"/>
          <w:lang w:val="fr-FR"/>
        </w:rPr>
        <w:t>maritime</w:t>
      </w:r>
      <w:r w:rsidR="00FB5507" w:rsidRPr="00C57F8A">
        <w:rPr>
          <w:rFonts w:asciiTheme="majorBidi" w:hAnsiTheme="majorBidi" w:cstheme="majorBidi"/>
          <w:color w:val="auto"/>
          <w:lang w:val="fr-FR"/>
        </w:rPr>
        <w:t xml:space="preserve">. Dans ce chapitre nous avons parlé de transport par voie maritime et ses intervenants et du transport intermodal et ses unités. </w:t>
      </w:r>
    </w:p>
    <w:p w:rsidR="00FB5507" w:rsidRPr="00C57F8A" w:rsidRDefault="00FB5507" w:rsidP="00F10354">
      <w:pPr>
        <w:ind w:left="0"/>
        <w:jc w:val="both"/>
        <w:rPr>
          <w:rFonts w:asciiTheme="majorBidi" w:hAnsiTheme="majorBidi" w:cstheme="majorBidi"/>
          <w:b/>
          <w:bCs/>
          <w:color w:val="auto"/>
          <w:sz w:val="32"/>
          <w:szCs w:val="32"/>
          <w:lang w:val="fr-FR"/>
        </w:rPr>
      </w:pPr>
      <w:bookmarkStart w:id="1" w:name="_Toc422549370"/>
      <w:r w:rsidRPr="00C57F8A">
        <w:rPr>
          <w:rFonts w:asciiTheme="majorBidi" w:hAnsiTheme="majorBidi" w:cstheme="majorBidi"/>
          <w:b/>
          <w:bCs/>
          <w:color w:val="auto"/>
          <w:sz w:val="32"/>
          <w:szCs w:val="32"/>
          <w:lang w:val="fr-FR"/>
        </w:rPr>
        <w:t>Section 1 : le transport maritime des marchandises</w:t>
      </w:r>
      <w:bookmarkEnd w:id="1"/>
      <w:r w:rsidRPr="00C57F8A">
        <w:rPr>
          <w:rFonts w:asciiTheme="majorBidi" w:hAnsiTheme="majorBidi" w:cstheme="majorBidi"/>
          <w:b/>
          <w:bCs/>
          <w:color w:val="auto"/>
          <w:sz w:val="32"/>
          <w:szCs w:val="32"/>
          <w:lang w:val="fr-FR"/>
        </w:rPr>
        <w:t> </w:t>
      </w:r>
      <w:r w:rsidR="00676C4F" w:rsidRPr="00C57F8A">
        <w:rPr>
          <w:rFonts w:asciiTheme="majorBidi" w:hAnsiTheme="majorBidi" w:cstheme="majorBidi"/>
          <w:b/>
          <w:bCs/>
          <w:color w:val="auto"/>
          <w:sz w:val="32"/>
          <w:szCs w:val="32"/>
          <w:lang w:val="fr-FR"/>
        </w:rPr>
        <w:tab/>
      </w:r>
    </w:p>
    <w:p w:rsidR="00A70BF0" w:rsidRPr="007965D6" w:rsidRDefault="00C57F8A" w:rsidP="00C57F8A">
      <w:pPr>
        <w:ind w:left="0"/>
        <w:jc w:val="both"/>
        <w:rPr>
          <w:rFonts w:cstheme="majorBidi"/>
          <w:b/>
          <w:bCs/>
          <w:color w:val="auto"/>
          <w:sz w:val="24"/>
          <w:szCs w:val="24"/>
          <w:lang w:val="fr-FR"/>
        </w:rPr>
      </w:pPr>
      <w:r w:rsidRPr="00DE775D">
        <w:rPr>
          <w:b/>
          <w:bCs/>
          <w:color w:val="auto"/>
          <w:sz w:val="28"/>
          <w:szCs w:val="28"/>
          <w:lang w:val="fr-FR"/>
        </w:rPr>
        <w:t>I</w:t>
      </w:r>
      <w:r w:rsidRPr="007965D6">
        <w:rPr>
          <w:b/>
          <w:bCs/>
          <w:color w:val="auto"/>
          <w:sz w:val="24"/>
          <w:szCs w:val="24"/>
          <w:lang w:val="fr-FR"/>
        </w:rPr>
        <w:t>: Definition du transport maritime</w:t>
      </w:r>
    </w:p>
    <w:p w:rsidR="00A70BF0" w:rsidRPr="00C57F8A" w:rsidRDefault="00A70BF0" w:rsidP="00C57F8A">
      <w:pPr>
        <w:pStyle w:val="NormalWeb"/>
        <w:shd w:val="clear" w:color="auto" w:fill="FFFFFF"/>
        <w:spacing w:before="240" w:beforeAutospacing="0" w:after="120" w:afterAutospacing="0" w:line="360" w:lineRule="auto"/>
        <w:ind w:left="0" w:firstLine="708"/>
        <w:jc w:val="both"/>
        <w:rPr>
          <w:rFonts w:asciiTheme="majorBidi" w:hAnsiTheme="majorBidi" w:cstheme="majorBidi"/>
          <w:color w:val="auto"/>
          <w:lang w:val="fr-FR"/>
        </w:rPr>
      </w:pPr>
      <w:r w:rsidRPr="00C57F8A">
        <w:rPr>
          <w:rFonts w:asciiTheme="majorBidi" w:hAnsiTheme="majorBidi" w:cstheme="majorBidi"/>
          <w:color w:val="auto"/>
          <w:shd w:val="clear" w:color="auto" w:fill="FFFFFF"/>
          <w:lang w:val="fr-FR"/>
        </w:rPr>
        <w:t>Le transport maritime est le transport le plus important pour l’acheminement des marchandises dans le</w:t>
      </w:r>
      <w:r w:rsidRPr="00C57F8A">
        <w:rPr>
          <w:rFonts w:asciiTheme="majorBidi" w:hAnsiTheme="majorBidi" w:cstheme="majorBidi"/>
          <w:bCs/>
          <w:color w:val="auto"/>
          <w:shd w:val="clear" w:color="auto" w:fill="FFFFFF"/>
          <w:lang w:val="fr-FR"/>
        </w:rPr>
        <w:t xml:space="preserve"> monde. Le transport maritime a connu un essor considérable ces dernières années, suite à l'explosion de la mondialisation du commerce.</w:t>
      </w:r>
    </w:p>
    <w:p w:rsidR="00A70BF0" w:rsidRPr="00C57F8A" w:rsidRDefault="00A70BF0" w:rsidP="00F10354">
      <w:pPr>
        <w:pStyle w:val="NormalWeb"/>
        <w:shd w:val="clear" w:color="auto" w:fill="FFFFFF"/>
        <w:spacing w:before="120" w:beforeAutospacing="0" w:after="24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 xml:space="preserve">Il est défini comme étant un service mise à la disposition pour satisfaire un certain besoin de déplacement des marchandises et des personnes, par un ensemble d’acteurs concernés par l’exploitation et la gestion aussi bien des  navires que des ports. </w:t>
      </w:r>
    </w:p>
    <w:p w:rsidR="00A70BF0" w:rsidRPr="00C57F8A" w:rsidRDefault="00A70BF0" w:rsidP="00F10354">
      <w:pPr>
        <w:pStyle w:val="NormalWeb"/>
        <w:shd w:val="clear" w:color="auto" w:fill="FFFFFF"/>
        <w:spacing w:before="120" w:beforeAutospacing="0" w:after="24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Ces services produits ayant des caractéristiques physiques et techniques de l’exploitation des infrastructures portuaires par :</w:t>
      </w:r>
    </w:p>
    <w:p w:rsidR="00A70BF0" w:rsidRPr="00C57F8A" w:rsidRDefault="00A70BF0" w:rsidP="0077721F">
      <w:pPr>
        <w:pStyle w:val="NormalWeb"/>
        <w:numPr>
          <w:ilvl w:val="0"/>
          <w:numId w:val="24"/>
        </w:numPr>
        <w:shd w:val="clear" w:color="auto" w:fill="FFFFFF"/>
        <w:spacing w:before="120" w:beforeAutospacing="0" w:after="120" w:afterAutospacing="0" w:line="360" w:lineRule="auto"/>
        <w:ind w:left="28" w:hanging="357"/>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 xml:space="preserve">la mise en service des matériels de navigation </w:t>
      </w:r>
    </w:p>
    <w:p w:rsidR="00A70BF0" w:rsidRDefault="00A70BF0" w:rsidP="0077721F">
      <w:pPr>
        <w:pStyle w:val="NormalWeb"/>
        <w:numPr>
          <w:ilvl w:val="0"/>
          <w:numId w:val="24"/>
        </w:numPr>
        <w:shd w:val="clear" w:color="auto" w:fill="FFFFFF"/>
        <w:spacing w:before="120" w:beforeAutospacing="0" w:after="120" w:afterAutospacing="0" w:line="360" w:lineRule="auto"/>
        <w:ind w:left="28" w:hanging="357"/>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 xml:space="preserve">l’usage des services annexes nécessaires à l’accomplissement d’une opération de transport. </w:t>
      </w:r>
    </w:p>
    <w:p w:rsidR="00B01DFA" w:rsidRDefault="00B01DFA" w:rsidP="00B01DFA">
      <w:pPr>
        <w:pStyle w:val="NormalWeb"/>
        <w:shd w:val="clear" w:color="auto" w:fill="FFFFFF"/>
        <w:spacing w:before="120" w:beforeAutospacing="0" w:after="120" w:afterAutospacing="0" w:line="360" w:lineRule="auto"/>
        <w:jc w:val="both"/>
        <w:rPr>
          <w:rFonts w:asciiTheme="majorBidi" w:hAnsiTheme="majorBidi" w:cstheme="majorBidi"/>
          <w:color w:val="auto"/>
          <w:shd w:val="clear" w:color="auto" w:fill="FFFFFF"/>
          <w:lang w:val="fr-FR"/>
        </w:rPr>
      </w:pPr>
    </w:p>
    <w:p w:rsidR="00B01DFA" w:rsidRPr="00C57F8A" w:rsidRDefault="00B01DFA" w:rsidP="00B01DFA">
      <w:pPr>
        <w:pStyle w:val="NormalWeb"/>
        <w:shd w:val="clear" w:color="auto" w:fill="FFFFFF"/>
        <w:spacing w:before="120" w:beforeAutospacing="0" w:after="120" w:afterAutospacing="0" w:line="360" w:lineRule="auto"/>
        <w:jc w:val="both"/>
        <w:rPr>
          <w:rFonts w:asciiTheme="majorBidi" w:hAnsiTheme="majorBidi" w:cstheme="majorBidi"/>
          <w:color w:val="auto"/>
          <w:shd w:val="clear" w:color="auto" w:fill="FFFFFF"/>
          <w:lang w:val="fr-FR"/>
        </w:rPr>
      </w:pPr>
    </w:p>
    <w:p w:rsidR="00FE1F01" w:rsidRDefault="00FE1F01" w:rsidP="0077721F">
      <w:pPr>
        <w:pStyle w:val="NormalWeb"/>
        <w:numPr>
          <w:ilvl w:val="0"/>
          <w:numId w:val="53"/>
        </w:numPr>
        <w:shd w:val="clear" w:color="auto" w:fill="FFFFFF"/>
        <w:spacing w:before="120" w:beforeAutospacing="0" w:after="120" w:afterAutospacing="0" w:line="360" w:lineRule="auto"/>
        <w:jc w:val="both"/>
        <w:rPr>
          <w:rFonts w:asciiTheme="majorBidi" w:hAnsiTheme="majorBidi" w:cstheme="majorBidi"/>
          <w:b/>
          <w:bCs/>
          <w:color w:val="auto"/>
          <w:shd w:val="clear" w:color="auto" w:fill="FFFFFF"/>
          <w:lang w:val="fr-FR"/>
        </w:rPr>
      </w:pPr>
      <w:r w:rsidRPr="00C57F8A">
        <w:rPr>
          <w:rFonts w:asciiTheme="majorBidi" w:hAnsiTheme="majorBidi" w:cstheme="majorBidi"/>
          <w:b/>
          <w:bCs/>
          <w:color w:val="auto"/>
          <w:shd w:val="clear" w:color="auto" w:fill="FFFFFF"/>
          <w:lang w:val="fr-FR"/>
        </w:rPr>
        <w:t>Le développement du transport maritime</w:t>
      </w:r>
    </w:p>
    <w:p w:rsidR="00A70BF0" w:rsidRPr="00C57F8A" w:rsidRDefault="00A70BF0" w:rsidP="00F10354">
      <w:pPr>
        <w:pStyle w:val="NormalWeb"/>
        <w:shd w:val="clear" w:color="auto" w:fill="FFFFFF"/>
        <w:spacing w:before="240" w:beforeAutospacing="0" w:after="120" w:afterAutospacing="0" w:line="360" w:lineRule="auto"/>
        <w:ind w:left="0" w:firstLine="388"/>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lastRenderedPageBreak/>
        <w:t>Le transport maritime est développé suite à une augmentation des échanges mondiaux. On observe une croissance rapide des échanges par la mer, ce qui entraîne un fort développement des compagnies maritimes et des ports. Ce secteur, assez vaste, se développe essentiellement dans les pays en voie de développement.</w:t>
      </w:r>
    </w:p>
    <w:p w:rsidR="00A70BF0" w:rsidRPr="00C57F8A" w:rsidRDefault="00A70BF0" w:rsidP="00F10354">
      <w:pPr>
        <w:pStyle w:val="NormalWeb"/>
        <w:shd w:val="clear" w:color="auto" w:fill="FFFFFF"/>
        <w:spacing w:before="240" w:beforeAutospacing="0" w:after="12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En début 2007, la flotte mondiale a, pour la première fois, dépassé 1 milliard de tonnes de port en lourd pour atteindre 1,04 milliard de tonnes port en lourd.</w:t>
      </w:r>
    </w:p>
    <w:p w:rsidR="00DB4888" w:rsidRPr="00C57F8A" w:rsidRDefault="00A70BF0" w:rsidP="00F10354">
      <w:pPr>
        <w:pStyle w:val="NormalWeb"/>
        <w:shd w:val="clear" w:color="auto" w:fill="FFFFFF"/>
        <w:spacing w:before="240" w:beforeAutospacing="0" w:after="12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 xml:space="preserve">Avec 50 000 navires navigant dans le monde entier en 2012, le transport maritime reste un des moyens   de transport les plus importants, en terme de capacité.  </w:t>
      </w:r>
    </w:p>
    <w:p w:rsidR="00A70BF0" w:rsidRPr="00C57F8A" w:rsidRDefault="00A70BF0" w:rsidP="00F10354">
      <w:pPr>
        <w:pStyle w:val="NormalWeb"/>
        <w:shd w:val="clear" w:color="auto" w:fill="FFFFFF"/>
        <w:spacing w:before="240" w:beforeAutospacing="0" w:after="12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En 2012, le transport maritime mondial représentait un marché de 1 500 milliards d'euros. Malgré un ralentissement dû à la crise économique, ce marché devrait continuer de croître pour atteindre 2 000 milliards d'euros en 2020.</w:t>
      </w:r>
    </w:p>
    <w:p w:rsidR="00A70BF0" w:rsidRPr="00C57F8A" w:rsidRDefault="00A70BF0" w:rsidP="00F10354">
      <w:pPr>
        <w:pStyle w:val="NormalWeb"/>
        <w:shd w:val="clear" w:color="auto" w:fill="FFFFFF"/>
        <w:spacing w:before="240" w:beforeAutospacing="0" w:after="12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Ce mode de transport couvre l'essentiel des matières premières (</w:t>
      </w:r>
      <w:hyperlink r:id="rId9" w:tooltip="Pétrole" w:history="1">
        <w:r w:rsidRPr="00C57F8A">
          <w:rPr>
            <w:rFonts w:asciiTheme="majorBidi" w:hAnsiTheme="majorBidi" w:cstheme="majorBidi"/>
            <w:color w:val="auto"/>
            <w:shd w:val="clear" w:color="auto" w:fill="FFFFFF"/>
            <w:lang w:val="fr-FR"/>
          </w:rPr>
          <w:t>pétrole</w:t>
        </w:r>
      </w:hyperlink>
      <w:r w:rsidRPr="00C57F8A">
        <w:rPr>
          <w:rFonts w:asciiTheme="majorBidi" w:hAnsiTheme="majorBidi" w:cstheme="majorBidi"/>
          <w:color w:val="auto"/>
          <w:shd w:val="clear" w:color="auto" w:fill="FFFFFF"/>
          <w:lang w:val="fr-FR"/>
        </w:rPr>
        <w:t> et produits pétroliers, </w:t>
      </w:r>
      <w:hyperlink r:id="rId10" w:tooltip="Houille" w:history="1">
        <w:r w:rsidRPr="00C57F8A">
          <w:rPr>
            <w:rFonts w:asciiTheme="majorBidi" w:hAnsiTheme="majorBidi" w:cstheme="majorBidi"/>
            <w:color w:val="auto"/>
            <w:shd w:val="clear" w:color="auto" w:fill="FFFFFF"/>
            <w:lang w:val="fr-FR"/>
          </w:rPr>
          <w:t>charbon</w:t>
        </w:r>
      </w:hyperlink>
      <w:r w:rsidRPr="00C57F8A">
        <w:rPr>
          <w:rFonts w:asciiTheme="majorBidi" w:hAnsiTheme="majorBidi" w:cstheme="majorBidi"/>
          <w:color w:val="auto"/>
          <w:shd w:val="clear" w:color="auto" w:fill="FFFFFF"/>
          <w:lang w:val="fr-FR"/>
        </w:rPr>
        <w:t>, </w:t>
      </w:r>
      <w:hyperlink r:id="rId11" w:tooltip="Minerai de fer" w:history="1">
        <w:r w:rsidRPr="00C57F8A">
          <w:rPr>
            <w:rFonts w:asciiTheme="majorBidi" w:hAnsiTheme="majorBidi" w:cstheme="majorBidi"/>
            <w:color w:val="auto"/>
            <w:shd w:val="clear" w:color="auto" w:fill="FFFFFF"/>
            <w:lang w:val="fr-FR"/>
          </w:rPr>
          <w:t>minerai de fer</w:t>
        </w:r>
      </w:hyperlink>
      <w:r w:rsidRPr="00C57F8A">
        <w:rPr>
          <w:rFonts w:asciiTheme="majorBidi" w:hAnsiTheme="majorBidi" w:cstheme="majorBidi"/>
          <w:color w:val="auto"/>
          <w:shd w:val="clear" w:color="auto" w:fill="FFFFFF"/>
          <w:lang w:val="fr-FR"/>
        </w:rPr>
        <w:t>, </w:t>
      </w:r>
      <w:hyperlink r:id="rId12" w:tooltip="Céréale" w:history="1">
        <w:r w:rsidRPr="00C57F8A">
          <w:rPr>
            <w:rFonts w:asciiTheme="majorBidi" w:hAnsiTheme="majorBidi" w:cstheme="majorBidi"/>
            <w:color w:val="auto"/>
            <w:shd w:val="clear" w:color="auto" w:fill="FFFFFF"/>
            <w:lang w:val="fr-FR"/>
          </w:rPr>
          <w:t>céréales</w:t>
        </w:r>
      </w:hyperlink>
      <w:r w:rsidRPr="00C57F8A">
        <w:rPr>
          <w:rFonts w:asciiTheme="majorBidi" w:hAnsiTheme="majorBidi" w:cstheme="majorBidi"/>
          <w:color w:val="auto"/>
          <w:shd w:val="clear" w:color="auto" w:fill="FFFFFF"/>
          <w:lang w:val="fr-FR"/>
        </w:rPr>
        <w:t>, </w:t>
      </w:r>
      <w:hyperlink r:id="rId13" w:tooltip="Bauxite" w:history="1">
        <w:r w:rsidRPr="00C57F8A">
          <w:rPr>
            <w:rFonts w:asciiTheme="majorBidi" w:hAnsiTheme="majorBidi" w:cstheme="majorBidi"/>
            <w:color w:val="auto"/>
            <w:shd w:val="clear" w:color="auto" w:fill="FFFFFF"/>
            <w:lang w:val="fr-FR"/>
          </w:rPr>
          <w:t>bauxite</w:t>
        </w:r>
      </w:hyperlink>
      <w:r w:rsidRPr="00C57F8A">
        <w:rPr>
          <w:rFonts w:asciiTheme="majorBidi" w:hAnsiTheme="majorBidi" w:cstheme="majorBidi"/>
          <w:color w:val="auto"/>
          <w:shd w:val="clear" w:color="auto" w:fill="FFFFFF"/>
          <w:lang w:val="fr-FR"/>
        </w:rPr>
        <w:t>, </w:t>
      </w:r>
      <w:hyperlink r:id="rId14" w:tooltip="Alumine" w:history="1">
        <w:r w:rsidRPr="00C57F8A">
          <w:rPr>
            <w:rFonts w:asciiTheme="majorBidi" w:hAnsiTheme="majorBidi" w:cstheme="majorBidi"/>
            <w:color w:val="auto"/>
            <w:shd w:val="clear" w:color="auto" w:fill="FFFFFF"/>
            <w:lang w:val="fr-FR"/>
          </w:rPr>
          <w:t>alumine</w:t>
        </w:r>
      </w:hyperlink>
      <w:r w:rsidRPr="00C57F8A">
        <w:rPr>
          <w:rFonts w:asciiTheme="majorBidi" w:hAnsiTheme="majorBidi" w:cstheme="majorBidi"/>
          <w:color w:val="auto"/>
          <w:shd w:val="clear" w:color="auto" w:fill="FFFFFF"/>
          <w:lang w:val="fr-FR"/>
        </w:rPr>
        <w:t>, </w:t>
      </w:r>
      <w:hyperlink r:id="rId15" w:tooltip="Phosphate" w:history="1">
        <w:r w:rsidRPr="00C57F8A">
          <w:rPr>
            <w:rFonts w:asciiTheme="majorBidi" w:hAnsiTheme="majorBidi" w:cstheme="majorBidi"/>
            <w:color w:val="auto"/>
            <w:shd w:val="clear" w:color="auto" w:fill="FFFFFF"/>
            <w:lang w:val="fr-FR"/>
          </w:rPr>
          <w:t>phosphates</w:t>
        </w:r>
      </w:hyperlink>
      <w:r w:rsidRPr="00C57F8A">
        <w:rPr>
          <w:rFonts w:asciiTheme="majorBidi" w:hAnsiTheme="majorBidi" w:cstheme="majorBidi"/>
          <w:color w:val="auto"/>
          <w:shd w:val="clear" w:color="auto" w:fill="FFFFFF"/>
          <w:lang w:val="fr-FR"/>
        </w:rPr>
        <w:t xml:space="preserve">, etc.). </w:t>
      </w:r>
    </w:p>
    <w:p w:rsidR="00A70BF0" w:rsidRPr="00C57F8A" w:rsidRDefault="00A70BF0" w:rsidP="00F10354">
      <w:pPr>
        <w:pStyle w:val="NormalWeb"/>
        <w:shd w:val="clear" w:color="auto" w:fill="FFFFFF"/>
        <w:spacing w:before="240" w:beforeAutospacing="0" w:after="120" w:afterAutospacing="0" w:line="360" w:lineRule="auto"/>
        <w:ind w:left="0"/>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À côté de ce transport en vrac, il couvre également le transport de produits préalablement conditionnés qui se présentent sous forme de : cartons, caisses, palettes, fûts, ce que l'on a coutume d'appeler de la marchandise diverse ou « divers ».</w:t>
      </w:r>
    </w:p>
    <w:p w:rsidR="00FE1F01" w:rsidRPr="00C57F8A" w:rsidRDefault="00FE1F01" w:rsidP="0077721F">
      <w:pPr>
        <w:pStyle w:val="Paragraphedeliste"/>
        <w:numPr>
          <w:ilvl w:val="0"/>
          <w:numId w:val="53"/>
        </w:numPr>
        <w:jc w:val="both"/>
        <w:rPr>
          <w:rFonts w:asciiTheme="majorBidi" w:hAnsiTheme="majorBidi" w:cstheme="majorBidi"/>
          <w:b/>
          <w:bCs/>
          <w:color w:val="auto"/>
          <w:sz w:val="24"/>
          <w:szCs w:val="24"/>
          <w:lang w:val="fr-FR"/>
        </w:rPr>
      </w:pPr>
      <w:r w:rsidRPr="00C57F8A">
        <w:rPr>
          <w:rFonts w:asciiTheme="majorBidi" w:hAnsiTheme="majorBidi" w:cstheme="majorBidi"/>
          <w:b/>
          <w:bCs/>
          <w:color w:val="auto"/>
          <w:sz w:val="24"/>
          <w:szCs w:val="24"/>
          <w:lang w:val="fr-FR"/>
        </w:rPr>
        <w:t xml:space="preserve">L’importance du transport maritime dans le </w:t>
      </w:r>
      <w:r w:rsidR="00C57F8A" w:rsidRPr="00C57F8A">
        <w:rPr>
          <w:rFonts w:asciiTheme="majorBidi" w:hAnsiTheme="majorBidi" w:cstheme="majorBidi"/>
          <w:b/>
          <w:bCs/>
          <w:color w:val="auto"/>
          <w:sz w:val="24"/>
          <w:szCs w:val="24"/>
          <w:lang w:val="fr-FR"/>
        </w:rPr>
        <w:t>développement</w:t>
      </w:r>
      <w:r w:rsidRPr="00C57F8A">
        <w:rPr>
          <w:rFonts w:asciiTheme="majorBidi" w:hAnsiTheme="majorBidi" w:cstheme="majorBidi"/>
          <w:b/>
          <w:bCs/>
          <w:color w:val="auto"/>
          <w:sz w:val="24"/>
          <w:szCs w:val="24"/>
          <w:lang w:val="fr-FR"/>
        </w:rPr>
        <w:t xml:space="preserve"> de l’économie national</w:t>
      </w:r>
    </w:p>
    <w:p w:rsidR="00A70BF0" w:rsidRPr="00C57F8A" w:rsidRDefault="00A70BF0" w:rsidP="00F10354">
      <w:pPr>
        <w:pStyle w:val="NormalWeb"/>
        <w:shd w:val="clear" w:color="auto" w:fill="FFFFFF"/>
        <w:spacing w:before="240" w:beforeAutospacing="0" w:after="120" w:afterAutospacing="0" w:line="360" w:lineRule="auto"/>
        <w:ind w:left="0" w:firstLine="388"/>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Le transport maritime constitue une des pièces maîtresses de l’économie nationale. En effet plus de 90% des produits sont importés et exportés par voie maritime.</w:t>
      </w:r>
    </w:p>
    <w:p w:rsidR="00A70BF0" w:rsidRPr="00C57F8A" w:rsidRDefault="00A70BF0" w:rsidP="00F10354">
      <w:pPr>
        <w:pStyle w:val="NormalWeb"/>
        <w:shd w:val="clear" w:color="auto" w:fill="FFFFFF"/>
        <w:spacing w:before="240" w:beforeAutospacing="0" w:after="120" w:afterAutospacing="0" w:line="360" w:lineRule="auto"/>
        <w:ind w:left="0" w:firstLine="388"/>
        <w:jc w:val="both"/>
        <w:rPr>
          <w:rFonts w:asciiTheme="majorBidi" w:hAnsiTheme="majorBidi" w:cstheme="majorBidi"/>
          <w:color w:val="auto"/>
          <w:shd w:val="clear" w:color="auto" w:fill="FFFFFF"/>
          <w:lang w:val="fr-FR"/>
        </w:rPr>
      </w:pPr>
      <w:r w:rsidRPr="00C57F8A">
        <w:rPr>
          <w:rFonts w:asciiTheme="majorBidi" w:hAnsiTheme="majorBidi" w:cstheme="majorBidi"/>
          <w:color w:val="auto"/>
          <w:shd w:val="clear" w:color="auto" w:fill="FFFFFF"/>
          <w:lang w:val="fr-FR"/>
        </w:rPr>
        <w:t>D’après Monsieur Hichem Dammak docteur en droit maritime et des transports (en 2005) l’augmentation des  échanges commerciaux de la Tunisie à travers les ports maritimes de commerce sont estimés de 27,6 millions de tonnes pour l’année 2003   contre 28,1 millions de tonnes en 2002.</w:t>
      </w:r>
    </w:p>
    <w:p w:rsidR="00B01DFA" w:rsidRDefault="00B01DFA" w:rsidP="00B01DFA">
      <w:pPr>
        <w:pStyle w:val="Paragraphedeliste"/>
        <w:ind w:left="388"/>
        <w:rPr>
          <w:rFonts w:eastAsia="Times New Roman"/>
          <w:b/>
          <w:bCs/>
          <w:color w:val="auto"/>
          <w:sz w:val="24"/>
          <w:szCs w:val="24"/>
          <w:lang w:val="fr-FR"/>
        </w:rPr>
      </w:pPr>
    </w:p>
    <w:p w:rsidR="00B01DFA" w:rsidRDefault="00B01DFA" w:rsidP="00B01DFA">
      <w:pPr>
        <w:pStyle w:val="Paragraphedeliste"/>
        <w:ind w:left="388"/>
        <w:rPr>
          <w:rFonts w:eastAsia="Times New Roman"/>
          <w:b/>
          <w:bCs/>
          <w:color w:val="auto"/>
          <w:sz w:val="24"/>
          <w:szCs w:val="24"/>
          <w:lang w:val="fr-FR"/>
        </w:rPr>
      </w:pPr>
    </w:p>
    <w:p w:rsidR="00B01DFA" w:rsidRDefault="00B01DFA" w:rsidP="00B01DFA">
      <w:pPr>
        <w:pStyle w:val="Paragraphedeliste"/>
        <w:ind w:left="388"/>
        <w:rPr>
          <w:rFonts w:eastAsia="Times New Roman"/>
          <w:b/>
          <w:bCs/>
          <w:color w:val="auto"/>
          <w:sz w:val="24"/>
          <w:szCs w:val="24"/>
          <w:lang w:val="fr-FR"/>
        </w:rPr>
      </w:pPr>
    </w:p>
    <w:p w:rsidR="00B01DFA" w:rsidRDefault="00B01DFA" w:rsidP="00B01DFA">
      <w:pPr>
        <w:pStyle w:val="Paragraphedeliste"/>
        <w:ind w:left="388"/>
        <w:rPr>
          <w:rFonts w:eastAsia="Times New Roman"/>
          <w:b/>
          <w:bCs/>
          <w:color w:val="auto"/>
          <w:sz w:val="24"/>
          <w:szCs w:val="24"/>
          <w:lang w:val="fr-FR"/>
        </w:rPr>
      </w:pPr>
    </w:p>
    <w:p w:rsidR="00676C4F" w:rsidRPr="00C57F8A" w:rsidRDefault="00676C4F" w:rsidP="0077721F">
      <w:pPr>
        <w:pStyle w:val="Paragraphedeliste"/>
        <w:numPr>
          <w:ilvl w:val="0"/>
          <w:numId w:val="53"/>
        </w:numPr>
        <w:rPr>
          <w:rFonts w:eastAsia="Times New Roman"/>
          <w:b/>
          <w:bCs/>
          <w:color w:val="auto"/>
          <w:sz w:val="24"/>
          <w:szCs w:val="24"/>
          <w:lang w:val="fr-FR"/>
        </w:rPr>
      </w:pPr>
      <w:r w:rsidRPr="00C57F8A">
        <w:rPr>
          <w:rFonts w:eastAsia="Times New Roman"/>
          <w:b/>
          <w:bCs/>
          <w:color w:val="auto"/>
          <w:sz w:val="24"/>
          <w:szCs w:val="24"/>
          <w:lang w:val="fr-FR"/>
        </w:rPr>
        <w:t>L</w:t>
      </w:r>
      <w:r w:rsidR="00C57F8A" w:rsidRPr="00C57F8A">
        <w:rPr>
          <w:rFonts w:eastAsia="Times New Roman"/>
          <w:b/>
          <w:bCs/>
          <w:color w:val="auto"/>
          <w:sz w:val="24"/>
          <w:szCs w:val="24"/>
          <w:lang w:val="fr-FR"/>
        </w:rPr>
        <w:t>es typ</w:t>
      </w:r>
      <w:r w:rsidRPr="00C57F8A">
        <w:rPr>
          <w:rFonts w:eastAsia="Times New Roman"/>
          <w:b/>
          <w:bCs/>
          <w:color w:val="auto"/>
          <w:sz w:val="24"/>
          <w:szCs w:val="24"/>
          <w:lang w:val="fr-FR"/>
        </w:rPr>
        <w:t>es de navires de transport maritime des marchandises</w:t>
      </w:r>
    </w:p>
    <w:p w:rsidR="00DB4888" w:rsidRPr="00C57F8A" w:rsidRDefault="00372442" w:rsidP="00F10354">
      <w:pPr>
        <w:spacing w:before="240"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Navire porte conteneurs :</w:t>
      </w:r>
    </w:p>
    <w:p w:rsidR="00372442" w:rsidRPr="00C57F8A" w:rsidRDefault="00C57F8A" w:rsidP="00C57F8A">
      <w:pPr>
        <w:spacing w:before="240" w:line="360" w:lineRule="auto"/>
        <w:ind w:left="0" w:firstLine="708"/>
        <w:jc w:val="both"/>
        <w:rPr>
          <w:rFonts w:asciiTheme="majorBidi" w:hAnsiTheme="majorBidi" w:cstheme="majorBidi"/>
          <w:b/>
          <w:color w:val="auto"/>
          <w:sz w:val="24"/>
          <w:szCs w:val="24"/>
          <w:lang w:val="fr-FR"/>
        </w:rPr>
      </w:pPr>
      <w:r>
        <w:rPr>
          <w:rFonts w:asciiTheme="majorBidi" w:hAnsiTheme="majorBidi" w:cstheme="majorBidi"/>
          <w:color w:val="auto"/>
          <w:sz w:val="24"/>
          <w:szCs w:val="24"/>
          <w:lang w:val="fr-FR"/>
        </w:rPr>
        <w:lastRenderedPageBreak/>
        <w:t>C</w:t>
      </w:r>
      <w:r w:rsidR="00372442" w:rsidRPr="00C57F8A">
        <w:rPr>
          <w:rFonts w:asciiTheme="majorBidi" w:hAnsiTheme="majorBidi" w:cstheme="majorBidi"/>
          <w:color w:val="auto"/>
          <w:sz w:val="24"/>
          <w:szCs w:val="24"/>
          <w:lang w:val="fr-FR"/>
        </w:rPr>
        <w:t>e type de navire transporte essentiellement des conteneurs. Il se caractérise par sa puissance, sa rapidité et sa productivité ainsi qu’il dispose de leurs propres moyens de manutention, qui leur permet de décharger les conteneurs dans des ports non équipés. Leur taille s'évalue en quantité de conteneurs qu'ils peuvent arrimer.</w:t>
      </w:r>
    </w:p>
    <w:p w:rsidR="00DB4888" w:rsidRPr="00C57F8A" w:rsidRDefault="00DB4888" w:rsidP="00F10354">
      <w:pPr>
        <w:pStyle w:val="Lgende"/>
        <w:ind w:left="708"/>
        <w:jc w:val="both"/>
        <w:rPr>
          <w:rFonts w:asciiTheme="majorBidi" w:hAnsiTheme="majorBidi" w:cstheme="majorBidi"/>
          <w:b w:val="0"/>
          <w:noProof/>
          <w:color w:val="auto"/>
          <w:sz w:val="24"/>
          <w:szCs w:val="24"/>
          <w:lang w:val="fr-FR"/>
        </w:rPr>
      </w:pPr>
    </w:p>
    <w:p w:rsidR="00DB4888" w:rsidRPr="00C57F8A" w:rsidRDefault="00DB4888" w:rsidP="00F10354">
      <w:pPr>
        <w:pStyle w:val="Lgende"/>
        <w:ind w:left="708"/>
        <w:jc w:val="both"/>
        <w:rPr>
          <w:rFonts w:asciiTheme="majorBidi" w:hAnsiTheme="majorBidi" w:cstheme="majorBidi"/>
          <w:b w:val="0"/>
          <w:color w:val="auto"/>
          <w:sz w:val="24"/>
          <w:szCs w:val="24"/>
        </w:rPr>
      </w:pPr>
      <w:r w:rsidRPr="00C57F8A">
        <w:rPr>
          <w:rFonts w:asciiTheme="majorBidi" w:hAnsiTheme="majorBidi" w:cstheme="majorBidi"/>
          <w:b w:val="0"/>
          <w:noProof/>
          <w:color w:val="auto"/>
          <w:sz w:val="24"/>
          <w:szCs w:val="24"/>
          <w:lang w:val="fr-FR" w:eastAsia="fr-FR" w:bidi="ar-SA"/>
        </w:rPr>
        <w:drawing>
          <wp:inline distT="0" distB="0" distL="0" distR="0">
            <wp:extent cx="4867482" cy="2923954"/>
            <wp:effectExtent l="19050" t="0" r="9318" b="0"/>
            <wp:docPr id="7" name="Image 4" descr="navire-porte-conteneurs-2042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re-porte-conteneurs-20426071.jpg"/>
                    <pic:cNvPicPr/>
                  </pic:nvPicPr>
                  <pic:blipFill>
                    <a:blip r:embed="rId16" cstate="print"/>
                    <a:stretch>
                      <a:fillRect/>
                    </a:stretch>
                  </pic:blipFill>
                  <pic:spPr>
                    <a:xfrm>
                      <a:off x="0" y="0"/>
                      <a:ext cx="4927302" cy="2959889"/>
                    </a:xfrm>
                    <a:prstGeom prst="rect">
                      <a:avLst/>
                    </a:prstGeom>
                  </pic:spPr>
                </pic:pic>
              </a:graphicData>
            </a:graphic>
          </wp:inline>
        </w:drawing>
      </w:r>
    </w:p>
    <w:p w:rsidR="00B44979" w:rsidRDefault="00824FFF" w:rsidP="00F10354">
      <w:pPr>
        <w:pStyle w:val="Lgende"/>
        <w:ind w:left="708"/>
        <w:jc w:val="both"/>
        <w:rPr>
          <w:rFonts w:asciiTheme="majorBidi" w:hAnsiTheme="majorBidi" w:cstheme="majorBidi"/>
          <w:b w:val="0"/>
          <w:noProof/>
          <w:color w:val="auto"/>
          <w:sz w:val="24"/>
          <w:szCs w:val="24"/>
          <w:lang w:val="fr-FR"/>
        </w:rPr>
      </w:pPr>
      <w:bookmarkStart w:id="2" w:name="_Toc422224728"/>
      <w:r w:rsidRPr="00C57F8A">
        <w:rPr>
          <w:rFonts w:asciiTheme="majorBidi" w:hAnsiTheme="majorBidi" w:cstheme="majorBidi"/>
          <w:color w:val="auto"/>
          <w:sz w:val="24"/>
          <w:szCs w:val="24"/>
          <w:lang w:val="fr-FR"/>
        </w:rPr>
        <w:t xml:space="preserve">                                   </w:t>
      </w:r>
      <w:r w:rsidR="00DB4888" w:rsidRPr="00C57F8A">
        <w:rPr>
          <w:rFonts w:asciiTheme="majorBidi" w:hAnsiTheme="majorBidi" w:cstheme="majorBidi"/>
          <w:color w:val="auto"/>
          <w:sz w:val="24"/>
          <w:szCs w:val="24"/>
          <w:lang w:val="fr-FR"/>
        </w:rPr>
        <w:t>Figure1: Navire porte conteneur</w:t>
      </w:r>
      <w:bookmarkEnd w:id="2"/>
      <w:r w:rsidR="00DB4888" w:rsidRPr="00C57F8A">
        <w:rPr>
          <w:rFonts w:asciiTheme="majorBidi" w:hAnsiTheme="majorBidi" w:cstheme="majorBidi"/>
          <w:b w:val="0"/>
          <w:noProof/>
          <w:color w:val="auto"/>
          <w:sz w:val="24"/>
          <w:szCs w:val="24"/>
          <w:lang w:val="fr-FR"/>
        </w:rPr>
        <w:t xml:space="preserve"> </w:t>
      </w:r>
    </w:p>
    <w:p w:rsidR="00B44979" w:rsidRPr="00B44979" w:rsidRDefault="00B44979" w:rsidP="00B44979">
      <w:pPr>
        <w:rPr>
          <w:lang w:val="fr-FR"/>
        </w:rPr>
      </w:pPr>
    </w:p>
    <w:p w:rsidR="007C5C09" w:rsidRDefault="00B44979" w:rsidP="00B44979">
      <w:pPr>
        <w:tabs>
          <w:tab w:val="left" w:pos="6647"/>
        </w:tabs>
        <w:rPr>
          <w:lang w:val="fr-FR"/>
        </w:rPr>
      </w:pPr>
      <w:r w:rsidRPr="00B44979">
        <w:rPr>
          <w:noProof/>
          <w:lang w:val="fr-FR" w:eastAsia="fr-FR" w:bidi="ar-SA"/>
        </w:rPr>
        <w:drawing>
          <wp:inline distT="0" distB="0" distL="0" distR="0">
            <wp:extent cx="4063852" cy="2519916"/>
            <wp:effectExtent l="19050" t="0" r="0" b="0"/>
            <wp:docPr id="16" name="Image 16" descr="navire-polyvalent-30889-333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re-polyvalent-30889-3333989.jpg"/>
                    <pic:cNvPicPr/>
                  </pic:nvPicPr>
                  <pic:blipFill>
                    <a:blip r:embed="rId17" cstate="print"/>
                    <a:stretch>
                      <a:fillRect/>
                    </a:stretch>
                  </pic:blipFill>
                  <pic:spPr>
                    <a:xfrm>
                      <a:off x="0" y="0"/>
                      <a:ext cx="4063852" cy="2519916"/>
                    </a:xfrm>
                    <a:prstGeom prst="rect">
                      <a:avLst/>
                    </a:prstGeom>
                  </pic:spPr>
                </pic:pic>
              </a:graphicData>
            </a:graphic>
          </wp:inline>
        </w:drawing>
      </w:r>
      <w:r>
        <w:rPr>
          <w:lang w:val="fr-FR"/>
        </w:rPr>
        <w:tab/>
      </w:r>
    </w:p>
    <w:p w:rsidR="00DA5279" w:rsidRDefault="00B01DFA" w:rsidP="00B44979">
      <w:pPr>
        <w:tabs>
          <w:tab w:val="left" w:pos="6647"/>
        </w:tabs>
        <w:rPr>
          <w:lang w:val="fr-FR"/>
        </w:rPr>
      </w:pPr>
      <w:r>
        <w:rPr>
          <w:lang w:val="fr-FR"/>
        </w:rPr>
        <w:t>Figure 2 ; navire polyvalents</w:t>
      </w:r>
    </w:p>
    <w:p w:rsidR="00DA5279" w:rsidRPr="00B44979" w:rsidRDefault="00DA5279" w:rsidP="00B44979">
      <w:pPr>
        <w:tabs>
          <w:tab w:val="left" w:pos="6647"/>
        </w:tabs>
        <w:rPr>
          <w:lang w:val="fr-FR"/>
        </w:rPr>
        <w:sectPr w:rsidR="00DA5279" w:rsidRPr="00B44979" w:rsidSect="00925260">
          <w:headerReference w:type="default" r:id="rId18"/>
          <w:footerReference w:type="default" r:id="rId19"/>
          <w:pgSz w:w="11906" w:h="16838"/>
          <w:pgMar w:top="1418" w:right="1418" w:bottom="1418" w:left="1701" w:header="709" w:footer="567" w:gutter="0"/>
          <w:pgNumType w:start="1"/>
          <w:cols w:space="708"/>
          <w:docGrid w:linePitch="360"/>
        </w:sectPr>
      </w:pPr>
    </w:p>
    <w:p w:rsidR="007C5C09" w:rsidRPr="00C57F8A" w:rsidRDefault="007C5C09" w:rsidP="00F10354">
      <w:pPr>
        <w:spacing w:before="240" w:line="360" w:lineRule="auto"/>
        <w:ind w:left="708"/>
        <w:jc w:val="both"/>
        <w:rPr>
          <w:rFonts w:asciiTheme="majorBidi" w:hAnsiTheme="majorBidi" w:cstheme="majorBidi"/>
          <w:b/>
          <w:color w:val="auto"/>
          <w:sz w:val="24"/>
          <w:szCs w:val="24"/>
          <w:lang w:val="fr-FR"/>
        </w:rPr>
        <w:sectPr w:rsidR="007C5C09" w:rsidRPr="00C57F8A" w:rsidSect="00C43984">
          <w:pgSz w:w="11906" w:h="16838"/>
          <w:pgMar w:top="1418" w:right="1418" w:bottom="1418" w:left="1701" w:header="708" w:footer="708" w:gutter="0"/>
          <w:cols w:num="2" w:space="708"/>
          <w:docGrid w:linePitch="360"/>
        </w:sectPr>
      </w:pPr>
    </w:p>
    <w:p w:rsidR="00824FFF" w:rsidRPr="00C57F8A" w:rsidRDefault="007C5C09" w:rsidP="00DA5279">
      <w:pPr>
        <w:spacing w:before="240"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b/>
          <w:color w:val="auto"/>
          <w:sz w:val="24"/>
          <w:szCs w:val="24"/>
          <w:lang w:val="fr-FR"/>
        </w:rPr>
        <w:lastRenderedPageBreak/>
        <w:t xml:space="preserve">Navire polyvalents: </w:t>
      </w:r>
      <w:r w:rsidR="001D7C95" w:rsidRPr="00C57F8A">
        <w:rPr>
          <w:rFonts w:asciiTheme="majorBidi" w:hAnsiTheme="majorBidi" w:cstheme="majorBidi"/>
          <w:color w:val="auto"/>
          <w:sz w:val="24"/>
          <w:szCs w:val="24"/>
          <w:lang w:val="fr-FR"/>
        </w:rPr>
        <w:t xml:space="preserve">Ce type de </w:t>
      </w:r>
      <w:r w:rsidRPr="00C57F8A">
        <w:rPr>
          <w:rFonts w:asciiTheme="majorBidi" w:hAnsiTheme="majorBidi" w:cstheme="majorBidi"/>
          <w:color w:val="auto"/>
          <w:sz w:val="24"/>
          <w:szCs w:val="24"/>
          <w:lang w:val="fr-FR"/>
        </w:rPr>
        <w:t>navires  transporte des conteneurs et des marchandises en emballage conventionnel,  sacs et caisse.</w:t>
      </w:r>
    </w:p>
    <w:p w:rsidR="001D7C95" w:rsidRPr="00C57F8A" w:rsidRDefault="001D7C95" w:rsidP="00F10354">
      <w:pPr>
        <w:spacing w:before="240" w:line="360" w:lineRule="auto"/>
        <w:ind w:left="708"/>
        <w:jc w:val="both"/>
        <w:rPr>
          <w:rFonts w:asciiTheme="majorBidi" w:hAnsiTheme="majorBidi" w:cstheme="majorBidi"/>
          <w:color w:val="auto"/>
          <w:sz w:val="24"/>
          <w:szCs w:val="24"/>
          <w:lang w:val="fr-FR"/>
        </w:rPr>
      </w:pPr>
    </w:p>
    <w:p w:rsidR="001D7C95" w:rsidRPr="00C57F8A" w:rsidRDefault="001D7C95" w:rsidP="00F10354">
      <w:pPr>
        <w:spacing w:before="240" w:line="360" w:lineRule="auto"/>
        <w:ind w:left="708"/>
        <w:jc w:val="both"/>
        <w:rPr>
          <w:rFonts w:asciiTheme="majorBidi" w:hAnsiTheme="majorBidi" w:cstheme="majorBidi"/>
          <w:color w:val="auto"/>
          <w:sz w:val="24"/>
          <w:szCs w:val="24"/>
          <w:lang w:val="fr-FR"/>
        </w:rPr>
      </w:pPr>
    </w:p>
    <w:p w:rsidR="00824FFF" w:rsidRPr="00C57F8A" w:rsidRDefault="00824FFF" w:rsidP="00F10354">
      <w:pPr>
        <w:keepNext/>
        <w:spacing w:before="240" w:line="360" w:lineRule="auto"/>
        <w:ind w:left="0"/>
        <w:jc w:val="both"/>
        <w:rPr>
          <w:rFonts w:asciiTheme="majorBidi" w:hAnsiTheme="majorBidi" w:cstheme="majorBidi"/>
          <w:noProof/>
          <w:color w:val="auto"/>
          <w:sz w:val="24"/>
          <w:szCs w:val="24"/>
          <w:lang w:val="fr-FR" w:eastAsia="fr-FR" w:bidi="ar-SA"/>
        </w:rPr>
      </w:pPr>
    </w:p>
    <w:p w:rsidR="001D7C95" w:rsidRPr="00C57F8A" w:rsidRDefault="00DA5279" w:rsidP="00F10354">
      <w:pPr>
        <w:keepNext/>
        <w:spacing w:before="240" w:line="360" w:lineRule="auto"/>
        <w:ind w:left="0"/>
        <w:jc w:val="both"/>
        <w:rPr>
          <w:rFonts w:asciiTheme="majorBidi" w:hAnsiTheme="majorBidi" w:cstheme="majorBidi"/>
          <w:noProof/>
          <w:color w:val="auto"/>
          <w:sz w:val="24"/>
          <w:szCs w:val="24"/>
          <w:lang w:val="fr-FR" w:eastAsia="fr-FR" w:bidi="ar-SA"/>
        </w:rPr>
      </w:pPr>
      <w:r w:rsidRPr="00DA5279">
        <w:rPr>
          <w:rFonts w:asciiTheme="majorBidi" w:hAnsiTheme="majorBidi" w:cstheme="majorBidi"/>
          <w:noProof/>
          <w:color w:val="auto"/>
          <w:sz w:val="24"/>
          <w:szCs w:val="24"/>
          <w:lang w:val="fr-FR" w:eastAsia="fr-FR" w:bidi="ar-SA"/>
        </w:rPr>
        <w:drawing>
          <wp:inline distT="0" distB="0" distL="0" distR="0">
            <wp:extent cx="4867482" cy="2115880"/>
            <wp:effectExtent l="19050" t="0" r="9318" b="0"/>
            <wp:docPr id="19" name="Image 2" descr="aertmdc-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tmdc-081.jpg"/>
                    <pic:cNvPicPr/>
                  </pic:nvPicPr>
                  <pic:blipFill>
                    <a:blip r:embed="rId20" cstate="print"/>
                    <a:stretch>
                      <a:fillRect/>
                    </a:stretch>
                  </pic:blipFill>
                  <pic:spPr>
                    <a:xfrm>
                      <a:off x="0" y="0"/>
                      <a:ext cx="4892519" cy="2126764"/>
                    </a:xfrm>
                    <a:prstGeom prst="rect">
                      <a:avLst/>
                    </a:prstGeom>
                  </pic:spPr>
                </pic:pic>
              </a:graphicData>
            </a:graphic>
          </wp:inline>
        </w:drawing>
      </w:r>
    </w:p>
    <w:p w:rsidR="001D7C95" w:rsidRPr="00C57F8A" w:rsidRDefault="001D7C95" w:rsidP="00F10354">
      <w:pPr>
        <w:keepNext/>
        <w:spacing w:before="240" w:line="360" w:lineRule="auto"/>
        <w:ind w:left="0"/>
        <w:jc w:val="both"/>
        <w:rPr>
          <w:rFonts w:asciiTheme="majorBidi" w:hAnsiTheme="majorBidi" w:cstheme="majorBidi"/>
          <w:noProof/>
          <w:color w:val="auto"/>
          <w:sz w:val="24"/>
          <w:szCs w:val="24"/>
          <w:lang w:val="fr-FR" w:eastAsia="fr-FR" w:bidi="ar-SA"/>
        </w:rPr>
      </w:pPr>
    </w:p>
    <w:p w:rsidR="007C5C09" w:rsidRDefault="00DA5279" w:rsidP="00DA5279">
      <w:pPr>
        <w:rPr>
          <w:b/>
          <w:bCs/>
          <w:sz w:val="24"/>
          <w:szCs w:val="24"/>
          <w:shd w:val="clear" w:color="auto" w:fill="FFFFFF"/>
          <w:lang w:val="fr-FR"/>
        </w:rPr>
      </w:pPr>
      <w:bookmarkStart w:id="3" w:name="_Toc422549375"/>
      <w:r w:rsidRPr="00DA5279">
        <w:rPr>
          <w:b/>
          <w:bCs/>
          <w:sz w:val="24"/>
          <w:szCs w:val="24"/>
          <w:lang w:val="fr-FR"/>
        </w:rPr>
        <w:t>Figure 3</w:t>
      </w:r>
      <w:r>
        <w:rPr>
          <w:b/>
          <w:bCs/>
          <w:sz w:val="24"/>
          <w:szCs w:val="24"/>
          <w:lang w:val="fr-FR"/>
        </w:rPr>
        <w:t xml:space="preserve"> : </w:t>
      </w:r>
      <w:r w:rsidRPr="00DA5279">
        <w:rPr>
          <w:b/>
          <w:bCs/>
          <w:sz w:val="24"/>
          <w:szCs w:val="24"/>
          <w:lang w:val="fr-FR"/>
        </w:rPr>
        <w:t>Navire</w:t>
      </w:r>
      <w:r>
        <w:rPr>
          <w:b/>
          <w:bCs/>
          <w:sz w:val="24"/>
          <w:szCs w:val="24"/>
          <w:lang w:val="fr-FR"/>
        </w:rPr>
        <w:t xml:space="preserve"> </w:t>
      </w:r>
      <w:r w:rsidR="00676C4F" w:rsidRPr="00DA5279">
        <w:rPr>
          <w:b/>
          <w:bCs/>
          <w:sz w:val="24"/>
          <w:szCs w:val="24"/>
          <w:lang w:val="fr-FR"/>
        </w:rPr>
        <w:t>Ro-Ro :</w:t>
      </w:r>
      <w:r w:rsidR="00676C4F" w:rsidRPr="00DA5279">
        <w:rPr>
          <w:b/>
          <w:bCs/>
          <w:sz w:val="24"/>
          <w:szCs w:val="24"/>
          <w:shd w:val="clear" w:color="auto" w:fill="FFFFFF"/>
          <w:lang w:val="fr-FR"/>
        </w:rPr>
        <w:t xml:space="preserve"> </w:t>
      </w:r>
      <w:bookmarkEnd w:id="3"/>
    </w:p>
    <w:p w:rsidR="00DA5279" w:rsidRDefault="00DA5279" w:rsidP="00DA5279">
      <w:pPr>
        <w:rPr>
          <w:b/>
          <w:bCs/>
          <w:sz w:val="24"/>
          <w:szCs w:val="24"/>
          <w:shd w:val="clear" w:color="auto" w:fill="FFFFFF"/>
          <w:lang w:val="fr-FR"/>
        </w:rPr>
      </w:pPr>
    </w:p>
    <w:p w:rsidR="00DA5279" w:rsidRDefault="00DA5279" w:rsidP="00DA5279">
      <w:pPr>
        <w:rPr>
          <w:b/>
          <w:bCs/>
          <w:sz w:val="24"/>
          <w:szCs w:val="24"/>
          <w:shd w:val="clear" w:color="auto" w:fill="FFFFFF"/>
          <w:lang w:val="fr-FR"/>
        </w:rPr>
      </w:pPr>
      <w:r w:rsidRPr="00DA5279">
        <w:rPr>
          <w:b/>
          <w:bCs/>
          <w:noProof/>
          <w:sz w:val="24"/>
          <w:szCs w:val="24"/>
          <w:shd w:val="clear" w:color="auto" w:fill="FFFFFF"/>
          <w:lang w:val="fr-FR" w:eastAsia="fr-FR" w:bidi="ar-SA"/>
        </w:rPr>
        <w:drawing>
          <wp:inline distT="0" distB="0" distL="0" distR="0">
            <wp:extent cx="4564738" cy="1818167"/>
            <wp:effectExtent l="19050" t="0" r="7262" b="0"/>
            <wp:docPr id="25" name="Image 3" descr="Zeus-Palace-29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us-Palace-292593.jpg"/>
                    <pic:cNvPicPr/>
                  </pic:nvPicPr>
                  <pic:blipFill>
                    <a:blip r:embed="rId21" cstate="print"/>
                    <a:stretch>
                      <a:fillRect/>
                    </a:stretch>
                  </pic:blipFill>
                  <pic:spPr>
                    <a:xfrm>
                      <a:off x="0" y="0"/>
                      <a:ext cx="4573663" cy="1821722"/>
                    </a:xfrm>
                    <a:prstGeom prst="rect">
                      <a:avLst/>
                    </a:prstGeom>
                  </pic:spPr>
                </pic:pic>
              </a:graphicData>
            </a:graphic>
          </wp:inline>
        </w:drawing>
      </w:r>
    </w:p>
    <w:p w:rsidR="00DA5279" w:rsidRDefault="00DA5279" w:rsidP="00DA5279">
      <w:pPr>
        <w:rPr>
          <w:b/>
          <w:bCs/>
          <w:sz w:val="24"/>
          <w:szCs w:val="24"/>
          <w:shd w:val="clear" w:color="auto" w:fill="FFFFFF"/>
          <w:lang w:val="fr-FR"/>
        </w:rPr>
      </w:pPr>
      <w:r>
        <w:rPr>
          <w:b/>
          <w:bCs/>
          <w:sz w:val="24"/>
          <w:szCs w:val="24"/>
          <w:shd w:val="clear" w:color="auto" w:fill="FFFFFF"/>
          <w:lang w:val="fr-FR"/>
        </w:rPr>
        <w:t>Figure 4 : Navire Ro-pax</w:t>
      </w:r>
    </w:p>
    <w:p w:rsidR="00DA5279" w:rsidRDefault="00DA5279" w:rsidP="00DA5279">
      <w:pPr>
        <w:rPr>
          <w:b/>
          <w:bCs/>
          <w:sz w:val="24"/>
          <w:szCs w:val="24"/>
          <w:shd w:val="clear" w:color="auto" w:fill="FFFFFF"/>
          <w:lang w:val="fr-FR"/>
        </w:rPr>
      </w:pPr>
    </w:p>
    <w:p w:rsidR="00DA5279" w:rsidRDefault="00DA5279" w:rsidP="00DA5279">
      <w:pPr>
        <w:rPr>
          <w:b/>
          <w:bCs/>
          <w:sz w:val="24"/>
          <w:szCs w:val="24"/>
          <w:shd w:val="clear" w:color="auto" w:fill="FFFFFF"/>
          <w:lang w:val="fr-FR"/>
        </w:rPr>
      </w:pPr>
    </w:p>
    <w:p w:rsidR="00DA5279" w:rsidRPr="00DA5279" w:rsidRDefault="00DA5279" w:rsidP="00DA5279">
      <w:pPr>
        <w:rPr>
          <w:b/>
          <w:bCs/>
          <w:sz w:val="24"/>
          <w:szCs w:val="24"/>
          <w:shd w:val="clear" w:color="auto" w:fill="FFFFFF"/>
        </w:rPr>
        <w:sectPr w:rsidR="00DA5279" w:rsidRPr="00DA5279" w:rsidSect="00C43984">
          <w:type w:val="continuous"/>
          <w:pgSz w:w="11906" w:h="16838"/>
          <w:pgMar w:top="1418" w:right="1418" w:bottom="1418" w:left="1701" w:header="708" w:footer="708" w:gutter="0"/>
          <w:cols w:space="708"/>
          <w:docGrid w:linePitch="360"/>
        </w:sectPr>
      </w:pPr>
    </w:p>
    <w:p w:rsidR="007C5C09" w:rsidRPr="00C57F8A" w:rsidRDefault="007C5C09" w:rsidP="0077721F">
      <w:pPr>
        <w:pStyle w:val="Paragraphedeliste"/>
        <w:numPr>
          <w:ilvl w:val="0"/>
          <w:numId w:val="28"/>
        </w:numPr>
        <w:ind w:left="0"/>
        <w:jc w:val="both"/>
        <w:rPr>
          <w:rFonts w:asciiTheme="majorBidi" w:hAnsiTheme="majorBidi" w:cstheme="majorBidi"/>
          <w:b/>
          <w:color w:val="auto"/>
          <w:sz w:val="24"/>
          <w:szCs w:val="24"/>
          <w:shd w:val="clear" w:color="auto" w:fill="FFFFFF"/>
        </w:rPr>
        <w:sectPr w:rsidR="007C5C09" w:rsidRPr="00C57F8A" w:rsidSect="00C43984">
          <w:type w:val="continuous"/>
          <w:pgSz w:w="11906" w:h="16838"/>
          <w:pgMar w:top="1418" w:right="1418" w:bottom="1418" w:left="1701" w:header="708" w:footer="708" w:gutter="0"/>
          <w:cols w:space="708"/>
          <w:docGrid w:linePitch="360"/>
        </w:sectPr>
      </w:pPr>
    </w:p>
    <w:p w:rsidR="00DA5279" w:rsidRPr="00DA5279" w:rsidRDefault="00DA5279" w:rsidP="00DA5279">
      <w:pPr>
        <w:spacing w:line="360" w:lineRule="auto"/>
        <w:ind w:left="-360"/>
        <w:jc w:val="both"/>
        <w:rPr>
          <w:rFonts w:asciiTheme="majorBidi" w:hAnsiTheme="majorBidi" w:cstheme="majorBidi"/>
          <w:b/>
          <w:color w:val="auto"/>
          <w:sz w:val="24"/>
          <w:szCs w:val="24"/>
          <w:shd w:val="clear" w:color="auto" w:fill="FFFFFF"/>
          <w:lang w:val="fr-FR"/>
        </w:rPr>
      </w:pPr>
    </w:p>
    <w:p w:rsidR="00DA5279" w:rsidRDefault="007C5C09" w:rsidP="00DA5279">
      <w:pPr>
        <w:spacing w:line="360" w:lineRule="auto"/>
        <w:ind w:left="0"/>
        <w:jc w:val="both"/>
        <w:rPr>
          <w:rFonts w:asciiTheme="majorBidi" w:hAnsiTheme="majorBidi" w:cstheme="majorBidi"/>
          <w:color w:val="auto"/>
          <w:sz w:val="24"/>
          <w:szCs w:val="24"/>
          <w:shd w:val="clear" w:color="auto" w:fill="FFFFFF"/>
          <w:lang w:val="fr-FR"/>
        </w:rPr>
      </w:pPr>
      <w:r w:rsidRPr="00DA5279">
        <w:rPr>
          <w:rFonts w:asciiTheme="majorBidi" w:hAnsiTheme="majorBidi" w:cstheme="majorBidi"/>
          <w:b/>
          <w:color w:val="auto"/>
          <w:sz w:val="24"/>
          <w:szCs w:val="24"/>
          <w:shd w:val="clear" w:color="auto" w:fill="FFFFFF"/>
          <w:lang w:val="fr-FR"/>
        </w:rPr>
        <w:t>Navires Ro-Pax</w:t>
      </w:r>
      <w:r w:rsidRPr="00DA5279">
        <w:rPr>
          <w:rFonts w:asciiTheme="majorBidi" w:hAnsiTheme="majorBidi" w:cstheme="majorBidi"/>
          <w:color w:val="auto"/>
          <w:sz w:val="24"/>
          <w:szCs w:val="24"/>
          <w:shd w:val="clear" w:color="auto" w:fill="FFFFFF"/>
          <w:lang w:val="fr-FR"/>
        </w:rPr>
        <w:t xml:space="preserve"> : Les navires Ro-Pax </w:t>
      </w:r>
      <w:r w:rsidR="00DA5279">
        <w:rPr>
          <w:rFonts w:asciiTheme="majorBidi" w:hAnsiTheme="majorBidi" w:cstheme="majorBidi"/>
          <w:color w:val="auto"/>
          <w:sz w:val="24"/>
          <w:szCs w:val="24"/>
          <w:shd w:val="clear" w:color="auto" w:fill="FFFFFF"/>
          <w:lang w:val="fr-FR"/>
        </w:rPr>
        <w:t xml:space="preserve">peuvent embarquer des </w:t>
      </w:r>
      <w:r w:rsidRPr="00DA5279">
        <w:rPr>
          <w:rFonts w:asciiTheme="majorBidi" w:hAnsiTheme="majorBidi" w:cstheme="majorBidi"/>
          <w:color w:val="auto"/>
          <w:sz w:val="24"/>
          <w:szCs w:val="24"/>
          <w:shd w:val="clear" w:color="auto" w:fill="FFFFFF"/>
          <w:lang w:val="fr-FR"/>
        </w:rPr>
        <w:t xml:space="preserve">peuvent embarquer </w:t>
      </w:r>
      <w:r w:rsidR="00DA5279">
        <w:rPr>
          <w:rFonts w:asciiTheme="majorBidi" w:hAnsiTheme="majorBidi" w:cstheme="majorBidi"/>
          <w:color w:val="auto"/>
          <w:sz w:val="24"/>
          <w:szCs w:val="24"/>
          <w:shd w:val="clear" w:color="auto" w:fill="FFFFFF"/>
          <w:lang w:val="fr-FR"/>
        </w:rPr>
        <w:t xml:space="preserve">des semi remorques et des passagers </w:t>
      </w:r>
    </w:p>
    <w:p w:rsidR="00DA5279" w:rsidRDefault="00DA5279" w:rsidP="00DA5279">
      <w:pPr>
        <w:spacing w:line="360" w:lineRule="auto"/>
        <w:ind w:left="-360"/>
        <w:jc w:val="both"/>
        <w:rPr>
          <w:rFonts w:asciiTheme="majorBidi" w:hAnsiTheme="majorBidi" w:cstheme="majorBidi"/>
          <w:color w:val="auto"/>
          <w:sz w:val="24"/>
          <w:szCs w:val="24"/>
          <w:shd w:val="clear" w:color="auto" w:fill="FFFFFF"/>
          <w:lang w:val="fr-FR"/>
        </w:rPr>
      </w:pPr>
    </w:p>
    <w:p w:rsidR="007C5C09" w:rsidRPr="00C57F8A" w:rsidRDefault="007C5C09" w:rsidP="0077721F">
      <w:pPr>
        <w:pStyle w:val="Paragraphedeliste"/>
        <w:numPr>
          <w:ilvl w:val="0"/>
          <w:numId w:val="28"/>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b/>
          <w:color w:val="auto"/>
          <w:sz w:val="24"/>
          <w:szCs w:val="24"/>
          <w:shd w:val="clear" w:color="auto" w:fill="FFFFFF"/>
          <w:lang w:val="fr-FR"/>
        </w:rPr>
        <w:t>Navires Ro-Lo ou ConRo</w:t>
      </w:r>
      <w:r w:rsidRPr="00C57F8A">
        <w:rPr>
          <w:rFonts w:asciiTheme="majorBidi" w:hAnsiTheme="majorBidi" w:cstheme="majorBidi"/>
          <w:color w:val="auto"/>
          <w:sz w:val="24"/>
          <w:szCs w:val="24"/>
          <w:shd w:val="clear" w:color="auto" w:fill="FFFFFF"/>
          <w:lang w:val="fr-FR"/>
        </w:rPr>
        <w:t xml:space="preserve"> : Les navires Ro-Lo ou ConRo peuvent embarquer à la fois :  </w:t>
      </w:r>
    </w:p>
    <w:p w:rsidR="007C5C09" w:rsidRPr="00C57F8A" w:rsidRDefault="007C5C09" w:rsidP="0077721F">
      <w:pPr>
        <w:pStyle w:val="Paragraphedeliste"/>
        <w:numPr>
          <w:ilvl w:val="0"/>
          <w:numId w:val="29"/>
        </w:numPr>
        <w:spacing w:line="360" w:lineRule="auto"/>
        <w:ind w:left="0" w:firstLine="425"/>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shd w:val="clear" w:color="auto" w:fill="FFFFFF"/>
          <w:lang w:val="fr-FR"/>
        </w:rPr>
        <w:t>Des semi-remorques par transbordement horizontal</w:t>
      </w:r>
    </w:p>
    <w:p w:rsidR="007C5C09" w:rsidRPr="00C57F8A" w:rsidRDefault="007C5C09" w:rsidP="0077721F">
      <w:pPr>
        <w:pStyle w:val="Paragraphedeliste"/>
        <w:numPr>
          <w:ilvl w:val="0"/>
          <w:numId w:val="29"/>
        </w:numPr>
        <w:spacing w:line="360" w:lineRule="auto"/>
        <w:ind w:left="0" w:firstLine="371"/>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shd w:val="clear" w:color="auto" w:fill="FFFFFF"/>
          <w:lang w:val="fr-FR"/>
        </w:rPr>
        <w:t>Des conteneurs par transbordement vertical.</w:t>
      </w:r>
      <w:r w:rsidR="008E202B" w:rsidRPr="00C57F8A">
        <w:rPr>
          <w:rFonts w:asciiTheme="majorBidi" w:hAnsiTheme="majorBidi" w:cstheme="majorBidi"/>
          <w:color w:val="auto"/>
          <w:sz w:val="24"/>
          <w:szCs w:val="24"/>
          <w:shd w:val="clear" w:color="auto" w:fill="FFFFFF"/>
          <w:lang w:val="fr-FR"/>
        </w:rPr>
        <w:t xml:space="preserve"> </w:t>
      </w:r>
    </w:p>
    <w:p w:rsidR="007C5C09" w:rsidRPr="00C57F8A" w:rsidRDefault="008E202B" w:rsidP="00F10354">
      <w:pPr>
        <w:keepNext/>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lang w:val="fr-FR"/>
        </w:rPr>
        <w:t xml:space="preserve">      </w:t>
      </w:r>
      <w:r w:rsidRPr="00C57F8A">
        <w:rPr>
          <w:rFonts w:asciiTheme="majorBidi" w:hAnsiTheme="majorBidi" w:cstheme="majorBidi"/>
          <w:noProof/>
          <w:color w:val="auto"/>
          <w:sz w:val="24"/>
          <w:szCs w:val="24"/>
          <w:lang w:val="fr-FR" w:eastAsia="fr-FR" w:bidi="ar-SA"/>
        </w:rPr>
        <w:drawing>
          <wp:inline distT="0" distB="0" distL="0" distR="0">
            <wp:extent cx="5265332" cy="1721873"/>
            <wp:effectExtent l="19050" t="0" r="0" b="0"/>
            <wp:docPr id="17" name="Image 4" descr="co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ro.jpg"/>
                    <pic:cNvPicPr/>
                  </pic:nvPicPr>
                  <pic:blipFill>
                    <a:blip r:embed="rId22" cstate="print"/>
                    <a:stretch>
                      <a:fillRect/>
                    </a:stretch>
                  </pic:blipFill>
                  <pic:spPr>
                    <a:xfrm>
                      <a:off x="0" y="0"/>
                      <a:ext cx="5258066" cy="1719497"/>
                    </a:xfrm>
                    <a:prstGeom prst="rect">
                      <a:avLst/>
                    </a:prstGeom>
                  </pic:spPr>
                </pic:pic>
              </a:graphicData>
            </a:graphic>
          </wp:inline>
        </w:drawing>
      </w:r>
    </w:p>
    <w:p w:rsidR="00524DCE" w:rsidRPr="00C57F8A" w:rsidRDefault="007C5C09" w:rsidP="00F10354">
      <w:pPr>
        <w:pStyle w:val="Lgende"/>
        <w:ind w:left="708"/>
        <w:jc w:val="both"/>
        <w:rPr>
          <w:rFonts w:asciiTheme="majorBidi" w:hAnsiTheme="majorBidi" w:cstheme="majorBidi"/>
          <w:color w:val="auto"/>
          <w:sz w:val="24"/>
          <w:szCs w:val="24"/>
          <w:lang w:val="fr-FR"/>
        </w:rPr>
      </w:pPr>
      <w:bookmarkStart w:id="4" w:name="_Toc422224732"/>
      <w:r w:rsidRPr="00C57F8A">
        <w:rPr>
          <w:rFonts w:asciiTheme="majorBidi" w:hAnsiTheme="majorBidi" w:cstheme="majorBidi"/>
          <w:color w:val="auto"/>
          <w:sz w:val="24"/>
          <w:szCs w:val="24"/>
          <w:lang w:val="fr-FR"/>
        </w:rPr>
        <w:t xml:space="preserve">Figure </w:t>
      </w:r>
      <w:r w:rsidR="00DC64FB" w:rsidRPr="00C57F8A">
        <w:rPr>
          <w:rFonts w:asciiTheme="majorBidi" w:hAnsiTheme="majorBidi" w:cstheme="majorBidi"/>
          <w:color w:val="auto"/>
          <w:sz w:val="24"/>
          <w:szCs w:val="24"/>
        </w:rPr>
        <w:fldChar w:fldCharType="begin"/>
      </w:r>
      <w:r w:rsidRPr="00C57F8A">
        <w:rPr>
          <w:rFonts w:asciiTheme="majorBidi" w:hAnsiTheme="majorBidi" w:cstheme="majorBidi"/>
          <w:color w:val="auto"/>
          <w:sz w:val="24"/>
          <w:szCs w:val="24"/>
          <w:lang w:val="fr-FR"/>
        </w:rPr>
        <w:instrText xml:space="preserve"> SEQ Figure \* ARABIC </w:instrText>
      </w:r>
      <w:r w:rsidR="00DC64FB" w:rsidRPr="00C57F8A">
        <w:rPr>
          <w:rFonts w:asciiTheme="majorBidi" w:hAnsiTheme="majorBidi" w:cstheme="majorBidi"/>
          <w:color w:val="auto"/>
          <w:sz w:val="24"/>
          <w:szCs w:val="24"/>
        </w:rPr>
        <w:fldChar w:fldCharType="separate"/>
      </w:r>
      <w:r w:rsidR="00B040E1" w:rsidRPr="00C57F8A">
        <w:rPr>
          <w:rFonts w:asciiTheme="majorBidi" w:hAnsiTheme="majorBidi" w:cstheme="majorBidi"/>
          <w:noProof/>
          <w:color w:val="auto"/>
          <w:sz w:val="24"/>
          <w:szCs w:val="24"/>
          <w:lang w:val="fr-FR"/>
        </w:rPr>
        <w:t>5</w:t>
      </w:r>
      <w:r w:rsidR="00DC64FB" w:rsidRPr="00C57F8A">
        <w:rPr>
          <w:rFonts w:asciiTheme="majorBidi" w:hAnsiTheme="majorBidi" w:cstheme="majorBidi"/>
          <w:color w:val="auto"/>
          <w:sz w:val="24"/>
          <w:szCs w:val="24"/>
        </w:rPr>
        <w:fldChar w:fldCharType="end"/>
      </w:r>
      <w:r w:rsidRPr="00C57F8A">
        <w:rPr>
          <w:rFonts w:asciiTheme="majorBidi" w:hAnsiTheme="majorBidi" w:cstheme="majorBidi"/>
          <w:color w:val="auto"/>
          <w:sz w:val="24"/>
          <w:szCs w:val="24"/>
          <w:lang w:val="fr-FR"/>
        </w:rPr>
        <w:t>:Navire Ro-Lo ou ConRo</w:t>
      </w:r>
      <w:bookmarkEnd w:id="4"/>
    </w:p>
    <w:p w:rsidR="00CF251F" w:rsidRPr="006D3B60" w:rsidRDefault="00CF251F" w:rsidP="00F10354">
      <w:pPr>
        <w:pStyle w:val="StyleSTI"/>
        <w:numPr>
          <w:ilvl w:val="0"/>
          <w:numId w:val="0"/>
        </w:numPr>
        <w:jc w:val="both"/>
        <w:rPr>
          <w:rFonts w:asciiTheme="majorBidi" w:hAnsiTheme="majorBidi"/>
          <w:color w:val="auto"/>
          <w:sz w:val="28"/>
          <w:u w:val="none"/>
          <w:lang w:val="fr-FR"/>
        </w:rPr>
      </w:pPr>
    </w:p>
    <w:p w:rsidR="00CF251F" w:rsidRPr="006D3B60" w:rsidRDefault="006D3B60" w:rsidP="006D3B60">
      <w:pPr>
        <w:ind w:left="0"/>
        <w:rPr>
          <w:b/>
          <w:bCs/>
          <w:color w:val="auto"/>
          <w:sz w:val="28"/>
          <w:szCs w:val="28"/>
          <w:lang w:val="fr-FR"/>
        </w:rPr>
      </w:pPr>
      <w:bookmarkStart w:id="5" w:name="_Toc422549376"/>
      <w:r w:rsidRPr="006D3B60">
        <w:rPr>
          <w:b/>
          <w:bCs/>
          <w:color w:val="auto"/>
          <w:sz w:val="28"/>
          <w:szCs w:val="28"/>
          <w:lang w:val="fr-FR"/>
        </w:rPr>
        <w:t xml:space="preserve">Section 2 : </w:t>
      </w:r>
      <w:r w:rsidR="00CF251F" w:rsidRPr="006D3B60">
        <w:rPr>
          <w:b/>
          <w:bCs/>
          <w:color w:val="auto"/>
          <w:sz w:val="28"/>
          <w:szCs w:val="28"/>
          <w:lang w:val="fr-FR"/>
        </w:rPr>
        <w:t>Les acteurs de transport maritime</w:t>
      </w:r>
      <w:bookmarkEnd w:id="5"/>
      <w:r w:rsidR="00CF251F" w:rsidRPr="006D3B60">
        <w:rPr>
          <w:b/>
          <w:bCs/>
          <w:color w:val="auto"/>
          <w:sz w:val="28"/>
          <w:szCs w:val="28"/>
          <w:lang w:val="fr-FR"/>
        </w:rPr>
        <w:t xml:space="preserve"> </w:t>
      </w:r>
    </w:p>
    <w:p w:rsidR="00676C4F" w:rsidRPr="006D3B60" w:rsidRDefault="00FD5A42" w:rsidP="006D3B60">
      <w:pPr>
        <w:tabs>
          <w:tab w:val="left" w:pos="8272"/>
        </w:tabs>
        <w:spacing w:before="120" w:line="360" w:lineRule="auto"/>
        <w:ind w:left="0"/>
        <w:jc w:val="both"/>
        <w:rPr>
          <w:rFonts w:asciiTheme="majorBidi" w:eastAsia="Times New Roman" w:hAnsiTheme="majorBidi" w:cstheme="majorBidi"/>
          <w:b/>
          <w:bCs/>
          <w:color w:val="auto"/>
          <w:sz w:val="24"/>
          <w:szCs w:val="24"/>
          <w:lang w:val="fr-FR"/>
        </w:rPr>
      </w:pPr>
      <w:r w:rsidRPr="006D3B60">
        <w:rPr>
          <w:rFonts w:asciiTheme="majorBidi" w:eastAsia="Times New Roman" w:hAnsiTheme="majorBidi" w:cstheme="majorBidi"/>
          <w:b/>
          <w:bCs/>
          <w:color w:val="auto"/>
          <w:sz w:val="24"/>
          <w:szCs w:val="24"/>
          <w:lang w:val="fr-FR"/>
        </w:rPr>
        <w:t>1 )</w:t>
      </w:r>
      <w:r w:rsidR="006D3B60" w:rsidRPr="006D3B60">
        <w:rPr>
          <w:rFonts w:asciiTheme="majorBidi" w:eastAsia="Times New Roman" w:hAnsiTheme="majorBidi" w:cstheme="majorBidi"/>
          <w:b/>
          <w:bCs/>
          <w:color w:val="auto"/>
          <w:sz w:val="24"/>
          <w:szCs w:val="24"/>
          <w:lang w:val="fr-FR"/>
        </w:rPr>
        <w:t xml:space="preserve"> </w:t>
      </w:r>
      <w:r w:rsidR="00676C4F" w:rsidRPr="006D3B60">
        <w:rPr>
          <w:rFonts w:asciiTheme="majorBidi" w:eastAsia="Times New Roman" w:hAnsiTheme="majorBidi" w:cstheme="majorBidi"/>
          <w:b/>
          <w:bCs/>
          <w:color w:val="auto"/>
          <w:sz w:val="24"/>
          <w:szCs w:val="24"/>
          <w:lang w:val="fr-FR"/>
        </w:rPr>
        <w:t>L’armateur</w:t>
      </w:r>
      <w:r w:rsidR="006D3B60">
        <w:rPr>
          <w:rFonts w:asciiTheme="majorBidi" w:eastAsia="Times New Roman" w:hAnsiTheme="majorBidi" w:cstheme="majorBidi"/>
          <w:b/>
          <w:bCs/>
          <w:color w:val="auto"/>
          <w:sz w:val="24"/>
          <w:szCs w:val="24"/>
          <w:lang w:val="fr-FR"/>
        </w:rPr>
        <w:tab/>
      </w:r>
    </w:p>
    <w:p w:rsidR="00676C4F" w:rsidRPr="00C57F8A" w:rsidRDefault="001702EE" w:rsidP="006D3B60">
      <w:pPr>
        <w:spacing w:before="120" w:line="360" w:lineRule="auto"/>
        <w:ind w:left="0" w:firstLine="708"/>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C'est le propriétaire du navire</w:t>
      </w:r>
      <w:r w:rsidR="00CF251F" w:rsidRPr="00C57F8A">
        <w:rPr>
          <w:rFonts w:asciiTheme="majorBidi" w:eastAsia="Times New Roman" w:hAnsiTheme="majorBidi" w:cstheme="majorBidi"/>
          <w:color w:val="auto"/>
          <w:sz w:val="24"/>
          <w:szCs w:val="24"/>
          <w:lang w:val="fr-FR"/>
        </w:rPr>
        <w:t xml:space="preserve"> exploitant ou simple </w:t>
      </w:r>
      <w:hyperlink r:id="rId23" w:tooltip="Affréteur" w:history="1">
        <w:r w:rsidR="00CF251F" w:rsidRPr="00C57F8A">
          <w:rPr>
            <w:rFonts w:asciiTheme="majorBidi" w:eastAsia="Times New Roman" w:hAnsiTheme="majorBidi" w:cstheme="majorBidi"/>
            <w:color w:val="auto"/>
            <w:sz w:val="24"/>
            <w:szCs w:val="24"/>
            <w:lang w:val="fr-FR"/>
          </w:rPr>
          <w:t>affréteur</w:t>
        </w:r>
      </w:hyperlink>
      <w:r w:rsidR="00CF251F" w:rsidRPr="00C57F8A">
        <w:rPr>
          <w:rFonts w:asciiTheme="majorBidi" w:eastAsia="Times New Roman" w:hAnsiTheme="majorBidi" w:cstheme="majorBidi"/>
          <w:color w:val="auto"/>
          <w:sz w:val="24"/>
          <w:szCs w:val="24"/>
          <w:lang w:val="fr-FR"/>
        </w:rPr>
        <w:t>, c’est-à-dire loueur d'un navire.</w:t>
      </w:r>
      <w:r w:rsidR="008503AD" w:rsidRPr="00C57F8A">
        <w:rPr>
          <w:rFonts w:asciiTheme="majorBidi" w:eastAsia="Times New Roman" w:hAnsiTheme="majorBidi" w:cstheme="majorBidi"/>
          <w:color w:val="auto"/>
          <w:sz w:val="24"/>
          <w:szCs w:val="24"/>
          <w:lang w:val="fr-FR"/>
        </w:rPr>
        <w:t xml:space="preserve"> </w:t>
      </w:r>
      <w:r w:rsidR="00CF251F" w:rsidRPr="00C57F8A">
        <w:rPr>
          <w:rFonts w:asciiTheme="majorBidi" w:eastAsia="Times New Roman" w:hAnsiTheme="majorBidi" w:cstheme="majorBidi"/>
          <w:color w:val="auto"/>
          <w:sz w:val="24"/>
          <w:szCs w:val="24"/>
          <w:lang w:val="fr-FR"/>
        </w:rPr>
        <w:t>Son rôle est de transporter les marchandises d'un point à autre par la mer, en temps et en bon état. Pour maintenir à flot son entreprise, il est en relation avec de nombreux autres intervenants telest le cas des  transitaires, des manutentionnaires, des assureurs maritimes</w:t>
      </w:r>
      <w:r w:rsidR="00676C4F" w:rsidRPr="00C57F8A">
        <w:rPr>
          <w:rFonts w:asciiTheme="majorBidi" w:eastAsia="Times New Roman" w:hAnsiTheme="majorBidi" w:cstheme="majorBidi"/>
          <w:color w:val="auto"/>
          <w:sz w:val="24"/>
          <w:szCs w:val="24"/>
          <w:lang w:val="fr-FR"/>
        </w:rPr>
        <w:t xml:space="preserve">  et des sociétés de remorquage.</w:t>
      </w:r>
    </w:p>
    <w:p w:rsidR="00676C4F" w:rsidRPr="00C57F8A" w:rsidRDefault="008503AD" w:rsidP="00F10354">
      <w:pPr>
        <w:spacing w:before="12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2) </w:t>
      </w:r>
      <w:r w:rsidRPr="006D3B60">
        <w:rPr>
          <w:rFonts w:asciiTheme="majorBidi" w:eastAsia="Times New Roman" w:hAnsiTheme="majorBidi" w:cstheme="majorBidi"/>
          <w:b/>
          <w:bCs/>
          <w:color w:val="auto"/>
          <w:sz w:val="24"/>
          <w:szCs w:val="24"/>
          <w:lang w:val="fr-FR"/>
        </w:rPr>
        <w:t>L’agent</w:t>
      </w:r>
      <w:r w:rsidR="00676C4F" w:rsidRPr="006D3B60">
        <w:rPr>
          <w:rFonts w:asciiTheme="majorBidi" w:eastAsia="Times New Roman" w:hAnsiTheme="majorBidi" w:cstheme="majorBidi"/>
          <w:b/>
          <w:bCs/>
          <w:color w:val="auto"/>
          <w:sz w:val="24"/>
          <w:szCs w:val="24"/>
          <w:lang w:val="fr-FR"/>
        </w:rPr>
        <w:t xml:space="preserve"> maritime</w:t>
      </w:r>
    </w:p>
    <w:p w:rsidR="00CF251F" w:rsidRDefault="00CF251F" w:rsidP="006D3B60">
      <w:pPr>
        <w:spacing w:before="120" w:line="360" w:lineRule="auto"/>
        <w:ind w:left="0" w:firstLine="388"/>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C'est le représentant de l'armateur : il remplit les formalités administratives et s'occupe de tous les</w:t>
      </w:r>
      <w:r w:rsidR="00F7263B" w:rsidRPr="00C57F8A">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 xml:space="preserve">besoins d'un navire avant son arrivée et lors de son séjour en port (remorqueurs, pilote, </w:t>
      </w:r>
      <w:r w:rsidR="001D7C95" w:rsidRPr="00C57F8A">
        <w:rPr>
          <w:rFonts w:asciiTheme="majorBidi" w:eastAsia="Times New Roman" w:hAnsiTheme="majorBidi" w:cstheme="majorBidi"/>
          <w:color w:val="auto"/>
          <w:sz w:val="24"/>
          <w:szCs w:val="24"/>
          <w:lang w:val="fr-FR"/>
        </w:rPr>
        <w:t>réparations, relations</w:t>
      </w:r>
      <w:r w:rsidRPr="00C57F8A">
        <w:rPr>
          <w:rFonts w:asciiTheme="majorBidi" w:eastAsia="Times New Roman" w:hAnsiTheme="majorBidi" w:cstheme="majorBidi"/>
          <w:color w:val="auto"/>
          <w:sz w:val="24"/>
          <w:szCs w:val="24"/>
          <w:lang w:val="fr-FR"/>
        </w:rPr>
        <w:t xml:space="preserve"> avec l'administration maritime), des besoins de l'équipage (relève, visite médicale) et de la</w:t>
      </w:r>
      <w:r w:rsidR="00F7263B" w:rsidRPr="00C57F8A">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 xml:space="preserve"> gestion de la cargaison.  La réglementation oblige les navires à avoir un agent désigné sur place.</w:t>
      </w:r>
    </w:p>
    <w:p w:rsidR="006D3B60" w:rsidRPr="00C57F8A" w:rsidRDefault="006D3B60" w:rsidP="006D3B60">
      <w:pPr>
        <w:spacing w:before="120" w:line="360" w:lineRule="auto"/>
        <w:ind w:left="0" w:firstLine="388"/>
        <w:jc w:val="both"/>
        <w:rPr>
          <w:rFonts w:asciiTheme="majorBidi" w:eastAsia="Times New Roman" w:hAnsiTheme="majorBidi" w:cstheme="majorBidi"/>
          <w:color w:val="auto"/>
          <w:sz w:val="24"/>
          <w:szCs w:val="24"/>
          <w:lang w:val="fr-FR"/>
        </w:rPr>
      </w:pPr>
    </w:p>
    <w:p w:rsidR="00676C4F" w:rsidRPr="006D3B60" w:rsidRDefault="00676C4F" w:rsidP="0077721F">
      <w:pPr>
        <w:pStyle w:val="Paragraphedeliste"/>
        <w:numPr>
          <w:ilvl w:val="0"/>
          <w:numId w:val="55"/>
        </w:numPr>
        <w:spacing w:before="120" w:line="360" w:lineRule="auto"/>
        <w:jc w:val="both"/>
        <w:rPr>
          <w:rFonts w:asciiTheme="majorBidi" w:eastAsia="Times New Roman" w:hAnsiTheme="majorBidi" w:cstheme="majorBidi"/>
          <w:b/>
          <w:bCs/>
          <w:color w:val="auto"/>
          <w:sz w:val="24"/>
          <w:szCs w:val="24"/>
          <w:lang w:val="fr-FR"/>
        </w:rPr>
      </w:pPr>
      <w:r w:rsidRPr="006D3B60">
        <w:rPr>
          <w:rFonts w:asciiTheme="majorBidi" w:eastAsia="Times New Roman" w:hAnsiTheme="majorBidi" w:cstheme="majorBidi"/>
          <w:b/>
          <w:bCs/>
          <w:color w:val="auto"/>
          <w:sz w:val="24"/>
          <w:szCs w:val="24"/>
          <w:lang w:val="fr-FR"/>
        </w:rPr>
        <w:lastRenderedPageBreak/>
        <w:t xml:space="preserve">Le transitaire </w:t>
      </w:r>
    </w:p>
    <w:p w:rsidR="00CF251F" w:rsidRPr="00C57F8A" w:rsidRDefault="00CF251F" w:rsidP="006D3B60">
      <w:pPr>
        <w:spacing w:before="120" w:line="360" w:lineRule="auto"/>
        <w:ind w:left="0" w:firstLine="388"/>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C’est une personne morale de droit privé ayant pour objet autrui de formalité de passage d’une marchandise d’un territoire douanier à un autre. C’est un mandataire ou un commissionnaire qui joue le rôle d’un intermédiaire entre le chargeur (importateur ou exportateur) et le consignataire du navire dans le transport maritime de marchandises. </w:t>
      </w:r>
    </w:p>
    <w:p w:rsidR="00676C4F" w:rsidRPr="006D3B60" w:rsidRDefault="00676C4F" w:rsidP="0077721F">
      <w:pPr>
        <w:pStyle w:val="Paragraphedeliste"/>
        <w:numPr>
          <w:ilvl w:val="0"/>
          <w:numId w:val="55"/>
        </w:numPr>
        <w:spacing w:before="120" w:line="360" w:lineRule="auto"/>
        <w:jc w:val="both"/>
        <w:rPr>
          <w:rFonts w:asciiTheme="majorBidi" w:eastAsia="Times New Roman" w:hAnsiTheme="majorBidi" w:cstheme="majorBidi"/>
          <w:color w:val="auto"/>
          <w:sz w:val="24"/>
          <w:szCs w:val="24"/>
          <w:lang w:val="fr-FR"/>
        </w:rPr>
      </w:pPr>
      <w:r w:rsidRPr="006D3B60">
        <w:rPr>
          <w:rFonts w:asciiTheme="majorBidi" w:eastAsia="Times New Roman" w:hAnsiTheme="majorBidi" w:cstheme="majorBidi"/>
          <w:b/>
          <w:bCs/>
          <w:color w:val="auto"/>
          <w:sz w:val="24"/>
          <w:szCs w:val="24"/>
          <w:lang w:val="fr-FR"/>
        </w:rPr>
        <w:t>Le manutentionnaire</w:t>
      </w:r>
      <w:r w:rsidRPr="006D3B60">
        <w:rPr>
          <w:rFonts w:asciiTheme="majorBidi" w:eastAsia="Times New Roman" w:hAnsiTheme="majorBidi" w:cstheme="majorBidi"/>
          <w:color w:val="auto"/>
          <w:sz w:val="24"/>
          <w:szCs w:val="24"/>
          <w:lang w:val="fr-FR"/>
        </w:rPr>
        <w:t xml:space="preserve"> </w:t>
      </w:r>
    </w:p>
    <w:p w:rsidR="00CF251F" w:rsidRPr="00C57F8A" w:rsidRDefault="00CF251F" w:rsidP="006D3B60">
      <w:pPr>
        <w:spacing w:line="360" w:lineRule="auto"/>
        <w:ind w:left="0" w:firstLine="388"/>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L'activité du manutentionnaire consiste :</w:t>
      </w:r>
    </w:p>
    <w:p w:rsidR="00CF251F" w:rsidRPr="00C57F8A" w:rsidRDefault="001D7C95" w:rsidP="0077721F">
      <w:pPr>
        <w:pStyle w:val="Paragraphedeliste"/>
        <w:numPr>
          <w:ilvl w:val="0"/>
          <w:numId w:val="31"/>
        </w:numPr>
        <w:tabs>
          <w:tab w:val="left" w:pos="993"/>
        </w:tabs>
        <w:spacing w:line="360" w:lineRule="auto"/>
        <w:ind w:left="0" w:firstLine="709"/>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Reservoir</w:t>
      </w:r>
      <w:r w:rsidR="00CF251F" w:rsidRPr="00C57F8A">
        <w:rPr>
          <w:rFonts w:asciiTheme="majorBidi" w:eastAsia="Times New Roman" w:hAnsiTheme="majorBidi" w:cstheme="majorBidi"/>
          <w:color w:val="auto"/>
          <w:sz w:val="24"/>
          <w:szCs w:val="24"/>
        </w:rPr>
        <w:t xml:space="preserve"> la </w:t>
      </w:r>
      <w:r w:rsidRPr="00C57F8A">
        <w:rPr>
          <w:rFonts w:asciiTheme="majorBidi" w:eastAsia="Times New Roman" w:hAnsiTheme="majorBidi" w:cstheme="majorBidi"/>
          <w:color w:val="auto"/>
          <w:sz w:val="24"/>
          <w:szCs w:val="24"/>
        </w:rPr>
        <w:t>merchandise</w:t>
      </w:r>
      <w:r w:rsidR="00CF251F" w:rsidRPr="00C57F8A">
        <w:rPr>
          <w:rFonts w:asciiTheme="majorBidi" w:eastAsia="Times New Roman" w:hAnsiTheme="majorBidi" w:cstheme="majorBidi"/>
          <w:color w:val="auto"/>
          <w:sz w:val="24"/>
          <w:szCs w:val="24"/>
        </w:rPr>
        <w:t>.</w:t>
      </w:r>
    </w:p>
    <w:p w:rsidR="00282CEB" w:rsidRPr="00C57F8A" w:rsidRDefault="00CF251F" w:rsidP="0077721F">
      <w:pPr>
        <w:pStyle w:val="Paragraphedeliste"/>
        <w:numPr>
          <w:ilvl w:val="0"/>
          <w:numId w:val="31"/>
        </w:numPr>
        <w:tabs>
          <w:tab w:val="left" w:pos="993"/>
        </w:tabs>
        <w:spacing w:line="360" w:lineRule="auto"/>
        <w:ind w:left="0" w:firstLine="709"/>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charger et à décharger des marchandises, des cales de n</w:t>
      </w:r>
      <w:r w:rsidR="006D3B60">
        <w:rPr>
          <w:rFonts w:asciiTheme="majorBidi" w:eastAsia="Times New Roman" w:hAnsiTheme="majorBidi" w:cstheme="majorBidi"/>
          <w:color w:val="auto"/>
          <w:sz w:val="24"/>
          <w:szCs w:val="24"/>
          <w:lang w:val="fr-FR"/>
        </w:rPr>
        <w:t>avire à quai .</w:t>
      </w:r>
    </w:p>
    <w:p w:rsidR="00CF251F" w:rsidRPr="00C57F8A" w:rsidRDefault="00CF251F" w:rsidP="0077721F">
      <w:pPr>
        <w:pStyle w:val="Paragraphedeliste"/>
        <w:numPr>
          <w:ilvl w:val="0"/>
          <w:numId w:val="31"/>
        </w:numPr>
        <w:tabs>
          <w:tab w:val="left" w:pos="993"/>
        </w:tabs>
        <w:spacing w:line="360" w:lineRule="auto"/>
        <w:ind w:left="0" w:firstLine="709"/>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main-d'œuvre appelé dockers et des équipements de plus en plus modernes.</w:t>
      </w:r>
    </w:p>
    <w:p w:rsidR="00CF251F" w:rsidRPr="00C57F8A" w:rsidRDefault="00CF251F" w:rsidP="0077721F">
      <w:pPr>
        <w:pStyle w:val="Paragraphedeliste"/>
        <w:numPr>
          <w:ilvl w:val="0"/>
          <w:numId w:val="31"/>
        </w:numPr>
        <w:tabs>
          <w:tab w:val="left" w:pos="993"/>
        </w:tabs>
        <w:spacing w:line="360" w:lineRule="auto"/>
        <w:ind w:left="0" w:firstLine="709"/>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Garder et conserver la marchandise jusqu’à leur débarquement ou embarquement.</w:t>
      </w:r>
    </w:p>
    <w:p w:rsidR="00CF251F" w:rsidRPr="00C57F8A" w:rsidRDefault="001702EE" w:rsidP="006D3B60">
      <w:pPr>
        <w:tabs>
          <w:tab w:val="left" w:pos="993"/>
        </w:tabs>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w:t>
      </w:r>
      <w:r w:rsidR="00CF251F" w:rsidRPr="00C57F8A">
        <w:rPr>
          <w:rFonts w:asciiTheme="majorBidi" w:eastAsia="Times New Roman" w:hAnsiTheme="majorBidi" w:cstheme="majorBidi"/>
          <w:color w:val="auto"/>
          <w:sz w:val="24"/>
          <w:szCs w:val="24"/>
          <w:lang w:val="fr-FR"/>
        </w:rPr>
        <w:t xml:space="preserve">La Société Tunisienne d'Acconage et de Manutention STAM est la seule société de manutention </w:t>
      </w:r>
      <w:r w:rsidRPr="00C57F8A">
        <w:rPr>
          <w:rFonts w:asciiTheme="majorBidi" w:eastAsia="Times New Roman" w:hAnsiTheme="majorBidi" w:cstheme="majorBidi"/>
          <w:color w:val="auto"/>
          <w:sz w:val="24"/>
          <w:szCs w:val="24"/>
          <w:lang w:val="fr-FR"/>
        </w:rPr>
        <w:t xml:space="preserve"> </w:t>
      </w:r>
      <w:r w:rsidR="00CF251F" w:rsidRPr="00C57F8A">
        <w:rPr>
          <w:rFonts w:asciiTheme="majorBidi" w:eastAsia="Times New Roman" w:hAnsiTheme="majorBidi" w:cstheme="majorBidi"/>
          <w:color w:val="auto"/>
          <w:sz w:val="24"/>
          <w:szCs w:val="24"/>
          <w:lang w:val="fr-FR"/>
        </w:rPr>
        <w:t>en</w:t>
      </w:r>
      <w:r w:rsidRPr="00C57F8A">
        <w:rPr>
          <w:rFonts w:asciiTheme="majorBidi" w:eastAsia="Times New Roman" w:hAnsiTheme="majorBidi" w:cstheme="majorBidi"/>
          <w:color w:val="auto"/>
          <w:sz w:val="24"/>
          <w:szCs w:val="24"/>
          <w:lang w:val="fr-FR"/>
        </w:rPr>
        <w:t xml:space="preserve"> </w:t>
      </w:r>
      <w:r w:rsidR="00CF251F" w:rsidRPr="00C57F8A">
        <w:rPr>
          <w:rFonts w:asciiTheme="majorBidi" w:eastAsia="Times New Roman" w:hAnsiTheme="majorBidi" w:cstheme="majorBidi"/>
          <w:color w:val="auto"/>
          <w:sz w:val="24"/>
          <w:szCs w:val="24"/>
          <w:lang w:val="fr-FR"/>
        </w:rPr>
        <w:t xml:space="preserve"> Tunisie, c’est une société anonyme créée le 16 février 1961 avec un capital de 27.665.550 Dinars.</w:t>
      </w:r>
    </w:p>
    <w:p w:rsidR="00CF251F" w:rsidRPr="00C57F8A" w:rsidRDefault="001702EE" w:rsidP="006D3B60">
      <w:pPr>
        <w:tabs>
          <w:tab w:val="left" w:pos="993"/>
        </w:tabs>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w:t>
      </w:r>
      <w:r w:rsidR="00CF251F" w:rsidRPr="00C57F8A">
        <w:rPr>
          <w:rFonts w:asciiTheme="majorBidi" w:eastAsia="Times New Roman" w:hAnsiTheme="majorBidi" w:cstheme="majorBidi"/>
          <w:color w:val="auto"/>
          <w:sz w:val="24"/>
          <w:szCs w:val="24"/>
          <w:lang w:val="fr-FR"/>
        </w:rPr>
        <w:t>La STAM existe sous formes d’agences  dans tous les ports maritimes de commerce en Tunisie.</w:t>
      </w:r>
    </w:p>
    <w:p w:rsidR="00676C4F" w:rsidRPr="006D3B60" w:rsidRDefault="00676C4F" w:rsidP="0077721F">
      <w:pPr>
        <w:pStyle w:val="Paragraphedeliste"/>
        <w:numPr>
          <w:ilvl w:val="0"/>
          <w:numId w:val="55"/>
        </w:numPr>
        <w:tabs>
          <w:tab w:val="left" w:pos="993"/>
        </w:tabs>
        <w:spacing w:line="360" w:lineRule="auto"/>
        <w:jc w:val="both"/>
        <w:rPr>
          <w:rFonts w:asciiTheme="majorBidi" w:eastAsia="Times New Roman" w:hAnsiTheme="majorBidi" w:cstheme="majorBidi"/>
          <w:b/>
          <w:bCs/>
          <w:color w:val="auto"/>
          <w:sz w:val="24"/>
          <w:szCs w:val="24"/>
          <w:lang w:val="fr-FR"/>
        </w:rPr>
      </w:pPr>
      <w:r w:rsidRPr="006D3B60">
        <w:rPr>
          <w:rFonts w:asciiTheme="majorBidi" w:eastAsia="Times New Roman" w:hAnsiTheme="majorBidi" w:cstheme="majorBidi"/>
          <w:b/>
          <w:bCs/>
          <w:color w:val="auto"/>
          <w:sz w:val="24"/>
          <w:szCs w:val="24"/>
          <w:lang w:val="fr-FR"/>
        </w:rPr>
        <w:t>La douane</w:t>
      </w:r>
    </w:p>
    <w:p w:rsidR="00282CEB" w:rsidRPr="00C57F8A" w:rsidRDefault="00CF251F" w:rsidP="006D3B60">
      <w:pPr>
        <w:spacing w:line="360" w:lineRule="auto"/>
        <w:ind w:left="0" w:firstLine="388"/>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La douane joue un rôle essentiel dans les opérations des échanges mondiaux. En effet  </w:t>
      </w:r>
    </w:p>
    <w:p w:rsidR="00282CEB" w:rsidRPr="00C57F8A" w:rsidRDefault="00CF251F" w:rsidP="006D3B60">
      <w:pPr>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contrôle les marchandises qui transitent dans le port et elle tient l</w:t>
      </w:r>
      <w:r w:rsidR="00F7263B" w:rsidRPr="00C57F8A">
        <w:rPr>
          <w:rFonts w:asciiTheme="majorBidi" w:eastAsia="Times New Roman" w:hAnsiTheme="majorBidi" w:cstheme="majorBidi"/>
          <w:color w:val="auto"/>
          <w:sz w:val="24"/>
          <w:szCs w:val="24"/>
          <w:lang w:val="fr-FR"/>
        </w:rPr>
        <w:t xml:space="preserve">es statistiques sur le commerce </w:t>
      </w:r>
      <w:r w:rsidRPr="00C57F8A">
        <w:rPr>
          <w:rFonts w:asciiTheme="majorBidi" w:eastAsia="Times New Roman" w:hAnsiTheme="majorBidi" w:cstheme="majorBidi"/>
          <w:color w:val="auto"/>
          <w:sz w:val="24"/>
          <w:szCs w:val="24"/>
          <w:lang w:val="fr-FR"/>
        </w:rPr>
        <w:t>extérieur</w:t>
      </w:r>
      <w:r w:rsidR="001702EE" w:rsidRPr="00C57F8A">
        <w:rPr>
          <w:rFonts w:asciiTheme="majorBidi" w:eastAsia="Times New Roman" w:hAnsiTheme="majorBidi" w:cstheme="majorBidi"/>
          <w:color w:val="auto"/>
          <w:sz w:val="24"/>
          <w:szCs w:val="24"/>
          <w:lang w:val="fr-FR"/>
        </w:rPr>
        <w:t>.</w:t>
      </w:r>
    </w:p>
    <w:p w:rsidR="00A705D6" w:rsidRDefault="00CF251F" w:rsidP="006D3B60">
      <w:pPr>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Elle vérifie ainsi  les déclarations et l'encaissement des droits et taxes sur les marchandises, de sorte qu’une marchandise ne peut pas entrer ou sortir de la Tunisie sans être dédouanée. L’entreprise qui</w:t>
      </w:r>
      <w:r w:rsidR="00F7263B" w:rsidRPr="00C57F8A">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dédouane sa marchandise doit établir une déclaration en douane à l’aide du Document administratif unique. Ce document s’agit d’un formulaire  obligatoire , comportant des renseignement sur l’importateur et l’exportateur, l’origine et la nature des marchandises , la quantité , l’incoterm et aussi</w:t>
      </w:r>
      <w:r w:rsidR="00F7263B" w:rsidRPr="00C57F8A">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sur le transport utilisé et sur les lieux de chargement et déchargem</w:t>
      </w:r>
      <w:r w:rsidR="00A705D6" w:rsidRPr="00C57F8A">
        <w:rPr>
          <w:rFonts w:asciiTheme="majorBidi" w:eastAsia="Times New Roman" w:hAnsiTheme="majorBidi" w:cstheme="majorBidi"/>
          <w:color w:val="auto"/>
          <w:sz w:val="24"/>
          <w:szCs w:val="24"/>
          <w:lang w:val="fr-FR"/>
        </w:rPr>
        <w:t>ent.</w:t>
      </w:r>
    </w:p>
    <w:p w:rsidR="006D3B60" w:rsidRDefault="006D3B60" w:rsidP="006D3B60">
      <w:pPr>
        <w:spacing w:line="360" w:lineRule="auto"/>
        <w:ind w:left="0"/>
        <w:jc w:val="both"/>
        <w:rPr>
          <w:rFonts w:asciiTheme="majorBidi" w:eastAsia="Times New Roman" w:hAnsiTheme="majorBidi" w:cstheme="majorBidi"/>
          <w:color w:val="auto"/>
          <w:sz w:val="24"/>
          <w:szCs w:val="24"/>
          <w:lang w:val="fr-FR"/>
        </w:rPr>
      </w:pPr>
    </w:p>
    <w:p w:rsidR="006D3B60" w:rsidRPr="00C57F8A" w:rsidRDefault="006D3B60" w:rsidP="006D3B60">
      <w:pPr>
        <w:spacing w:line="360" w:lineRule="auto"/>
        <w:ind w:left="0"/>
        <w:jc w:val="both"/>
        <w:rPr>
          <w:rFonts w:asciiTheme="majorBidi" w:eastAsia="Times New Roman" w:hAnsiTheme="majorBidi" w:cstheme="majorBidi"/>
          <w:color w:val="auto"/>
          <w:sz w:val="24"/>
          <w:szCs w:val="24"/>
          <w:lang w:val="fr-FR"/>
        </w:rPr>
      </w:pPr>
    </w:p>
    <w:p w:rsidR="00A705D6" w:rsidRPr="00957C26" w:rsidRDefault="00A705D6" w:rsidP="00F10354">
      <w:pPr>
        <w:spacing w:line="360" w:lineRule="auto"/>
        <w:ind w:left="708" w:firstLine="709"/>
        <w:jc w:val="both"/>
        <w:rPr>
          <w:rFonts w:asciiTheme="majorBidi" w:eastAsia="Times New Roman" w:hAnsiTheme="majorBidi" w:cstheme="majorBidi"/>
          <w:b/>
          <w:bCs/>
          <w:color w:val="auto"/>
          <w:sz w:val="24"/>
          <w:szCs w:val="24"/>
          <w:lang w:val="fr-FR"/>
        </w:rPr>
      </w:pPr>
      <w:r w:rsidRPr="00957C26">
        <w:rPr>
          <w:rFonts w:asciiTheme="majorBidi" w:eastAsia="Times New Roman" w:hAnsiTheme="majorBidi" w:cstheme="majorBidi"/>
          <w:b/>
          <w:bCs/>
          <w:color w:val="auto"/>
          <w:sz w:val="24"/>
          <w:szCs w:val="24"/>
          <w:lang w:val="fr-FR"/>
        </w:rPr>
        <w:lastRenderedPageBreak/>
        <w:t>6) L e transporteur</w:t>
      </w:r>
    </w:p>
    <w:p w:rsidR="00CF251F" w:rsidRPr="00C57F8A" w:rsidRDefault="00CF251F" w:rsidP="00F10354">
      <w:pPr>
        <w:spacing w:line="360" w:lineRule="auto"/>
        <w:ind w:left="708" w:firstLine="709"/>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transporteur prend en charge le transport de marchandises par mer d'un lieu à l'autre, qu'il soit</w:t>
      </w:r>
      <w:r w:rsidR="00F7263B" w:rsidRPr="00C57F8A">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propriétaire ou non propriétaire, (affréteur) du navire. On distingue trois types d'affrètements :</w:t>
      </w:r>
    </w:p>
    <w:p w:rsidR="00CF251F" w:rsidRPr="00C57F8A" w:rsidRDefault="00CF251F" w:rsidP="0077721F">
      <w:pPr>
        <w:pStyle w:val="Paragraphedeliste"/>
        <w:numPr>
          <w:ilvl w:val="0"/>
          <w:numId w:val="30"/>
        </w:numPr>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L'affrètement au voyage : il consiste à la location d'un navire pour transporter les marchandises d'un point à un autre.</w:t>
      </w:r>
    </w:p>
    <w:p w:rsidR="00CF251F" w:rsidRPr="006D3B60" w:rsidRDefault="00CF251F" w:rsidP="0077721F">
      <w:pPr>
        <w:pStyle w:val="Paragraphedeliste"/>
        <w:numPr>
          <w:ilvl w:val="0"/>
          <w:numId w:val="30"/>
        </w:numPr>
        <w:spacing w:line="360" w:lineRule="auto"/>
        <w:ind w:left="0"/>
        <w:jc w:val="both"/>
        <w:rPr>
          <w:rFonts w:asciiTheme="majorBidi" w:eastAsia="Times New Roman" w:hAnsiTheme="majorBidi" w:cstheme="majorBidi"/>
          <w:color w:val="auto"/>
          <w:sz w:val="24"/>
          <w:szCs w:val="24"/>
          <w:lang w:val="fr-FR"/>
        </w:rPr>
      </w:pPr>
      <w:r w:rsidRPr="006D3B60">
        <w:rPr>
          <w:rFonts w:asciiTheme="majorBidi" w:eastAsia="Times New Roman" w:hAnsiTheme="majorBidi" w:cstheme="majorBidi"/>
          <w:color w:val="auto"/>
          <w:sz w:val="24"/>
          <w:szCs w:val="24"/>
          <w:lang w:val="fr-FR"/>
        </w:rPr>
        <w:t>L'affrètement à temps: il s'agit d'une location du navire avec l'équipage, où l'affréteur ne prend pas en charge que la gestion commerciale, alors que la conduite et les questions techniques du navire sont prises en charge par le fréteur.</w:t>
      </w:r>
    </w:p>
    <w:p w:rsidR="00CF251F" w:rsidRPr="00C57F8A" w:rsidRDefault="00CF251F" w:rsidP="0077721F">
      <w:pPr>
        <w:pStyle w:val="Paragraphedeliste"/>
        <w:numPr>
          <w:ilvl w:val="0"/>
          <w:numId w:val="30"/>
        </w:numPr>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L'affrètement coque nue : dans ce type d'affrètement, l'affréteur prend en charge la gestion commerciale et technique du navire.</w:t>
      </w:r>
    </w:p>
    <w:p w:rsidR="00DC08B7" w:rsidRPr="00DE775D" w:rsidRDefault="004D5B0C" w:rsidP="00F10354">
      <w:pPr>
        <w:ind w:left="0"/>
        <w:jc w:val="both"/>
        <w:rPr>
          <w:rFonts w:asciiTheme="majorBidi" w:hAnsiTheme="majorBidi" w:cstheme="majorBidi"/>
          <w:b/>
          <w:bCs/>
          <w:color w:val="auto"/>
          <w:sz w:val="32"/>
          <w:szCs w:val="32"/>
          <w:lang w:val="fr-FR"/>
        </w:rPr>
      </w:pPr>
      <w:r w:rsidRPr="00DE775D">
        <w:rPr>
          <w:rFonts w:asciiTheme="majorBidi" w:hAnsiTheme="majorBidi" w:cstheme="majorBidi"/>
          <w:b/>
          <w:bCs/>
          <w:color w:val="auto"/>
          <w:sz w:val="32"/>
          <w:szCs w:val="32"/>
          <w:lang w:val="fr-FR"/>
        </w:rPr>
        <w:t xml:space="preserve"> </w:t>
      </w:r>
      <w:r w:rsidR="006D3B60" w:rsidRPr="00DE775D">
        <w:rPr>
          <w:rFonts w:asciiTheme="majorBidi" w:hAnsiTheme="majorBidi" w:cstheme="majorBidi"/>
          <w:b/>
          <w:bCs/>
          <w:color w:val="auto"/>
          <w:sz w:val="32"/>
          <w:szCs w:val="32"/>
          <w:lang w:val="fr-FR"/>
        </w:rPr>
        <w:t>Section 3</w:t>
      </w:r>
      <w:r w:rsidR="008E202B" w:rsidRPr="00DE775D">
        <w:rPr>
          <w:rFonts w:asciiTheme="majorBidi" w:hAnsiTheme="majorBidi" w:cstheme="majorBidi"/>
          <w:b/>
          <w:bCs/>
          <w:color w:val="auto"/>
          <w:sz w:val="32"/>
          <w:szCs w:val="32"/>
          <w:lang w:val="fr-FR"/>
        </w:rPr>
        <w:t xml:space="preserve"> : </w:t>
      </w:r>
      <w:r w:rsidR="008A3F18" w:rsidRPr="00DE775D">
        <w:rPr>
          <w:rFonts w:asciiTheme="majorBidi" w:hAnsiTheme="majorBidi" w:cstheme="majorBidi"/>
          <w:b/>
          <w:bCs/>
          <w:color w:val="auto"/>
          <w:sz w:val="32"/>
          <w:szCs w:val="32"/>
          <w:lang w:val="fr-FR"/>
        </w:rPr>
        <w:t>Les unités de tr</w:t>
      </w:r>
      <w:r w:rsidR="00CB6544" w:rsidRPr="00DE775D">
        <w:rPr>
          <w:rFonts w:asciiTheme="majorBidi" w:hAnsiTheme="majorBidi" w:cstheme="majorBidi"/>
          <w:b/>
          <w:bCs/>
          <w:color w:val="auto"/>
          <w:sz w:val="32"/>
          <w:szCs w:val="32"/>
          <w:lang w:val="fr-FR"/>
        </w:rPr>
        <w:t>ansport intermoda</w:t>
      </w:r>
      <w:r w:rsidR="006D3B60" w:rsidRPr="00DE775D">
        <w:rPr>
          <w:rFonts w:asciiTheme="majorBidi" w:hAnsiTheme="majorBidi" w:cstheme="majorBidi"/>
          <w:b/>
          <w:bCs/>
          <w:color w:val="auto"/>
          <w:sz w:val="32"/>
          <w:szCs w:val="32"/>
          <w:lang w:val="fr-FR"/>
        </w:rPr>
        <w:t>l</w:t>
      </w:r>
    </w:p>
    <w:p w:rsidR="008A3F18" w:rsidRPr="00C57F8A" w:rsidRDefault="00947F51" w:rsidP="00F10354">
      <w:pPr>
        <w:ind w:left="0"/>
        <w:jc w:val="both"/>
        <w:rPr>
          <w:rFonts w:asciiTheme="majorBidi" w:hAnsiTheme="majorBidi" w:cstheme="majorBidi"/>
          <w:color w:val="auto"/>
          <w:sz w:val="32"/>
          <w:szCs w:val="32"/>
          <w:lang w:val="fr-FR"/>
        </w:rPr>
      </w:pPr>
      <w:r w:rsidRPr="00C57F8A">
        <w:rPr>
          <w:rFonts w:asciiTheme="majorBidi" w:hAnsiTheme="majorBidi" w:cstheme="majorBidi"/>
          <w:b/>
          <w:color w:val="auto"/>
          <w:sz w:val="28"/>
          <w:szCs w:val="28"/>
          <w:lang w:val="fr-FR"/>
        </w:rPr>
        <w:t xml:space="preserve">  I  - </w:t>
      </w:r>
      <w:r w:rsidR="008A3F18" w:rsidRPr="00C57F8A">
        <w:rPr>
          <w:rFonts w:asciiTheme="majorBidi" w:hAnsiTheme="majorBidi" w:cstheme="majorBidi"/>
          <w:b/>
          <w:color w:val="auto"/>
          <w:sz w:val="28"/>
          <w:szCs w:val="28"/>
          <w:lang w:val="fr-FR"/>
        </w:rPr>
        <w:t>Le transport intermodal </w:t>
      </w:r>
    </w:p>
    <w:p w:rsidR="008A3F18" w:rsidRPr="00C57F8A" w:rsidRDefault="006D3B60" w:rsidP="006D3B60">
      <w:pPr>
        <w:spacing w:line="360" w:lineRule="auto"/>
        <w:ind w:left="0"/>
        <w:jc w:val="both"/>
        <w:rPr>
          <w:rFonts w:asciiTheme="majorBidi" w:eastAsia="Times New Roman" w:hAnsiTheme="majorBidi" w:cstheme="majorBidi"/>
          <w:color w:val="auto"/>
          <w:sz w:val="24"/>
          <w:szCs w:val="24"/>
          <w:lang w:val="fr-FR"/>
        </w:rPr>
      </w:pPr>
      <w:r>
        <w:rPr>
          <w:rFonts w:asciiTheme="majorBidi" w:eastAsia="Times New Roman" w:hAnsiTheme="majorBidi" w:cstheme="majorBidi"/>
          <w:color w:val="auto"/>
          <w:sz w:val="24"/>
          <w:szCs w:val="24"/>
          <w:lang w:val="fr-FR"/>
        </w:rPr>
        <w:t xml:space="preserve">             </w:t>
      </w:r>
      <w:r w:rsidR="008A3F18" w:rsidRPr="00C57F8A">
        <w:rPr>
          <w:rFonts w:asciiTheme="majorBidi" w:eastAsia="Times New Roman" w:hAnsiTheme="majorBidi" w:cstheme="majorBidi"/>
          <w:color w:val="auto"/>
          <w:sz w:val="24"/>
          <w:szCs w:val="24"/>
          <w:lang w:val="fr-FR"/>
        </w:rPr>
        <w:t>Le transport intermodal se définit comme « l'acheminement d’une marchandise utilisant deux modes de transport ou plus mais dans une même unité de chargement ou dans un même véhicule routier, et sans empotage ni dépotage », c’est-à-dire, sans avoir à dépoter les marchandises d’un</w:t>
      </w:r>
      <w:r w:rsidR="00BB6F02" w:rsidRPr="00C57F8A">
        <w:rPr>
          <w:rFonts w:asciiTheme="majorBidi" w:eastAsia="Times New Roman" w:hAnsiTheme="majorBidi" w:cstheme="majorBidi"/>
          <w:color w:val="auto"/>
          <w:sz w:val="24"/>
          <w:szCs w:val="24"/>
          <w:lang w:val="fr-FR"/>
        </w:rPr>
        <w:t xml:space="preserve"> </w:t>
      </w:r>
      <w:r w:rsidR="008A3F18" w:rsidRPr="00C57F8A">
        <w:rPr>
          <w:rFonts w:asciiTheme="majorBidi" w:eastAsia="Times New Roman" w:hAnsiTheme="majorBidi" w:cstheme="majorBidi"/>
          <w:color w:val="auto"/>
          <w:sz w:val="24"/>
          <w:szCs w:val="24"/>
          <w:lang w:val="fr-FR"/>
        </w:rPr>
        <w:t xml:space="preserve">premier contenant (par exemple, un conteneur) pour les recharger dans un autre. </w:t>
      </w:r>
    </w:p>
    <w:p w:rsidR="009235DB" w:rsidRPr="00C57F8A" w:rsidRDefault="00947F51" w:rsidP="00F10354">
      <w:pPr>
        <w:pStyle w:val="Paragraphedeliste"/>
        <w:shd w:val="clear" w:color="auto" w:fill="FFFFFF"/>
        <w:spacing w:after="225" w:line="360" w:lineRule="auto"/>
        <w:ind w:left="0"/>
        <w:jc w:val="both"/>
        <w:rPr>
          <w:rFonts w:asciiTheme="majorBidi" w:hAnsiTheme="majorBidi" w:cstheme="majorBidi"/>
          <w:b/>
          <w:color w:val="auto"/>
          <w:sz w:val="28"/>
          <w:szCs w:val="28"/>
          <w:lang w:val="fr-FR"/>
        </w:rPr>
      </w:pPr>
      <w:r w:rsidRPr="00C57F8A">
        <w:rPr>
          <w:rFonts w:asciiTheme="majorBidi" w:hAnsiTheme="majorBidi" w:cstheme="majorBidi"/>
          <w:b/>
          <w:color w:val="auto"/>
          <w:sz w:val="28"/>
          <w:szCs w:val="28"/>
          <w:lang w:val="fr-FR"/>
        </w:rPr>
        <w:t xml:space="preserve">    II -</w:t>
      </w:r>
      <w:r w:rsidR="009235DB" w:rsidRPr="00C57F8A">
        <w:rPr>
          <w:rFonts w:asciiTheme="majorBidi" w:hAnsiTheme="majorBidi" w:cstheme="majorBidi"/>
          <w:b/>
          <w:color w:val="auto"/>
          <w:sz w:val="28"/>
          <w:szCs w:val="28"/>
          <w:lang w:val="fr-FR"/>
        </w:rPr>
        <w:t>Les unités de tr</w:t>
      </w:r>
      <w:r w:rsidR="00CB6544" w:rsidRPr="00C57F8A">
        <w:rPr>
          <w:rFonts w:asciiTheme="majorBidi" w:hAnsiTheme="majorBidi" w:cstheme="majorBidi"/>
          <w:b/>
          <w:color w:val="auto"/>
          <w:sz w:val="28"/>
          <w:szCs w:val="28"/>
          <w:lang w:val="fr-FR"/>
        </w:rPr>
        <w:t xml:space="preserve">ansport intermodal </w:t>
      </w:r>
    </w:p>
    <w:p w:rsidR="009235DB" w:rsidRPr="00C57F8A" w:rsidRDefault="009235DB" w:rsidP="006D3B60">
      <w:pPr>
        <w:shd w:val="clear" w:color="auto" w:fill="FFFFFF"/>
        <w:spacing w:after="225" w:line="360" w:lineRule="auto"/>
        <w:ind w:left="0" w:firstLine="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Les unités de transport intermodal (UTI) sont des matériels de transport conçus afin de faciliter la manutention pour passer d’un mode de transport à un autre. Cette technique de transport est dénommée « transport combiné ».</w:t>
      </w:r>
    </w:p>
    <w:p w:rsidR="009235DB" w:rsidRPr="00C57F8A" w:rsidRDefault="009235DB" w:rsidP="00F10354">
      <w:pPr>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Les UTI sont des contenants, dont les dimensions extérieures sont conformes aux normes routières européennes, notamment leur largeur (de 2,44 m à 2,60 m) et leur longueur</w:t>
      </w:r>
      <w:r w:rsidR="00C47011" w:rsidRPr="00C57F8A">
        <w:rPr>
          <w:rFonts w:asciiTheme="majorBidi" w:hAnsiTheme="majorBidi" w:cstheme="majorBidi"/>
          <w:color w:val="auto"/>
          <w:sz w:val="24"/>
          <w:szCs w:val="24"/>
          <w:lang w:val="fr-FR"/>
        </w:rPr>
        <w:t xml:space="preserve"> </w:t>
      </w:r>
      <w:r w:rsidRPr="00C57F8A">
        <w:rPr>
          <w:rFonts w:asciiTheme="majorBidi" w:hAnsiTheme="majorBidi" w:cstheme="majorBidi"/>
          <w:color w:val="auto"/>
          <w:sz w:val="24"/>
          <w:szCs w:val="24"/>
          <w:lang w:val="fr-FR"/>
        </w:rPr>
        <w:t xml:space="preserve"> (de 3,05 m à 13,80 m).</w:t>
      </w:r>
    </w:p>
    <w:p w:rsidR="009235DB" w:rsidRPr="00C57F8A" w:rsidRDefault="009235DB" w:rsidP="00F10354">
      <w:pPr>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Les types des UTI se différencient essentiellement par la h</w:t>
      </w:r>
      <w:r w:rsidR="00C47011" w:rsidRPr="00C57F8A">
        <w:rPr>
          <w:rFonts w:asciiTheme="majorBidi" w:hAnsiTheme="majorBidi" w:cstheme="majorBidi"/>
          <w:color w:val="auto"/>
          <w:sz w:val="24"/>
          <w:szCs w:val="24"/>
          <w:lang w:val="fr-FR"/>
        </w:rPr>
        <w:t xml:space="preserve">auteur de leurs faces latérales </w:t>
      </w:r>
      <w:r w:rsidRPr="00C57F8A">
        <w:rPr>
          <w:rFonts w:asciiTheme="majorBidi" w:hAnsiTheme="majorBidi" w:cstheme="majorBidi"/>
          <w:color w:val="auto"/>
          <w:sz w:val="24"/>
          <w:szCs w:val="24"/>
          <w:lang w:val="fr-FR"/>
        </w:rPr>
        <w:t>(de 2,15 m à 3,14 m). Elles sont sans ou avec un bogie routi</w:t>
      </w:r>
      <w:r w:rsidR="00C47011" w:rsidRPr="00C57F8A">
        <w:rPr>
          <w:rFonts w:asciiTheme="majorBidi" w:hAnsiTheme="majorBidi" w:cstheme="majorBidi"/>
          <w:color w:val="auto"/>
          <w:sz w:val="24"/>
          <w:szCs w:val="24"/>
          <w:lang w:val="fr-FR"/>
        </w:rPr>
        <w:t xml:space="preserve">er, munis ou non de dispositifs </w:t>
      </w:r>
      <w:r w:rsidRPr="00C57F8A">
        <w:rPr>
          <w:rFonts w:asciiTheme="majorBidi" w:hAnsiTheme="majorBidi" w:cstheme="majorBidi"/>
          <w:color w:val="auto"/>
          <w:sz w:val="24"/>
          <w:szCs w:val="24"/>
          <w:lang w:val="fr-FR"/>
        </w:rPr>
        <w:t>spécifiques de manutention et d’arrimage. Leurs modes de manutention peuvent être verticaux ou</w:t>
      </w:r>
      <w:r w:rsidR="00C47011" w:rsidRPr="00C57F8A">
        <w:rPr>
          <w:rFonts w:asciiTheme="majorBidi" w:hAnsiTheme="majorBidi" w:cstheme="majorBidi"/>
          <w:color w:val="auto"/>
          <w:sz w:val="24"/>
          <w:szCs w:val="24"/>
          <w:lang w:val="fr-FR"/>
        </w:rPr>
        <w:t xml:space="preserve"> </w:t>
      </w:r>
      <w:r w:rsidRPr="00C57F8A">
        <w:rPr>
          <w:rFonts w:asciiTheme="majorBidi" w:hAnsiTheme="majorBidi" w:cstheme="majorBidi"/>
          <w:color w:val="auto"/>
          <w:sz w:val="24"/>
          <w:szCs w:val="24"/>
          <w:lang w:val="fr-FR"/>
        </w:rPr>
        <w:t>horizontaux. Elles sont classées en  types différents :</w:t>
      </w:r>
    </w:p>
    <w:p w:rsidR="009235DB" w:rsidRPr="00C57F8A" w:rsidRDefault="00C47011" w:rsidP="0077721F">
      <w:pPr>
        <w:pStyle w:val="Paragraphedeliste"/>
        <w:numPr>
          <w:ilvl w:val="0"/>
          <w:numId w:val="33"/>
        </w:numPr>
        <w:shd w:val="clear" w:color="auto" w:fill="FFFFFF"/>
        <w:spacing w:after="225"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lastRenderedPageBreak/>
        <w:t>les</w:t>
      </w:r>
      <w:r w:rsidR="009235DB" w:rsidRPr="00C57F8A">
        <w:rPr>
          <w:rFonts w:asciiTheme="majorBidi" w:hAnsiTheme="majorBidi" w:cstheme="majorBidi"/>
          <w:color w:val="auto"/>
          <w:sz w:val="24"/>
          <w:szCs w:val="24"/>
        </w:rPr>
        <w:t xml:space="preserve"> conteneurs maritimes </w:t>
      </w:r>
    </w:p>
    <w:p w:rsidR="00C47011" w:rsidRPr="00C57F8A" w:rsidRDefault="00C47011" w:rsidP="0077721F">
      <w:pPr>
        <w:pStyle w:val="Paragraphedeliste"/>
        <w:numPr>
          <w:ilvl w:val="0"/>
          <w:numId w:val="33"/>
        </w:numPr>
        <w:shd w:val="clear" w:color="auto" w:fill="FFFFFF"/>
        <w:spacing w:after="225"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 xml:space="preserve">les caisses mobiles </w:t>
      </w:r>
    </w:p>
    <w:p w:rsidR="00C47011" w:rsidRPr="00C57F8A" w:rsidRDefault="00C47011" w:rsidP="0077721F">
      <w:pPr>
        <w:pStyle w:val="Paragraphedeliste"/>
        <w:numPr>
          <w:ilvl w:val="0"/>
          <w:numId w:val="33"/>
        </w:numPr>
        <w:shd w:val="clear" w:color="auto" w:fill="FFFFFF"/>
        <w:spacing w:after="225"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les palettes de manutention</w:t>
      </w:r>
    </w:p>
    <w:p w:rsidR="009235DB" w:rsidRPr="00C57F8A" w:rsidRDefault="009235DB" w:rsidP="0077721F">
      <w:pPr>
        <w:pStyle w:val="Paragraphedeliste"/>
        <w:numPr>
          <w:ilvl w:val="0"/>
          <w:numId w:val="33"/>
        </w:numPr>
        <w:shd w:val="clear" w:color="auto" w:fill="FFFFFF"/>
        <w:spacing w:after="225"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les semi-remorques routières </w:t>
      </w:r>
    </w:p>
    <w:p w:rsidR="00E34305" w:rsidRPr="00C57F8A" w:rsidRDefault="00E34305" w:rsidP="0077721F">
      <w:pPr>
        <w:pStyle w:val="NormalWeb"/>
        <w:numPr>
          <w:ilvl w:val="0"/>
          <w:numId w:val="49"/>
        </w:numPr>
        <w:shd w:val="clear" w:color="auto" w:fill="FFFFFF"/>
        <w:spacing w:before="0" w:beforeAutospacing="0" w:after="150" w:afterAutospacing="0" w:line="312" w:lineRule="atLeast"/>
        <w:ind w:left="0"/>
        <w:jc w:val="both"/>
        <w:rPr>
          <w:rFonts w:asciiTheme="majorBidi" w:hAnsiTheme="majorBidi" w:cstheme="majorBidi"/>
          <w:b/>
          <w:color w:val="auto"/>
        </w:rPr>
      </w:pPr>
      <w:r w:rsidRPr="00C57F8A">
        <w:rPr>
          <w:rFonts w:asciiTheme="majorBidi" w:hAnsiTheme="majorBidi" w:cstheme="majorBidi"/>
          <w:b/>
          <w:color w:val="auto"/>
        </w:rPr>
        <w:t>les conteneurs</w:t>
      </w:r>
      <w:r w:rsidR="00CB544C" w:rsidRPr="00C57F8A">
        <w:rPr>
          <w:rFonts w:asciiTheme="majorBidi" w:hAnsiTheme="majorBidi" w:cstheme="majorBidi"/>
          <w:b/>
          <w:color w:val="auto"/>
        </w:rPr>
        <w:t> :</w:t>
      </w:r>
    </w:p>
    <w:p w:rsidR="00E34305" w:rsidRPr="00C57F8A" w:rsidRDefault="00E34305" w:rsidP="00F10354">
      <w:pPr>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Depuis le milieu des années soixante, un nouveau marché de transport par mer s’est développé : celui des conteneurs maritimes. D’un format standardisé : 20 ou 40 pieds, ces boites ont connu un</w:t>
      </w:r>
      <w:r w:rsidR="00C14E96" w:rsidRPr="00C57F8A">
        <w:rPr>
          <w:rFonts w:asciiTheme="majorBidi" w:hAnsiTheme="majorBidi" w:cstheme="majorBidi"/>
          <w:color w:val="auto"/>
          <w:sz w:val="24"/>
          <w:szCs w:val="24"/>
          <w:lang w:val="fr-FR"/>
        </w:rPr>
        <w:t xml:space="preserve"> </w:t>
      </w:r>
      <w:r w:rsidRPr="00C57F8A">
        <w:rPr>
          <w:rFonts w:asciiTheme="majorBidi" w:hAnsiTheme="majorBidi" w:cstheme="majorBidi"/>
          <w:color w:val="auto"/>
          <w:sz w:val="24"/>
          <w:szCs w:val="24"/>
          <w:lang w:val="fr-FR"/>
        </w:rPr>
        <w:t xml:space="preserve">essor fulgurant, révolutionnant à la fois le mode de transport mais également toute la chaîne logistique depuis le fournisseur jusqu’au client final. Transport routier, ferroviaire ou même aérien ne sont adaptés pour faire de ces boîtes une unité de transport intermodal. La marchandise, une fois empotée en conteneur, ne subit plus d’autre manutention jusqu’à son destinataire final. </w:t>
      </w:r>
      <w:r w:rsidR="00C14E96" w:rsidRPr="00C57F8A">
        <w:rPr>
          <w:rFonts w:asciiTheme="majorBidi" w:hAnsiTheme="majorBidi" w:cstheme="majorBidi"/>
          <w:color w:val="auto"/>
          <w:sz w:val="24"/>
          <w:szCs w:val="24"/>
          <w:lang w:val="fr-FR"/>
        </w:rPr>
        <w:t> Il permet ainsi de diminuer les temps de </w:t>
      </w:r>
      <w:hyperlink r:id="rId24" w:tooltip="Rupture de charge" w:history="1">
        <w:r w:rsidR="00C14E96" w:rsidRPr="00C57F8A">
          <w:rPr>
            <w:rFonts w:asciiTheme="majorBidi" w:hAnsiTheme="majorBidi" w:cstheme="majorBidi"/>
            <w:color w:val="auto"/>
            <w:sz w:val="24"/>
            <w:szCs w:val="24"/>
            <w:lang w:val="fr-FR"/>
          </w:rPr>
          <w:t>rupture de charge</w:t>
        </w:r>
      </w:hyperlink>
      <w:r w:rsidR="00C14E96" w:rsidRPr="00C57F8A">
        <w:rPr>
          <w:rFonts w:asciiTheme="majorBidi" w:hAnsiTheme="majorBidi" w:cstheme="majorBidi"/>
          <w:color w:val="auto"/>
          <w:sz w:val="24"/>
          <w:szCs w:val="24"/>
          <w:lang w:val="fr-FR"/>
        </w:rPr>
        <w:t> et de transbordement. Ses adaptations spécifiques facilitent les opérations de « mise en boîte » des marchandises (= empotage) et de vidage (= dépotage</w:t>
      </w:r>
      <w:r w:rsidR="00C14E96" w:rsidRPr="00C57F8A">
        <w:rPr>
          <w:rFonts w:asciiTheme="majorBidi" w:hAnsiTheme="majorBidi" w:cstheme="majorBidi"/>
          <w:color w:val="auto"/>
          <w:sz w:val="21"/>
          <w:szCs w:val="21"/>
          <w:shd w:val="clear" w:color="auto" w:fill="FFFFFF"/>
          <w:lang w:val="fr-FR"/>
        </w:rPr>
        <w:t>).</w:t>
      </w:r>
      <w:r w:rsidRPr="00C57F8A">
        <w:rPr>
          <w:rFonts w:asciiTheme="majorBidi" w:hAnsiTheme="majorBidi" w:cstheme="majorBidi"/>
          <w:color w:val="auto"/>
          <w:sz w:val="24"/>
          <w:szCs w:val="24"/>
          <w:lang w:val="fr-FR"/>
        </w:rPr>
        <w:t xml:space="preserve">. </w:t>
      </w:r>
    </w:p>
    <w:p w:rsidR="003E099A" w:rsidRPr="00C57F8A" w:rsidRDefault="003E099A" w:rsidP="00F10354">
      <w:pPr>
        <w:shd w:val="clear" w:color="auto" w:fill="FFFFFF"/>
        <w:spacing w:after="225" w:line="360" w:lineRule="auto"/>
        <w:ind w:left="708" w:firstLine="709"/>
        <w:jc w:val="both"/>
        <w:rPr>
          <w:rFonts w:asciiTheme="majorBidi" w:hAnsiTheme="majorBidi" w:cstheme="majorBidi"/>
          <w:color w:val="auto"/>
          <w:sz w:val="24"/>
          <w:szCs w:val="24"/>
          <w:lang w:val="fr-FR"/>
        </w:rPr>
      </w:pPr>
      <w:r w:rsidRPr="00C57F8A">
        <w:rPr>
          <w:rFonts w:asciiTheme="majorBidi" w:hAnsiTheme="majorBidi" w:cstheme="majorBidi"/>
          <w:noProof/>
          <w:color w:val="auto"/>
          <w:sz w:val="24"/>
          <w:szCs w:val="24"/>
          <w:lang w:val="fr-FR" w:eastAsia="fr-FR" w:bidi="ar-SA"/>
        </w:rPr>
        <w:drawing>
          <wp:anchor distT="0" distB="0" distL="114300" distR="114300" simplePos="0" relativeHeight="251722752" behindDoc="0" locked="0" layoutInCell="1" allowOverlap="1">
            <wp:simplePos x="0" y="0"/>
            <wp:positionH relativeFrom="column">
              <wp:posOffset>1202690</wp:posOffset>
            </wp:positionH>
            <wp:positionV relativeFrom="paragraph">
              <wp:posOffset>238760</wp:posOffset>
            </wp:positionV>
            <wp:extent cx="4212590" cy="3168015"/>
            <wp:effectExtent l="19050" t="0" r="0" b="0"/>
            <wp:wrapSquare wrapText="bothSides"/>
            <wp:docPr id="1" name="Image 1" descr="C:\Users\hind\Desktop\5-neuf-avec-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5-neuf-avec-electricite.jpg"/>
                    <pic:cNvPicPr>
                      <a:picLocks noChangeAspect="1" noChangeArrowheads="1"/>
                    </pic:cNvPicPr>
                  </pic:nvPicPr>
                  <pic:blipFill>
                    <a:blip r:embed="rId25" cstate="print"/>
                    <a:srcRect/>
                    <a:stretch>
                      <a:fillRect/>
                    </a:stretch>
                  </pic:blipFill>
                  <pic:spPr bwMode="auto">
                    <a:xfrm>
                      <a:off x="0" y="0"/>
                      <a:ext cx="4212590" cy="3168015"/>
                    </a:xfrm>
                    <a:prstGeom prst="rect">
                      <a:avLst/>
                    </a:prstGeom>
                    <a:noFill/>
                    <a:ln w="9525">
                      <a:noFill/>
                      <a:miter lim="800000"/>
                      <a:headEnd/>
                      <a:tailEnd/>
                    </a:ln>
                  </pic:spPr>
                </pic:pic>
              </a:graphicData>
            </a:graphic>
          </wp:anchor>
        </w:drawing>
      </w:r>
    </w:p>
    <w:p w:rsidR="003E099A" w:rsidRPr="00C57F8A" w:rsidRDefault="003E099A" w:rsidP="00F10354">
      <w:pPr>
        <w:shd w:val="clear" w:color="auto" w:fill="FFFFFF"/>
        <w:spacing w:after="225" w:line="360" w:lineRule="auto"/>
        <w:ind w:left="708"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br w:type="textWrapping" w:clear="all"/>
      </w:r>
    </w:p>
    <w:p w:rsidR="003E099A" w:rsidRPr="00C57F8A" w:rsidRDefault="00DB4888" w:rsidP="00F10354">
      <w:pPr>
        <w:shd w:val="clear" w:color="auto" w:fill="FFFFFF"/>
        <w:spacing w:after="225" w:line="360" w:lineRule="auto"/>
        <w:ind w:left="708"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r w:rsidR="003E099A" w:rsidRPr="00C57F8A">
        <w:rPr>
          <w:rFonts w:asciiTheme="majorBidi" w:hAnsiTheme="majorBidi" w:cstheme="majorBidi"/>
          <w:color w:val="auto"/>
          <w:sz w:val="24"/>
          <w:szCs w:val="24"/>
          <w:lang w:val="fr-FR"/>
        </w:rPr>
        <w:t>Figure </w:t>
      </w:r>
      <w:r w:rsidR="00B04C4C" w:rsidRPr="00C57F8A">
        <w:rPr>
          <w:rFonts w:asciiTheme="majorBidi" w:hAnsiTheme="majorBidi" w:cstheme="majorBidi"/>
          <w:color w:val="auto"/>
          <w:sz w:val="24"/>
          <w:szCs w:val="24"/>
          <w:lang w:val="fr-FR"/>
        </w:rPr>
        <w:t>6</w:t>
      </w:r>
      <w:r w:rsidR="003E099A" w:rsidRPr="00C57F8A">
        <w:rPr>
          <w:rFonts w:asciiTheme="majorBidi" w:hAnsiTheme="majorBidi" w:cstheme="majorBidi"/>
          <w:color w:val="auto"/>
          <w:sz w:val="24"/>
          <w:szCs w:val="24"/>
          <w:lang w:val="fr-FR"/>
        </w:rPr>
        <w:t>: Un conteneur</w:t>
      </w:r>
    </w:p>
    <w:p w:rsidR="003E099A" w:rsidRPr="00C57F8A" w:rsidRDefault="003E099A" w:rsidP="00F10354">
      <w:pPr>
        <w:spacing w:after="360" w:line="360" w:lineRule="auto"/>
        <w:ind w:left="708"/>
        <w:jc w:val="both"/>
        <w:rPr>
          <w:rFonts w:asciiTheme="majorBidi" w:hAnsiTheme="majorBidi" w:cstheme="majorBidi"/>
          <w:b/>
          <w:color w:val="auto"/>
          <w:sz w:val="24"/>
          <w:szCs w:val="24"/>
          <w:lang w:val="fr-FR"/>
        </w:rPr>
      </w:pPr>
    </w:p>
    <w:p w:rsidR="003E099A" w:rsidRDefault="003E099A" w:rsidP="00F10354">
      <w:pPr>
        <w:spacing w:after="360" w:line="360" w:lineRule="auto"/>
        <w:ind w:left="708"/>
        <w:jc w:val="both"/>
        <w:rPr>
          <w:rFonts w:asciiTheme="majorBidi" w:hAnsiTheme="majorBidi" w:cstheme="majorBidi"/>
          <w:b/>
          <w:color w:val="auto"/>
          <w:sz w:val="24"/>
          <w:szCs w:val="24"/>
          <w:lang w:val="fr-FR"/>
        </w:rPr>
      </w:pPr>
    </w:p>
    <w:p w:rsidR="00E34305" w:rsidRPr="00C57F8A" w:rsidRDefault="00947F51" w:rsidP="00F10354">
      <w:pPr>
        <w:spacing w:after="360" w:line="360" w:lineRule="auto"/>
        <w:ind w:left="708"/>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lastRenderedPageBreak/>
        <w:t xml:space="preserve">a) </w:t>
      </w:r>
      <w:r w:rsidR="00E34305" w:rsidRPr="00C57F8A">
        <w:rPr>
          <w:rFonts w:asciiTheme="majorBidi" w:hAnsiTheme="majorBidi" w:cstheme="majorBidi"/>
          <w:b/>
          <w:color w:val="auto"/>
          <w:sz w:val="24"/>
          <w:szCs w:val="24"/>
          <w:lang w:val="fr-FR"/>
        </w:rPr>
        <w:t>Les avantages de la Conteneurisation </w:t>
      </w:r>
    </w:p>
    <w:p w:rsidR="00E34305" w:rsidRPr="00C57F8A" w:rsidRDefault="00424E32"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w:t>
      </w:r>
      <w:r w:rsidR="00E34305" w:rsidRPr="00C57F8A">
        <w:rPr>
          <w:rFonts w:asciiTheme="majorBidi" w:hAnsiTheme="majorBidi" w:cstheme="majorBidi"/>
          <w:color w:val="auto"/>
          <w:sz w:val="24"/>
          <w:szCs w:val="24"/>
          <w:lang w:val="fr-FR"/>
        </w:rPr>
        <w:t>Un produit de transport standardisé:</w:t>
      </w:r>
    </w:p>
    <w:p w:rsidR="00E34305" w:rsidRPr="00C57F8A" w:rsidRDefault="00E3430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Le conteneur peut être manipulé partout dans le monde car ses dimensions sont standardisées selon les normes ISO. </w:t>
      </w:r>
    </w:p>
    <w:p w:rsidR="00E34305" w:rsidRPr="00C57F8A" w:rsidRDefault="00424E32"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w:t>
      </w:r>
      <w:r w:rsidR="00E34305" w:rsidRPr="00C57F8A">
        <w:rPr>
          <w:rFonts w:asciiTheme="majorBidi" w:hAnsiTheme="majorBidi" w:cstheme="majorBidi"/>
          <w:color w:val="auto"/>
          <w:sz w:val="24"/>
          <w:szCs w:val="24"/>
          <w:lang w:val="fr-FR"/>
        </w:rPr>
        <w:t xml:space="preserve">Flexibilité de l’usage </w:t>
      </w:r>
    </w:p>
    <w:p w:rsidR="00E34305" w:rsidRPr="00C57F8A" w:rsidRDefault="00424E32"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w:t>
      </w:r>
      <w:r w:rsidR="008E3864" w:rsidRPr="00C57F8A">
        <w:rPr>
          <w:rFonts w:asciiTheme="majorBidi" w:hAnsiTheme="majorBidi" w:cstheme="majorBidi"/>
          <w:color w:val="auto"/>
          <w:sz w:val="24"/>
          <w:szCs w:val="24"/>
          <w:lang w:val="fr-FR"/>
        </w:rPr>
        <w:t>Productivité</w:t>
      </w:r>
      <w:r w:rsidR="00E34305" w:rsidRPr="00C57F8A">
        <w:rPr>
          <w:rFonts w:asciiTheme="majorBidi" w:hAnsiTheme="majorBidi" w:cstheme="majorBidi"/>
          <w:color w:val="auto"/>
          <w:sz w:val="24"/>
          <w:szCs w:val="24"/>
          <w:lang w:val="fr-FR"/>
        </w:rPr>
        <w:t xml:space="preserve"> </w:t>
      </w:r>
    </w:p>
    <w:p w:rsidR="00E34305" w:rsidRPr="00C57F8A" w:rsidRDefault="00424E32"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w:t>
      </w:r>
      <w:r w:rsidR="008E3864" w:rsidRPr="00C57F8A">
        <w:rPr>
          <w:rFonts w:asciiTheme="majorBidi" w:hAnsiTheme="majorBidi" w:cstheme="majorBidi"/>
          <w:color w:val="auto"/>
          <w:sz w:val="24"/>
          <w:szCs w:val="24"/>
          <w:lang w:val="fr-FR"/>
        </w:rPr>
        <w:t>Economie d’échelle</w:t>
      </w:r>
      <w:r w:rsidR="00E34305" w:rsidRPr="00C57F8A">
        <w:rPr>
          <w:rFonts w:asciiTheme="majorBidi" w:hAnsiTheme="majorBidi" w:cstheme="majorBidi"/>
          <w:color w:val="auto"/>
          <w:sz w:val="24"/>
          <w:szCs w:val="24"/>
          <w:lang w:val="fr-FR"/>
        </w:rPr>
        <w:t xml:space="preserve"> </w:t>
      </w:r>
    </w:p>
    <w:p w:rsidR="00E34305" w:rsidRPr="00C57F8A" w:rsidRDefault="00424E32"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w:t>
      </w:r>
      <w:r w:rsidR="008E3864" w:rsidRPr="00C57F8A">
        <w:rPr>
          <w:rFonts w:asciiTheme="majorBidi" w:hAnsiTheme="majorBidi" w:cstheme="majorBidi"/>
          <w:color w:val="auto"/>
          <w:sz w:val="24"/>
          <w:szCs w:val="24"/>
          <w:lang w:val="fr-FR"/>
        </w:rPr>
        <w:t>Condition de stockage</w:t>
      </w:r>
      <w:r w:rsidR="00E34305" w:rsidRPr="00C57F8A">
        <w:rPr>
          <w:rFonts w:asciiTheme="majorBidi" w:hAnsiTheme="majorBidi" w:cstheme="majorBidi"/>
          <w:color w:val="auto"/>
          <w:sz w:val="24"/>
          <w:szCs w:val="24"/>
          <w:lang w:val="fr-FR"/>
        </w:rPr>
        <w:t xml:space="preserve"> </w:t>
      </w:r>
    </w:p>
    <w:p w:rsidR="00166565" w:rsidRPr="00C57F8A" w:rsidRDefault="0016656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-standardisation à l’échelle mondiale ;</w:t>
      </w:r>
    </w:p>
    <w:p w:rsidR="00166565" w:rsidRPr="00C57F8A" w:rsidRDefault="0016656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lang w:val="fr-FR"/>
        </w:rPr>
        <w:t xml:space="preserve"> </w:t>
      </w:r>
      <w:r w:rsidRPr="00C57F8A">
        <w:rPr>
          <w:rFonts w:asciiTheme="majorBidi" w:hAnsiTheme="majorBidi" w:cstheme="majorBidi"/>
          <w:color w:val="auto"/>
          <w:sz w:val="24"/>
          <w:szCs w:val="24"/>
          <w:lang w:val="fr-FR"/>
        </w:rPr>
        <w:t>• solide et gerbable (empilable), donc très adapté au transport maritime et fluvial ;</w:t>
      </w:r>
    </w:p>
    <w:p w:rsidR="00166565" w:rsidRPr="00C57F8A" w:rsidRDefault="00166565" w:rsidP="00F10354">
      <w:pPr>
        <w:spacing w:after="360" w:line="360" w:lineRule="auto"/>
        <w:ind w:left="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 manutention rapide ;</w:t>
      </w:r>
    </w:p>
    <w:p w:rsidR="00166565" w:rsidRPr="00C57F8A" w:rsidRDefault="0016656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 sécurisation des marchandises (protection contre le vol, les chocs, l’environnement) ;</w:t>
      </w:r>
    </w:p>
    <w:p w:rsidR="00166565" w:rsidRPr="00C57F8A" w:rsidRDefault="0016656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 dimensions adaptées aux normes du maritime et du ferroviaire ; </w:t>
      </w:r>
    </w:p>
    <w:p w:rsidR="00166565" w:rsidRPr="00C57F8A" w:rsidRDefault="0016656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durée de vie moyenne 10 à 15 ans.</w:t>
      </w:r>
    </w:p>
    <w:p w:rsidR="003C7596" w:rsidRPr="00C57F8A" w:rsidRDefault="00032F10" w:rsidP="00F10354">
      <w:pPr>
        <w:spacing w:after="360"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b) Les</w:t>
      </w:r>
      <w:r w:rsidR="00626145" w:rsidRPr="00C57F8A">
        <w:rPr>
          <w:rFonts w:asciiTheme="majorBidi" w:hAnsiTheme="majorBidi" w:cstheme="majorBidi"/>
          <w:b/>
          <w:color w:val="auto"/>
          <w:sz w:val="24"/>
          <w:szCs w:val="24"/>
          <w:lang w:val="fr-FR"/>
        </w:rPr>
        <w:t xml:space="preserve"> Inconvénients de la conteneurisation  :</w:t>
      </w:r>
    </w:p>
    <w:p w:rsidR="00626145" w:rsidRPr="00C57F8A" w:rsidRDefault="0062614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-investissement et entretien coûteux (moins cher toutefois qu'une semi-remorque ou qu'une caisse mobile) ;</w:t>
      </w:r>
    </w:p>
    <w:p w:rsidR="00626145" w:rsidRPr="00C57F8A" w:rsidRDefault="00626145" w:rsidP="00F10354">
      <w:pPr>
        <w:pStyle w:val="Paragraphedeliste"/>
        <w:shd w:val="clear" w:color="auto" w:fill="FFFFFF"/>
        <w:spacing w:after="225"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 ses dimensions (ISO) ne permettent pas d'offrir une capacité d'emport optimisée pour les palettes européennes</w:t>
      </w:r>
    </w:p>
    <w:p w:rsidR="008B43D7" w:rsidRPr="00C57F8A" w:rsidRDefault="00CB544C" w:rsidP="00F10354">
      <w:pPr>
        <w:shd w:val="clear" w:color="auto" w:fill="FFFFFF"/>
        <w:spacing w:after="225" w:line="360" w:lineRule="auto"/>
        <w:ind w:left="0"/>
        <w:jc w:val="both"/>
        <w:rPr>
          <w:rFonts w:asciiTheme="majorBidi" w:hAnsiTheme="majorBidi" w:cstheme="majorBidi"/>
          <w:b/>
          <w:color w:val="auto"/>
          <w:sz w:val="28"/>
          <w:szCs w:val="28"/>
          <w:lang w:val="fr-FR"/>
        </w:rPr>
      </w:pPr>
      <w:r w:rsidRPr="00C57F8A">
        <w:rPr>
          <w:rFonts w:asciiTheme="majorBidi" w:hAnsiTheme="majorBidi" w:cstheme="majorBidi"/>
          <w:b/>
          <w:color w:val="auto"/>
          <w:sz w:val="24"/>
          <w:szCs w:val="24"/>
          <w:lang w:val="fr-FR"/>
        </w:rPr>
        <w:t xml:space="preserve">2) </w:t>
      </w:r>
      <w:r w:rsidR="00D60706" w:rsidRPr="00C57F8A">
        <w:rPr>
          <w:rFonts w:asciiTheme="majorBidi" w:hAnsiTheme="majorBidi" w:cstheme="majorBidi"/>
          <w:b/>
          <w:color w:val="auto"/>
          <w:sz w:val="24"/>
          <w:szCs w:val="24"/>
          <w:lang w:val="fr-FR"/>
        </w:rPr>
        <w:t>les caisses mobiles</w:t>
      </w:r>
      <w:r w:rsidR="008B43D7" w:rsidRPr="00C57F8A">
        <w:rPr>
          <w:rFonts w:asciiTheme="majorBidi" w:hAnsiTheme="majorBidi" w:cstheme="majorBidi"/>
          <w:b/>
          <w:color w:val="auto"/>
          <w:sz w:val="28"/>
          <w:szCs w:val="28"/>
          <w:lang w:val="fr-FR"/>
        </w:rPr>
        <w:t> :</w:t>
      </w:r>
    </w:p>
    <w:p w:rsidR="00C14E96" w:rsidRPr="00C57F8A" w:rsidRDefault="00D60706" w:rsidP="006D3B60">
      <w:pPr>
        <w:pStyle w:val="Paragraphedeliste"/>
        <w:shd w:val="clear" w:color="auto" w:fill="FFFFFF"/>
        <w:spacing w:after="225" w:line="360" w:lineRule="auto"/>
        <w:ind w:left="0" w:firstLine="708"/>
        <w:jc w:val="both"/>
        <w:rPr>
          <w:rFonts w:asciiTheme="majorBidi" w:hAnsiTheme="majorBidi" w:cstheme="majorBidi"/>
          <w:color w:val="auto"/>
          <w:sz w:val="21"/>
          <w:szCs w:val="21"/>
          <w:shd w:val="clear" w:color="auto" w:fill="FFFFFF"/>
          <w:lang w:val="fr-FR"/>
        </w:rPr>
      </w:pPr>
      <w:r w:rsidRPr="00C57F8A">
        <w:rPr>
          <w:rFonts w:asciiTheme="majorBidi" w:hAnsiTheme="majorBidi" w:cstheme="majorBidi"/>
          <w:color w:val="auto"/>
          <w:sz w:val="24"/>
          <w:szCs w:val="24"/>
          <w:shd w:val="clear" w:color="auto" w:fill="FFFFFF"/>
          <w:lang w:val="fr-FR"/>
        </w:rPr>
        <w:t>Une</w:t>
      </w:r>
      <w:r w:rsidRPr="00C57F8A">
        <w:rPr>
          <w:rFonts w:asciiTheme="majorBidi" w:hAnsiTheme="majorBidi" w:cstheme="majorBidi"/>
          <w:color w:val="auto"/>
          <w:sz w:val="24"/>
          <w:szCs w:val="24"/>
          <w:lang w:val="fr-FR"/>
        </w:rPr>
        <w:t> </w:t>
      </w:r>
      <w:r w:rsidRPr="00C57F8A">
        <w:rPr>
          <w:rFonts w:asciiTheme="majorBidi" w:hAnsiTheme="majorBidi" w:cstheme="majorBidi"/>
          <w:color w:val="auto"/>
          <w:sz w:val="24"/>
          <w:szCs w:val="24"/>
          <w:shd w:val="clear" w:color="auto" w:fill="FFFFFF"/>
          <w:lang w:val="fr-FR"/>
        </w:rPr>
        <w:t>caisse mobile</w:t>
      </w:r>
      <w:r w:rsidRPr="00C57F8A">
        <w:rPr>
          <w:rFonts w:asciiTheme="majorBidi" w:hAnsiTheme="majorBidi" w:cstheme="majorBidi"/>
          <w:color w:val="auto"/>
          <w:sz w:val="24"/>
          <w:szCs w:val="24"/>
          <w:lang w:val="fr-FR"/>
        </w:rPr>
        <w:t> </w:t>
      </w:r>
      <w:r w:rsidRPr="00C57F8A">
        <w:rPr>
          <w:rFonts w:asciiTheme="majorBidi" w:hAnsiTheme="majorBidi" w:cstheme="majorBidi"/>
          <w:color w:val="auto"/>
          <w:sz w:val="24"/>
          <w:szCs w:val="24"/>
          <w:shd w:val="clear" w:color="auto" w:fill="FFFFFF"/>
          <w:lang w:val="fr-FR"/>
        </w:rPr>
        <w:t>est une</w:t>
      </w:r>
      <w:r w:rsidRPr="00C57F8A">
        <w:rPr>
          <w:rFonts w:asciiTheme="majorBidi" w:hAnsiTheme="majorBidi" w:cstheme="majorBidi"/>
          <w:color w:val="auto"/>
          <w:sz w:val="24"/>
          <w:szCs w:val="24"/>
          <w:lang w:val="fr-FR"/>
        </w:rPr>
        <w:t> </w:t>
      </w:r>
      <w:hyperlink r:id="rId26" w:tooltip="Unité de transport intermodal" w:history="1">
        <w:r w:rsidRPr="00C57F8A">
          <w:rPr>
            <w:rFonts w:asciiTheme="majorBidi" w:hAnsiTheme="majorBidi" w:cstheme="majorBidi"/>
            <w:color w:val="auto"/>
            <w:sz w:val="24"/>
            <w:szCs w:val="24"/>
            <w:lang w:val="fr-FR"/>
          </w:rPr>
          <w:t>unité de transport intermodal</w:t>
        </w:r>
      </w:hyperlink>
      <w:r w:rsidRPr="00C57F8A">
        <w:rPr>
          <w:rFonts w:asciiTheme="majorBidi" w:hAnsiTheme="majorBidi" w:cstheme="majorBidi"/>
          <w:color w:val="auto"/>
          <w:sz w:val="24"/>
          <w:szCs w:val="24"/>
          <w:lang w:val="fr-FR"/>
        </w:rPr>
        <w:t> </w:t>
      </w:r>
      <w:r w:rsidRPr="00C57F8A">
        <w:rPr>
          <w:rFonts w:asciiTheme="majorBidi" w:hAnsiTheme="majorBidi" w:cstheme="majorBidi"/>
          <w:color w:val="auto"/>
          <w:sz w:val="24"/>
          <w:szCs w:val="24"/>
          <w:shd w:val="clear" w:color="auto" w:fill="FFFFFF"/>
          <w:lang w:val="fr-FR"/>
        </w:rPr>
        <w:t>(UTI) utilisée généralement en</w:t>
      </w:r>
      <w:r w:rsidRPr="00C57F8A">
        <w:rPr>
          <w:rFonts w:asciiTheme="majorBidi" w:hAnsiTheme="majorBidi" w:cstheme="majorBidi"/>
          <w:color w:val="auto"/>
          <w:sz w:val="24"/>
          <w:szCs w:val="24"/>
          <w:lang w:val="fr-FR"/>
        </w:rPr>
        <w:t> </w:t>
      </w:r>
      <w:hyperlink r:id="rId27" w:tooltip="Transport" w:history="1">
        <w:r w:rsidRPr="00C57F8A">
          <w:rPr>
            <w:rFonts w:asciiTheme="majorBidi" w:hAnsiTheme="majorBidi" w:cstheme="majorBidi"/>
            <w:color w:val="auto"/>
            <w:sz w:val="24"/>
            <w:szCs w:val="24"/>
            <w:lang w:val="fr-FR"/>
          </w:rPr>
          <w:t>transport</w:t>
        </w:r>
      </w:hyperlink>
      <w:r w:rsidRPr="00C57F8A">
        <w:rPr>
          <w:rFonts w:asciiTheme="majorBidi" w:hAnsiTheme="majorBidi" w:cstheme="majorBidi"/>
          <w:color w:val="auto"/>
          <w:sz w:val="24"/>
          <w:szCs w:val="24"/>
          <w:lang w:val="fr-FR"/>
        </w:rPr>
        <w:t> </w:t>
      </w:r>
      <w:r w:rsidRPr="00C57F8A">
        <w:rPr>
          <w:rFonts w:asciiTheme="majorBidi" w:hAnsiTheme="majorBidi" w:cstheme="majorBidi"/>
          <w:color w:val="auto"/>
          <w:sz w:val="24"/>
          <w:szCs w:val="24"/>
          <w:shd w:val="clear" w:color="auto" w:fill="FFFFFF"/>
          <w:lang w:val="fr-FR"/>
        </w:rPr>
        <w:t>terrestre (rail-route). Elle peut être transférée d'un</w:t>
      </w:r>
      <w:r w:rsidRPr="00C57F8A">
        <w:rPr>
          <w:rFonts w:asciiTheme="majorBidi" w:hAnsiTheme="majorBidi" w:cstheme="majorBidi"/>
          <w:color w:val="auto"/>
          <w:sz w:val="24"/>
          <w:szCs w:val="24"/>
          <w:lang w:val="fr-FR"/>
        </w:rPr>
        <w:t> </w:t>
      </w:r>
      <w:hyperlink r:id="rId28" w:tooltip="Véhicule" w:history="1">
        <w:r w:rsidRPr="00C57F8A">
          <w:rPr>
            <w:rFonts w:asciiTheme="majorBidi" w:hAnsiTheme="majorBidi" w:cstheme="majorBidi"/>
            <w:color w:val="auto"/>
            <w:sz w:val="24"/>
            <w:szCs w:val="24"/>
            <w:lang w:val="fr-FR"/>
          </w:rPr>
          <w:t>véhicule</w:t>
        </w:r>
      </w:hyperlink>
      <w:r w:rsidRPr="00C57F8A">
        <w:rPr>
          <w:rFonts w:asciiTheme="majorBidi" w:hAnsiTheme="majorBidi" w:cstheme="majorBidi"/>
          <w:color w:val="auto"/>
          <w:sz w:val="24"/>
          <w:szCs w:val="24"/>
          <w:lang w:val="fr-FR"/>
        </w:rPr>
        <w:t> </w:t>
      </w:r>
      <w:r w:rsidRPr="00C57F8A">
        <w:rPr>
          <w:rFonts w:asciiTheme="majorBidi" w:hAnsiTheme="majorBidi" w:cstheme="majorBidi"/>
          <w:color w:val="auto"/>
          <w:sz w:val="24"/>
          <w:szCs w:val="24"/>
          <w:shd w:val="clear" w:color="auto" w:fill="FFFFFF"/>
          <w:lang w:val="fr-FR"/>
        </w:rPr>
        <w:t>à un autre (</w:t>
      </w:r>
      <w:hyperlink r:id="rId29" w:tooltip="Camion" w:history="1">
        <w:r w:rsidRPr="00C57F8A">
          <w:rPr>
            <w:rFonts w:asciiTheme="majorBidi" w:hAnsiTheme="majorBidi" w:cstheme="majorBidi"/>
            <w:color w:val="auto"/>
            <w:sz w:val="24"/>
            <w:szCs w:val="24"/>
            <w:lang w:val="fr-FR"/>
          </w:rPr>
          <w:t>camion</w:t>
        </w:r>
      </w:hyperlink>
      <w:r w:rsidRPr="00C57F8A">
        <w:rPr>
          <w:rFonts w:asciiTheme="majorBidi" w:hAnsiTheme="majorBidi" w:cstheme="majorBidi"/>
          <w:color w:val="auto"/>
          <w:sz w:val="24"/>
          <w:szCs w:val="24"/>
          <w:lang w:val="fr-FR"/>
        </w:rPr>
        <w:t> </w:t>
      </w:r>
      <w:r w:rsidRPr="00C57F8A">
        <w:rPr>
          <w:rFonts w:asciiTheme="majorBidi" w:hAnsiTheme="majorBidi" w:cstheme="majorBidi"/>
          <w:color w:val="auto"/>
          <w:sz w:val="24"/>
          <w:szCs w:val="24"/>
          <w:shd w:val="clear" w:color="auto" w:fill="FFFFFF"/>
          <w:lang w:val="fr-FR"/>
        </w:rPr>
        <w:t>ou</w:t>
      </w:r>
      <w:r w:rsidRPr="00C57F8A">
        <w:rPr>
          <w:rFonts w:asciiTheme="majorBidi" w:hAnsiTheme="majorBidi" w:cstheme="majorBidi"/>
          <w:color w:val="auto"/>
          <w:sz w:val="24"/>
          <w:szCs w:val="24"/>
          <w:lang w:val="fr-FR"/>
        </w:rPr>
        <w:t> </w:t>
      </w:r>
      <w:hyperlink r:id="rId30" w:tooltip="Wagon" w:history="1">
        <w:r w:rsidRPr="00C57F8A">
          <w:rPr>
            <w:rFonts w:asciiTheme="majorBidi" w:hAnsiTheme="majorBidi" w:cstheme="majorBidi"/>
            <w:color w:val="auto"/>
            <w:sz w:val="24"/>
            <w:szCs w:val="24"/>
            <w:lang w:val="fr-FR"/>
          </w:rPr>
          <w:t>wagon</w:t>
        </w:r>
      </w:hyperlink>
      <w:r w:rsidRPr="00C57F8A">
        <w:rPr>
          <w:rFonts w:asciiTheme="majorBidi" w:hAnsiTheme="majorBidi" w:cstheme="majorBidi"/>
          <w:color w:val="auto"/>
          <w:sz w:val="24"/>
          <w:szCs w:val="24"/>
          <w:shd w:val="clear" w:color="auto" w:fill="FFFFFF"/>
          <w:lang w:val="fr-FR"/>
        </w:rPr>
        <w:t>) comme un</w:t>
      </w:r>
      <w:r w:rsidRPr="00C57F8A">
        <w:rPr>
          <w:rFonts w:asciiTheme="majorBidi" w:hAnsiTheme="majorBidi" w:cstheme="majorBidi"/>
          <w:color w:val="auto"/>
          <w:sz w:val="24"/>
          <w:szCs w:val="24"/>
          <w:lang w:val="fr-FR"/>
        </w:rPr>
        <w:t> </w:t>
      </w:r>
      <w:hyperlink r:id="rId31" w:tooltip="Conteneur" w:history="1">
        <w:r w:rsidRPr="00C57F8A">
          <w:rPr>
            <w:rFonts w:asciiTheme="majorBidi" w:hAnsiTheme="majorBidi" w:cstheme="majorBidi"/>
            <w:color w:val="auto"/>
            <w:sz w:val="24"/>
            <w:szCs w:val="24"/>
            <w:lang w:val="fr-FR"/>
          </w:rPr>
          <w:t>conteneur</w:t>
        </w:r>
      </w:hyperlink>
      <w:r w:rsidRPr="00C57F8A">
        <w:rPr>
          <w:rFonts w:asciiTheme="majorBidi" w:hAnsiTheme="majorBidi" w:cstheme="majorBidi"/>
          <w:color w:val="auto"/>
          <w:sz w:val="24"/>
          <w:szCs w:val="24"/>
          <w:shd w:val="clear" w:color="auto" w:fill="FFFFFF"/>
          <w:lang w:val="fr-FR"/>
        </w:rPr>
        <w:t>, mais contrairement à ce dernier, elle n'est pas conçue pour être empilée sur plusieurs niveaux, ni pour être saisie par le haut</w:t>
      </w:r>
      <w:r w:rsidRPr="00C57F8A">
        <w:rPr>
          <w:rFonts w:asciiTheme="majorBidi" w:hAnsiTheme="majorBidi" w:cstheme="majorBidi"/>
          <w:color w:val="auto"/>
          <w:sz w:val="21"/>
          <w:szCs w:val="21"/>
          <w:shd w:val="clear" w:color="auto" w:fill="FFFFFF"/>
          <w:lang w:val="fr-FR"/>
        </w:rPr>
        <w:t>.</w:t>
      </w:r>
    </w:p>
    <w:p w:rsidR="003E099A" w:rsidRPr="00C57F8A" w:rsidRDefault="003E099A" w:rsidP="00F10354">
      <w:pPr>
        <w:pStyle w:val="Paragraphedeliste"/>
        <w:shd w:val="clear" w:color="auto" w:fill="FFFFFF"/>
        <w:spacing w:after="225" w:line="360" w:lineRule="auto"/>
        <w:ind w:left="0"/>
        <w:jc w:val="both"/>
        <w:rPr>
          <w:rFonts w:asciiTheme="majorBidi" w:hAnsiTheme="majorBidi" w:cstheme="majorBidi"/>
          <w:color w:val="auto"/>
          <w:sz w:val="21"/>
          <w:szCs w:val="21"/>
          <w:shd w:val="clear" w:color="auto" w:fill="FFFFFF"/>
        </w:rPr>
      </w:pPr>
      <w:r w:rsidRPr="00C57F8A">
        <w:rPr>
          <w:rFonts w:asciiTheme="majorBidi" w:hAnsiTheme="majorBidi" w:cstheme="majorBidi"/>
          <w:noProof/>
          <w:color w:val="auto"/>
          <w:sz w:val="21"/>
          <w:szCs w:val="21"/>
          <w:shd w:val="clear" w:color="auto" w:fill="FFFFFF"/>
          <w:lang w:val="fr-FR" w:eastAsia="fr-FR" w:bidi="ar-SA"/>
        </w:rPr>
        <w:lastRenderedPageBreak/>
        <w:drawing>
          <wp:inline distT="0" distB="0" distL="0" distR="0">
            <wp:extent cx="4542318" cy="2211573"/>
            <wp:effectExtent l="19050" t="0" r="0" b="0"/>
            <wp:docPr id="2" name="Image 2" descr="C:\Users\hind\Desktop\Caisse-mobile-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Desktop\Caisse-mobile-2_0.jpg"/>
                    <pic:cNvPicPr>
                      <a:picLocks noChangeAspect="1" noChangeArrowheads="1"/>
                    </pic:cNvPicPr>
                  </pic:nvPicPr>
                  <pic:blipFill>
                    <a:blip r:embed="rId32" cstate="print"/>
                    <a:srcRect/>
                    <a:stretch>
                      <a:fillRect/>
                    </a:stretch>
                  </pic:blipFill>
                  <pic:spPr bwMode="auto">
                    <a:xfrm>
                      <a:off x="0" y="0"/>
                      <a:ext cx="4537175" cy="2209069"/>
                    </a:xfrm>
                    <a:prstGeom prst="rect">
                      <a:avLst/>
                    </a:prstGeom>
                    <a:noFill/>
                    <a:ln w="9525">
                      <a:noFill/>
                      <a:miter lim="800000"/>
                      <a:headEnd/>
                      <a:tailEnd/>
                    </a:ln>
                  </pic:spPr>
                </pic:pic>
              </a:graphicData>
            </a:graphic>
          </wp:inline>
        </w:drawing>
      </w:r>
    </w:p>
    <w:p w:rsidR="003E099A" w:rsidRPr="006D3B60" w:rsidRDefault="001D7C95" w:rsidP="00F10354">
      <w:pPr>
        <w:pStyle w:val="Paragraphedeliste"/>
        <w:shd w:val="clear" w:color="auto" w:fill="FFFFFF"/>
        <w:spacing w:after="225" w:line="360" w:lineRule="auto"/>
        <w:ind w:left="0"/>
        <w:jc w:val="both"/>
        <w:rPr>
          <w:rFonts w:asciiTheme="majorBidi" w:hAnsiTheme="majorBidi" w:cstheme="majorBidi"/>
          <w:color w:val="auto"/>
          <w:sz w:val="21"/>
          <w:szCs w:val="21"/>
          <w:shd w:val="clear" w:color="auto" w:fill="FFFFFF"/>
          <w:lang w:val="fr-FR"/>
        </w:rPr>
      </w:pPr>
      <w:r w:rsidRPr="006D3B60">
        <w:rPr>
          <w:rFonts w:asciiTheme="majorBidi" w:hAnsiTheme="majorBidi" w:cstheme="majorBidi"/>
          <w:color w:val="auto"/>
          <w:sz w:val="21"/>
          <w:szCs w:val="21"/>
          <w:shd w:val="clear" w:color="auto" w:fill="FFFFFF"/>
          <w:lang w:val="fr-FR"/>
        </w:rPr>
        <w:t xml:space="preserve">                                                    </w:t>
      </w:r>
      <w:r w:rsidR="003E099A" w:rsidRPr="006D3B60">
        <w:rPr>
          <w:rFonts w:asciiTheme="majorBidi" w:hAnsiTheme="majorBidi" w:cstheme="majorBidi"/>
          <w:color w:val="auto"/>
          <w:sz w:val="21"/>
          <w:szCs w:val="21"/>
          <w:shd w:val="clear" w:color="auto" w:fill="FFFFFF"/>
          <w:lang w:val="fr-FR"/>
        </w:rPr>
        <w:t>Figure </w:t>
      </w:r>
      <w:r w:rsidR="00B04C4C" w:rsidRPr="006D3B60">
        <w:rPr>
          <w:rFonts w:asciiTheme="majorBidi" w:hAnsiTheme="majorBidi" w:cstheme="majorBidi"/>
          <w:color w:val="auto"/>
          <w:sz w:val="21"/>
          <w:szCs w:val="21"/>
          <w:shd w:val="clear" w:color="auto" w:fill="FFFFFF"/>
          <w:lang w:val="fr-FR"/>
        </w:rPr>
        <w:t xml:space="preserve"> 7</w:t>
      </w:r>
      <w:r w:rsidR="003E099A" w:rsidRPr="006D3B60">
        <w:rPr>
          <w:rFonts w:asciiTheme="majorBidi" w:hAnsiTheme="majorBidi" w:cstheme="majorBidi"/>
          <w:color w:val="auto"/>
          <w:sz w:val="21"/>
          <w:szCs w:val="21"/>
          <w:shd w:val="clear" w:color="auto" w:fill="FFFFFF"/>
          <w:lang w:val="fr-FR"/>
        </w:rPr>
        <w:t>: Une caisse mobile</w:t>
      </w:r>
    </w:p>
    <w:p w:rsidR="003C7596" w:rsidRPr="006D3B60" w:rsidRDefault="003C7596" w:rsidP="006D3B60">
      <w:pPr>
        <w:spacing w:after="360" w:line="360" w:lineRule="auto"/>
        <w:ind w:left="0"/>
        <w:jc w:val="both"/>
        <w:rPr>
          <w:rFonts w:asciiTheme="majorBidi" w:hAnsiTheme="majorBidi" w:cstheme="majorBidi"/>
          <w:b/>
          <w:color w:val="auto"/>
          <w:sz w:val="24"/>
          <w:szCs w:val="24"/>
          <w:lang w:val="fr-FR"/>
        </w:rPr>
      </w:pPr>
      <w:r w:rsidRPr="006D3B60">
        <w:rPr>
          <w:rFonts w:asciiTheme="majorBidi" w:hAnsiTheme="majorBidi" w:cstheme="majorBidi"/>
          <w:b/>
          <w:color w:val="auto"/>
          <w:sz w:val="24"/>
          <w:szCs w:val="24"/>
          <w:lang w:val="fr-FR"/>
        </w:rPr>
        <w:t>Avantage</w:t>
      </w:r>
      <w:r w:rsidR="006D3B60" w:rsidRPr="006D3B60">
        <w:rPr>
          <w:rFonts w:asciiTheme="majorBidi" w:hAnsiTheme="majorBidi" w:cstheme="majorBidi"/>
          <w:b/>
          <w:color w:val="auto"/>
          <w:sz w:val="24"/>
          <w:szCs w:val="24"/>
          <w:lang w:val="fr-FR"/>
        </w:rPr>
        <w:t>s</w:t>
      </w:r>
      <w:r w:rsidRPr="006D3B60">
        <w:rPr>
          <w:rFonts w:asciiTheme="majorBidi" w:hAnsiTheme="majorBidi" w:cstheme="majorBidi"/>
          <w:b/>
          <w:color w:val="auto"/>
          <w:sz w:val="24"/>
          <w:szCs w:val="24"/>
          <w:lang w:val="fr-FR"/>
        </w:rPr>
        <w:t xml:space="preserve"> des caisse mobiles :</w:t>
      </w:r>
    </w:p>
    <w:p w:rsidR="008A60C4" w:rsidRPr="00C57F8A" w:rsidRDefault="00032F10" w:rsidP="00F10354">
      <w:pPr>
        <w:spacing w:after="360"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color w:val="auto"/>
          <w:sz w:val="24"/>
          <w:szCs w:val="24"/>
          <w:lang w:val="fr-FR"/>
        </w:rPr>
        <w:t>Dimension</w:t>
      </w:r>
      <w:r w:rsidR="003C7596" w:rsidRPr="00C57F8A">
        <w:rPr>
          <w:rFonts w:asciiTheme="majorBidi" w:hAnsiTheme="majorBidi" w:cstheme="majorBidi"/>
          <w:color w:val="auto"/>
          <w:sz w:val="24"/>
          <w:szCs w:val="24"/>
          <w:lang w:val="fr-FR"/>
        </w:rPr>
        <w:t xml:space="preserve"> (série A) qui est celle d’une caisse de semi-remorque faible épaisseur des parois, la largeur intérieure de 2,44 m, permet de charger deux </w:t>
      </w:r>
      <w:r w:rsidR="003E099A" w:rsidRPr="00C57F8A">
        <w:rPr>
          <w:rFonts w:asciiTheme="majorBidi" w:hAnsiTheme="majorBidi" w:cstheme="majorBidi"/>
          <w:color w:val="auto"/>
          <w:sz w:val="24"/>
          <w:szCs w:val="24"/>
          <w:lang w:val="fr-FR"/>
        </w:rPr>
        <w:t>Euro palettes</w:t>
      </w:r>
      <w:r w:rsidR="003C7596" w:rsidRPr="00C57F8A">
        <w:rPr>
          <w:rFonts w:asciiTheme="majorBidi" w:hAnsiTheme="majorBidi" w:cstheme="majorBidi"/>
          <w:color w:val="auto"/>
          <w:sz w:val="24"/>
          <w:szCs w:val="24"/>
          <w:lang w:val="fr-FR"/>
        </w:rPr>
        <w:t xml:space="preserve"> côte à côte soit un gain de 25 % par rapport au conteneur de 4</w:t>
      </w:r>
      <w:r w:rsidR="003E099A" w:rsidRPr="00C57F8A">
        <w:rPr>
          <w:rFonts w:asciiTheme="majorBidi" w:hAnsiTheme="majorBidi" w:cstheme="majorBidi"/>
          <w:color w:val="auto"/>
          <w:sz w:val="24"/>
          <w:szCs w:val="24"/>
          <w:lang w:val="fr-FR"/>
        </w:rPr>
        <w:t>0</w:t>
      </w:r>
    </w:p>
    <w:p w:rsidR="00571CAF" w:rsidRPr="00C57F8A" w:rsidRDefault="00CB544C" w:rsidP="0077721F">
      <w:pPr>
        <w:pStyle w:val="Paragraphedeliste"/>
        <w:numPr>
          <w:ilvl w:val="0"/>
          <w:numId w:val="50"/>
        </w:numPr>
        <w:shd w:val="clear" w:color="auto" w:fill="FFFFFF"/>
        <w:spacing w:after="225" w:line="360" w:lineRule="auto"/>
        <w:ind w:left="0"/>
        <w:jc w:val="both"/>
        <w:rPr>
          <w:rFonts w:asciiTheme="majorBidi" w:hAnsiTheme="majorBidi" w:cstheme="majorBidi"/>
          <w:b/>
          <w:color w:val="auto"/>
          <w:sz w:val="24"/>
          <w:szCs w:val="24"/>
          <w:shd w:val="clear" w:color="auto" w:fill="FFFFFF"/>
        </w:rPr>
      </w:pPr>
      <w:r w:rsidRPr="00C57F8A">
        <w:rPr>
          <w:rFonts w:asciiTheme="majorBidi" w:hAnsiTheme="majorBidi" w:cstheme="majorBidi"/>
          <w:b/>
          <w:color w:val="auto"/>
          <w:sz w:val="24"/>
          <w:szCs w:val="24"/>
          <w:shd w:val="clear" w:color="auto" w:fill="FFFFFF"/>
        </w:rPr>
        <w:t>L</w:t>
      </w:r>
      <w:r w:rsidR="00571CAF" w:rsidRPr="00C57F8A">
        <w:rPr>
          <w:rFonts w:asciiTheme="majorBidi" w:hAnsiTheme="majorBidi" w:cstheme="majorBidi"/>
          <w:b/>
          <w:color w:val="auto"/>
          <w:sz w:val="24"/>
          <w:szCs w:val="24"/>
          <w:shd w:val="clear" w:color="auto" w:fill="FFFFFF"/>
        </w:rPr>
        <w:t>es palettes de manutention :</w:t>
      </w:r>
    </w:p>
    <w:p w:rsidR="00571CAF" w:rsidRPr="00C57F8A" w:rsidRDefault="00571CAF" w:rsidP="00F10354">
      <w:pPr>
        <w:pStyle w:val="Paragraphedeliste"/>
        <w:shd w:val="clear" w:color="auto" w:fill="FFFFFF"/>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La palette de manutention est un accessoire destiné à rationaliser la </w:t>
      </w:r>
      <w:hyperlink r:id="rId33" w:tooltip="Manutention des marchandises" w:history="1">
        <w:r w:rsidRPr="00C57F8A">
          <w:rPr>
            <w:rFonts w:asciiTheme="majorBidi" w:hAnsiTheme="majorBidi" w:cstheme="majorBidi"/>
            <w:color w:val="auto"/>
            <w:sz w:val="24"/>
            <w:szCs w:val="24"/>
            <w:shd w:val="clear" w:color="auto" w:fill="FFFFFF"/>
            <w:lang w:val="fr-FR"/>
          </w:rPr>
          <w:t>manutention</w:t>
        </w:r>
      </w:hyperlink>
      <w:r w:rsidRPr="00C57F8A">
        <w:rPr>
          <w:rFonts w:asciiTheme="majorBidi" w:hAnsiTheme="majorBidi" w:cstheme="majorBidi"/>
          <w:color w:val="auto"/>
          <w:sz w:val="24"/>
          <w:szCs w:val="24"/>
          <w:shd w:val="clear" w:color="auto" w:fill="FFFFFF"/>
          <w:lang w:val="fr-FR"/>
        </w:rPr>
        <w:t>, le stockage et le </w:t>
      </w:r>
      <w:hyperlink r:id="rId34" w:tooltip="Transport de marchandises" w:history="1">
        <w:r w:rsidRPr="00C57F8A">
          <w:rPr>
            <w:rFonts w:asciiTheme="majorBidi" w:hAnsiTheme="majorBidi" w:cstheme="majorBidi"/>
            <w:color w:val="auto"/>
            <w:sz w:val="24"/>
            <w:szCs w:val="24"/>
            <w:shd w:val="clear" w:color="auto" w:fill="FFFFFF"/>
            <w:lang w:val="fr-FR"/>
          </w:rPr>
          <w:t>transport de marchandises</w:t>
        </w:r>
      </w:hyperlink>
      <w:r w:rsidRPr="00C57F8A">
        <w:rPr>
          <w:rFonts w:asciiTheme="majorBidi" w:hAnsiTheme="majorBidi" w:cstheme="majorBidi"/>
          <w:color w:val="auto"/>
          <w:sz w:val="24"/>
          <w:szCs w:val="24"/>
          <w:shd w:val="clear" w:color="auto" w:fill="FFFFFF"/>
          <w:lang w:val="fr-FR"/>
        </w:rPr>
        <w:t>. L'idée pertinente de l’innovation fut de standardiser le mode de reprise de charge par le dessous en faisant une surélévation minimale d'un élément rigide plat. Cette innovation est intimement liée au domaine </w:t>
      </w:r>
      <w:hyperlink r:id="rId35" w:tooltip="Matériel de manutention" w:history="1">
        <w:r w:rsidRPr="00C57F8A">
          <w:rPr>
            <w:rFonts w:asciiTheme="majorBidi" w:hAnsiTheme="majorBidi" w:cstheme="majorBidi"/>
            <w:color w:val="auto"/>
            <w:sz w:val="24"/>
            <w:szCs w:val="24"/>
            <w:shd w:val="clear" w:color="auto" w:fill="FFFFFF"/>
            <w:lang w:val="fr-FR"/>
          </w:rPr>
          <w:t>du matériel de manutention</w:t>
        </w:r>
      </w:hyperlink>
      <w:r w:rsidRPr="00C57F8A">
        <w:rPr>
          <w:rFonts w:asciiTheme="majorBidi" w:hAnsiTheme="majorBidi" w:cstheme="majorBidi"/>
          <w:color w:val="auto"/>
          <w:sz w:val="24"/>
          <w:szCs w:val="24"/>
          <w:shd w:val="clear" w:color="auto" w:fill="FFFFFF"/>
          <w:lang w:val="fr-FR"/>
        </w:rPr>
        <w:t> (par exemple les </w:t>
      </w:r>
      <w:hyperlink r:id="rId36" w:tooltip="Chariots élévateurs" w:history="1">
        <w:r w:rsidRPr="00C57F8A">
          <w:rPr>
            <w:rFonts w:asciiTheme="majorBidi" w:hAnsiTheme="majorBidi" w:cstheme="majorBidi"/>
            <w:color w:val="auto"/>
            <w:sz w:val="24"/>
            <w:szCs w:val="24"/>
            <w:shd w:val="clear" w:color="auto" w:fill="FFFFFF"/>
            <w:lang w:val="fr-FR"/>
          </w:rPr>
          <w:t>chariots élévateurs</w:t>
        </w:r>
      </w:hyperlink>
      <w:r w:rsidRPr="00C57F8A">
        <w:rPr>
          <w:rFonts w:asciiTheme="majorBidi" w:hAnsiTheme="majorBidi" w:cstheme="majorBidi"/>
          <w:color w:val="auto"/>
          <w:sz w:val="24"/>
          <w:szCs w:val="24"/>
          <w:shd w:val="clear" w:color="auto" w:fill="FFFFFF"/>
          <w:lang w:val="fr-FR"/>
        </w:rPr>
        <w:t>). Le premier échelon de ce métier est celui de cariste.Les palettes sont très répandues dans l'</w:t>
      </w:r>
      <w:hyperlink r:id="rId37" w:tooltip="Emballage" w:history="1">
        <w:r w:rsidRPr="00C57F8A">
          <w:rPr>
            <w:rFonts w:asciiTheme="majorBidi" w:hAnsiTheme="majorBidi" w:cstheme="majorBidi"/>
            <w:color w:val="auto"/>
            <w:sz w:val="24"/>
            <w:szCs w:val="24"/>
            <w:shd w:val="clear" w:color="auto" w:fill="FFFFFF"/>
            <w:lang w:val="fr-FR"/>
          </w:rPr>
          <w:t>emballage</w:t>
        </w:r>
      </w:hyperlink>
      <w:r w:rsidRPr="00C57F8A">
        <w:rPr>
          <w:rFonts w:asciiTheme="majorBidi" w:hAnsiTheme="majorBidi" w:cstheme="majorBidi"/>
          <w:color w:val="auto"/>
          <w:sz w:val="24"/>
          <w:szCs w:val="24"/>
          <w:shd w:val="clear" w:color="auto" w:fill="FFFFFF"/>
          <w:lang w:val="fr-FR"/>
        </w:rPr>
        <w:t>, le transport de charge et le stockage.</w:t>
      </w:r>
    </w:p>
    <w:p w:rsidR="00CB544C" w:rsidRPr="00C57F8A" w:rsidRDefault="00CB544C" w:rsidP="00F10354">
      <w:pPr>
        <w:pStyle w:val="Paragraphedeliste"/>
        <w:shd w:val="clear" w:color="auto" w:fill="FFFFFF"/>
        <w:spacing w:after="225" w:line="360" w:lineRule="auto"/>
        <w:ind w:left="0"/>
        <w:jc w:val="both"/>
        <w:rPr>
          <w:rFonts w:asciiTheme="majorBidi" w:hAnsiTheme="majorBidi" w:cstheme="majorBidi"/>
          <w:b/>
          <w:color w:val="auto"/>
          <w:sz w:val="21"/>
          <w:szCs w:val="21"/>
          <w:shd w:val="clear" w:color="auto" w:fill="FFFFFF"/>
        </w:rPr>
      </w:pPr>
      <w:r w:rsidRPr="00C57F8A">
        <w:rPr>
          <w:rFonts w:asciiTheme="majorBidi" w:hAnsiTheme="majorBidi" w:cstheme="majorBidi"/>
          <w:b/>
          <w:noProof/>
          <w:color w:val="auto"/>
          <w:sz w:val="21"/>
          <w:szCs w:val="21"/>
          <w:shd w:val="clear" w:color="auto" w:fill="FFFFFF"/>
          <w:lang w:val="fr-FR" w:eastAsia="fr-FR" w:bidi="ar-SA"/>
        </w:rPr>
        <w:drawing>
          <wp:inline distT="0" distB="0" distL="0" distR="0">
            <wp:extent cx="4882560" cy="2009553"/>
            <wp:effectExtent l="19050" t="0" r="0" b="0"/>
            <wp:docPr id="6" name="Image 3" descr="C:\Users\hind\Desktop\08f70817-ae2b-4f78-9959-ae72965c763a-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nd\Desktop\08f70817-ae2b-4f78-9959-ae72965c763a-1200.jpg"/>
                    <pic:cNvPicPr>
                      <a:picLocks noChangeAspect="1" noChangeArrowheads="1"/>
                    </pic:cNvPicPr>
                  </pic:nvPicPr>
                  <pic:blipFill>
                    <a:blip r:embed="rId38" cstate="print"/>
                    <a:srcRect/>
                    <a:stretch>
                      <a:fillRect/>
                    </a:stretch>
                  </pic:blipFill>
                  <pic:spPr bwMode="auto">
                    <a:xfrm>
                      <a:off x="0" y="0"/>
                      <a:ext cx="4873545" cy="2005843"/>
                    </a:xfrm>
                    <a:prstGeom prst="rect">
                      <a:avLst/>
                    </a:prstGeom>
                    <a:noFill/>
                    <a:ln w="9525">
                      <a:noFill/>
                      <a:miter lim="800000"/>
                      <a:headEnd/>
                      <a:tailEnd/>
                    </a:ln>
                  </pic:spPr>
                </pic:pic>
              </a:graphicData>
            </a:graphic>
          </wp:inline>
        </w:drawing>
      </w:r>
    </w:p>
    <w:p w:rsidR="00571CAF" w:rsidRPr="00C57F8A" w:rsidRDefault="00946822" w:rsidP="00F10354">
      <w:pPr>
        <w:pStyle w:val="Paragraphedeliste"/>
        <w:shd w:val="clear" w:color="auto" w:fill="FFFFFF"/>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 xml:space="preserve">                                       </w:t>
      </w:r>
      <w:r w:rsidR="00CB544C" w:rsidRPr="00C57F8A">
        <w:rPr>
          <w:rFonts w:asciiTheme="majorBidi" w:hAnsiTheme="majorBidi" w:cstheme="majorBidi"/>
          <w:color w:val="auto"/>
          <w:sz w:val="24"/>
          <w:szCs w:val="24"/>
          <w:shd w:val="clear" w:color="auto" w:fill="FFFFFF"/>
          <w:lang w:val="fr-FR"/>
        </w:rPr>
        <w:t>Figure </w:t>
      </w:r>
      <w:r w:rsidR="00B04C4C" w:rsidRPr="00C57F8A">
        <w:rPr>
          <w:rFonts w:asciiTheme="majorBidi" w:hAnsiTheme="majorBidi" w:cstheme="majorBidi"/>
          <w:color w:val="auto"/>
          <w:sz w:val="24"/>
          <w:szCs w:val="24"/>
          <w:shd w:val="clear" w:color="auto" w:fill="FFFFFF"/>
          <w:lang w:val="fr-FR"/>
        </w:rPr>
        <w:t>8</w:t>
      </w:r>
      <w:r w:rsidR="00CB544C" w:rsidRPr="00C57F8A">
        <w:rPr>
          <w:rFonts w:asciiTheme="majorBidi" w:hAnsiTheme="majorBidi" w:cstheme="majorBidi"/>
          <w:color w:val="auto"/>
          <w:sz w:val="24"/>
          <w:szCs w:val="24"/>
          <w:shd w:val="clear" w:color="auto" w:fill="FFFFFF"/>
          <w:lang w:val="fr-FR"/>
        </w:rPr>
        <w:t xml:space="preserve">: une palette de manutention </w:t>
      </w:r>
    </w:p>
    <w:p w:rsidR="00CB544C" w:rsidRDefault="004411C5" w:rsidP="00F10354">
      <w:pPr>
        <w:pStyle w:val="NormalWeb"/>
        <w:shd w:val="clear" w:color="auto" w:fill="FFFFFF"/>
        <w:spacing w:before="0" w:beforeAutospacing="0" w:after="150" w:afterAutospacing="0" w:line="312" w:lineRule="atLeast"/>
        <w:ind w:left="708"/>
        <w:jc w:val="both"/>
        <w:rPr>
          <w:rFonts w:asciiTheme="majorBidi" w:hAnsiTheme="majorBidi" w:cstheme="majorBidi"/>
          <w:b/>
          <w:color w:val="auto"/>
          <w:lang w:val="fr-FR"/>
        </w:rPr>
      </w:pPr>
      <w:r w:rsidRPr="00C57F8A">
        <w:rPr>
          <w:rFonts w:asciiTheme="majorBidi" w:hAnsiTheme="majorBidi" w:cstheme="majorBidi"/>
          <w:b/>
          <w:color w:val="auto"/>
          <w:lang w:val="fr-FR"/>
        </w:rPr>
        <w:t xml:space="preserve"> </w:t>
      </w:r>
      <w:r w:rsidR="003E099A" w:rsidRPr="00C57F8A">
        <w:rPr>
          <w:rFonts w:asciiTheme="majorBidi" w:hAnsiTheme="majorBidi" w:cstheme="majorBidi"/>
          <w:b/>
          <w:color w:val="auto"/>
          <w:lang w:val="fr-FR"/>
        </w:rPr>
        <w:t xml:space="preserve"> </w:t>
      </w:r>
      <w:r w:rsidRPr="00C57F8A">
        <w:rPr>
          <w:rFonts w:asciiTheme="majorBidi" w:hAnsiTheme="majorBidi" w:cstheme="majorBidi"/>
          <w:b/>
          <w:color w:val="auto"/>
          <w:lang w:val="fr-FR"/>
        </w:rPr>
        <w:t xml:space="preserve"> </w:t>
      </w:r>
    </w:p>
    <w:p w:rsidR="006D3B60" w:rsidRDefault="006D3B60" w:rsidP="00F10354">
      <w:pPr>
        <w:pStyle w:val="NormalWeb"/>
        <w:shd w:val="clear" w:color="auto" w:fill="FFFFFF"/>
        <w:spacing w:before="0" w:beforeAutospacing="0" w:after="150" w:afterAutospacing="0" w:line="312" w:lineRule="atLeast"/>
        <w:ind w:left="708"/>
        <w:jc w:val="both"/>
        <w:rPr>
          <w:rFonts w:asciiTheme="majorBidi" w:hAnsiTheme="majorBidi" w:cstheme="majorBidi"/>
          <w:b/>
          <w:color w:val="auto"/>
          <w:lang w:val="fr-FR"/>
        </w:rPr>
      </w:pPr>
    </w:p>
    <w:p w:rsidR="00CB544C" w:rsidRPr="00C57F8A" w:rsidRDefault="005D455B" w:rsidP="0077721F">
      <w:pPr>
        <w:pStyle w:val="NormalWeb"/>
        <w:numPr>
          <w:ilvl w:val="0"/>
          <w:numId w:val="50"/>
        </w:numPr>
        <w:shd w:val="clear" w:color="auto" w:fill="FFFFFF"/>
        <w:spacing w:before="0" w:beforeAutospacing="0" w:after="150" w:afterAutospacing="0" w:line="312" w:lineRule="atLeast"/>
        <w:ind w:left="0"/>
        <w:jc w:val="both"/>
        <w:rPr>
          <w:rFonts w:asciiTheme="majorBidi" w:hAnsiTheme="majorBidi" w:cstheme="majorBidi"/>
          <w:b/>
          <w:color w:val="auto"/>
        </w:rPr>
      </w:pPr>
      <w:r w:rsidRPr="00C57F8A">
        <w:rPr>
          <w:rFonts w:asciiTheme="majorBidi" w:hAnsiTheme="majorBidi" w:cstheme="majorBidi"/>
          <w:b/>
          <w:color w:val="auto"/>
        </w:rPr>
        <w:t>Les</w:t>
      </w:r>
      <w:r w:rsidR="003E099A" w:rsidRPr="00C57F8A">
        <w:rPr>
          <w:rFonts w:asciiTheme="majorBidi" w:hAnsiTheme="majorBidi" w:cstheme="majorBidi"/>
          <w:b/>
          <w:color w:val="auto"/>
        </w:rPr>
        <w:t xml:space="preserve"> </w:t>
      </w:r>
      <w:r w:rsidRPr="00C57F8A">
        <w:rPr>
          <w:rFonts w:asciiTheme="majorBidi" w:hAnsiTheme="majorBidi" w:cstheme="majorBidi"/>
          <w:b/>
          <w:color w:val="auto"/>
        </w:rPr>
        <w:t>remorques :</w:t>
      </w:r>
    </w:p>
    <w:p w:rsidR="005D455B" w:rsidRPr="00C57F8A" w:rsidRDefault="003E099A" w:rsidP="00D10167">
      <w:pPr>
        <w:pStyle w:val="NormalWeb"/>
        <w:shd w:val="clear" w:color="auto" w:fill="FFFFFF"/>
        <w:spacing w:before="0" w:beforeAutospacing="0" w:after="150" w:afterAutospacing="0" w:line="312" w:lineRule="atLeast"/>
        <w:ind w:left="0" w:firstLine="708"/>
        <w:jc w:val="both"/>
        <w:rPr>
          <w:rFonts w:asciiTheme="majorBidi" w:eastAsiaTheme="minorEastAsia" w:hAnsiTheme="majorBidi" w:cstheme="majorBidi"/>
          <w:color w:val="auto"/>
          <w:lang w:val="fr-FR"/>
        </w:rPr>
      </w:pPr>
      <w:r w:rsidRPr="00C57F8A">
        <w:rPr>
          <w:rFonts w:asciiTheme="majorBidi" w:hAnsiTheme="majorBidi" w:cstheme="majorBidi"/>
          <w:color w:val="auto"/>
          <w:sz w:val="21"/>
          <w:szCs w:val="21"/>
          <w:shd w:val="clear" w:color="auto" w:fill="FFFFFF"/>
          <w:lang w:val="fr-FR"/>
        </w:rPr>
        <w:t xml:space="preserve"> </w:t>
      </w:r>
      <w:r w:rsidRPr="00C57F8A">
        <w:rPr>
          <w:rFonts w:asciiTheme="majorBidi" w:eastAsiaTheme="minorEastAsia" w:hAnsiTheme="majorBidi" w:cstheme="majorBidi"/>
          <w:color w:val="auto"/>
          <w:lang w:val="fr-FR"/>
        </w:rPr>
        <w:t>Une remorque est un </w:t>
      </w:r>
      <w:hyperlink r:id="rId39" w:tooltip="Véhicule" w:history="1">
        <w:r w:rsidRPr="00C57F8A">
          <w:rPr>
            <w:rFonts w:asciiTheme="majorBidi" w:eastAsiaTheme="minorEastAsia" w:hAnsiTheme="majorBidi" w:cstheme="majorBidi"/>
            <w:color w:val="auto"/>
            <w:lang w:val="fr-FR"/>
          </w:rPr>
          <w:t>véhicule</w:t>
        </w:r>
      </w:hyperlink>
      <w:r w:rsidRPr="00C57F8A">
        <w:rPr>
          <w:rFonts w:asciiTheme="majorBidi" w:eastAsiaTheme="minorEastAsia" w:hAnsiTheme="majorBidi" w:cstheme="majorBidi"/>
          <w:color w:val="auto"/>
          <w:lang w:val="fr-FR"/>
        </w:rPr>
        <w:t> (généralement dépourvu de </w:t>
      </w:r>
      <w:hyperlink r:id="rId40" w:tooltip="Moteur" w:history="1">
        <w:r w:rsidRPr="00C57F8A">
          <w:rPr>
            <w:rFonts w:asciiTheme="majorBidi" w:eastAsiaTheme="minorEastAsia" w:hAnsiTheme="majorBidi" w:cstheme="majorBidi"/>
            <w:color w:val="auto"/>
            <w:lang w:val="fr-FR"/>
          </w:rPr>
          <w:t>moteur</w:t>
        </w:r>
      </w:hyperlink>
      <w:r w:rsidRPr="00C57F8A">
        <w:rPr>
          <w:rFonts w:asciiTheme="majorBidi" w:eastAsiaTheme="minorEastAsia" w:hAnsiTheme="majorBidi" w:cstheme="majorBidi"/>
          <w:color w:val="auto"/>
          <w:lang w:val="fr-FR"/>
        </w:rPr>
        <w:t>) que l'on </w:t>
      </w:r>
      <w:hyperlink r:id="rId41" w:tooltip="Attelage (véhicule)" w:history="1">
        <w:r w:rsidRPr="00C57F8A">
          <w:rPr>
            <w:rFonts w:asciiTheme="majorBidi" w:eastAsiaTheme="minorEastAsia" w:hAnsiTheme="majorBidi" w:cstheme="majorBidi"/>
            <w:color w:val="auto"/>
            <w:lang w:val="fr-FR"/>
          </w:rPr>
          <w:t>attelle</w:t>
        </w:r>
      </w:hyperlink>
      <w:r w:rsidRPr="00C57F8A">
        <w:rPr>
          <w:rFonts w:asciiTheme="majorBidi" w:eastAsiaTheme="minorEastAsia" w:hAnsiTheme="majorBidi" w:cstheme="majorBidi"/>
          <w:color w:val="auto"/>
          <w:lang w:val="fr-FR"/>
        </w:rPr>
        <w:t> à un autre véhicule, dit </w:t>
      </w:r>
      <w:hyperlink r:id="rId42" w:tooltip="Tracteur" w:history="1">
        <w:r w:rsidRPr="00C57F8A">
          <w:rPr>
            <w:rFonts w:asciiTheme="majorBidi" w:eastAsiaTheme="minorEastAsia" w:hAnsiTheme="majorBidi" w:cstheme="majorBidi"/>
            <w:color w:val="auto"/>
            <w:lang w:val="fr-FR"/>
          </w:rPr>
          <w:t>tracteur</w:t>
        </w:r>
      </w:hyperlink>
      <w:r w:rsidRPr="00C57F8A">
        <w:rPr>
          <w:rFonts w:asciiTheme="majorBidi" w:eastAsiaTheme="minorEastAsia" w:hAnsiTheme="majorBidi" w:cstheme="majorBidi"/>
          <w:color w:val="auto"/>
          <w:lang w:val="fr-FR"/>
        </w:rPr>
        <w:t>, pour le déplacer</w:t>
      </w:r>
      <w:hyperlink r:id="rId43" w:anchor="cite_note-1" w:history="1">
        <w:r w:rsidRPr="00C57F8A">
          <w:rPr>
            <w:rFonts w:asciiTheme="majorBidi" w:eastAsiaTheme="minorEastAsia" w:hAnsiTheme="majorBidi" w:cstheme="majorBidi"/>
            <w:color w:val="auto"/>
            <w:lang w:val="fr-FR"/>
          </w:rPr>
          <w:t>1</w:t>
        </w:r>
      </w:hyperlink>
      <w:r w:rsidRPr="00C57F8A">
        <w:rPr>
          <w:rFonts w:asciiTheme="majorBidi" w:eastAsiaTheme="minorEastAsia" w:hAnsiTheme="majorBidi" w:cstheme="majorBidi"/>
          <w:color w:val="auto"/>
          <w:lang w:val="fr-FR"/>
        </w:rPr>
        <w:t>. Une semi-remorque est une </w:t>
      </w:r>
      <w:hyperlink r:id="rId44" w:tooltip="Remorque" w:history="1">
        <w:r w:rsidRPr="00C57F8A">
          <w:rPr>
            <w:rFonts w:asciiTheme="majorBidi" w:eastAsiaTheme="minorEastAsia" w:hAnsiTheme="majorBidi" w:cstheme="majorBidi"/>
            <w:color w:val="auto"/>
            <w:lang w:val="fr-FR"/>
          </w:rPr>
          <w:t>remorque</w:t>
        </w:r>
      </w:hyperlink>
      <w:r w:rsidRPr="00C57F8A">
        <w:rPr>
          <w:rFonts w:asciiTheme="majorBidi" w:eastAsiaTheme="minorEastAsia" w:hAnsiTheme="majorBidi" w:cstheme="majorBidi"/>
          <w:color w:val="auto"/>
          <w:lang w:val="fr-FR"/>
        </w:rPr>
        <w:t> routière destinée au </w:t>
      </w:r>
      <w:hyperlink r:id="rId45" w:tooltip="Transport" w:history="1">
        <w:r w:rsidRPr="00C57F8A">
          <w:rPr>
            <w:rFonts w:asciiTheme="majorBidi" w:eastAsiaTheme="minorEastAsia" w:hAnsiTheme="majorBidi" w:cstheme="majorBidi"/>
            <w:color w:val="auto"/>
            <w:lang w:val="fr-FR"/>
          </w:rPr>
          <w:t>transport</w:t>
        </w:r>
      </w:hyperlink>
      <w:r w:rsidRPr="00C57F8A">
        <w:rPr>
          <w:rFonts w:asciiTheme="majorBidi" w:eastAsiaTheme="minorEastAsia" w:hAnsiTheme="majorBidi" w:cstheme="majorBidi"/>
          <w:color w:val="auto"/>
          <w:lang w:val="fr-FR"/>
        </w:rPr>
        <w:t> de </w:t>
      </w:r>
      <w:hyperlink r:id="rId46" w:tooltip="Marchandise" w:history="1">
        <w:r w:rsidRPr="00C57F8A">
          <w:rPr>
            <w:rFonts w:asciiTheme="majorBidi" w:eastAsiaTheme="minorEastAsia" w:hAnsiTheme="majorBidi" w:cstheme="majorBidi"/>
            <w:color w:val="auto"/>
            <w:lang w:val="fr-FR"/>
          </w:rPr>
          <w:t>marchandises</w:t>
        </w:r>
      </w:hyperlink>
      <w:r w:rsidRPr="00C57F8A">
        <w:rPr>
          <w:rFonts w:asciiTheme="majorBidi" w:eastAsiaTheme="minorEastAsia" w:hAnsiTheme="majorBidi" w:cstheme="majorBidi"/>
          <w:color w:val="auto"/>
          <w:lang w:val="fr-FR"/>
        </w:rPr>
        <w:t> dont la particularité est de reposer sur un ou plusieurs </w:t>
      </w:r>
      <w:hyperlink r:id="rId47" w:tooltip="Essieu" w:history="1">
        <w:r w:rsidRPr="00C57F8A">
          <w:rPr>
            <w:rFonts w:asciiTheme="majorBidi" w:eastAsiaTheme="minorEastAsia" w:hAnsiTheme="majorBidi" w:cstheme="majorBidi"/>
            <w:color w:val="auto"/>
            <w:lang w:val="fr-FR"/>
          </w:rPr>
          <w:t>essieux</w:t>
        </w:r>
      </w:hyperlink>
      <w:r w:rsidRPr="00C57F8A">
        <w:rPr>
          <w:rFonts w:asciiTheme="majorBidi" w:eastAsiaTheme="minorEastAsia" w:hAnsiTheme="majorBidi" w:cstheme="majorBidi"/>
          <w:color w:val="auto"/>
          <w:lang w:val="fr-FR"/>
        </w:rPr>
        <w:t>, à l'arrière, et sur le véhicule </w:t>
      </w:r>
      <w:hyperlink r:id="rId48" w:tooltip="Tracteur routier" w:history="1">
        <w:r w:rsidRPr="00C57F8A">
          <w:rPr>
            <w:rFonts w:asciiTheme="majorBidi" w:eastAsiaTheme="minorEastAsia" w:hAnsiTheme="majorBidi" w:cstheme="majorBidi"/>
            <w:color w:val="auto"/>
            <w:lang w:val="fr-FR"/>
          </w:rPr>
          <w:t>tracteur</w:t>
        </w:r>
      </w:hyperlink>
      <w:r w:rsidRPr="00C57F8A">
        <w:rPr>
          <w:rFonts w:asciiTheme="majorBidi" w:eastAsiaTheme="minorEastAsia" w:hAnsiTheme="majorBidi" w:cstheme="majorBidi"/>
          <w:color w:val="auto"/>
          <w:lang w:val="fr-FR"/>
        </w:rPr>
        <w:t>, à l'avant, par l'intermédiaire d'une plateforme appelée </w:t>
      </w:r>
      <w:hyperlink r:id="rId49" w:tooltip="Sellette (transport)" w:history="1">
        <w:r w:rsidRPr="00C57F8A">
          <w:rPr>
            <w:rFonts w:asciiTheme="majorBidi" w:eastAsiaTheme="minorEastAsia" w:hAnsiTheme="majorBidi" w:cstheme="majorBidi"/>
            <w:color w:val="auto"/>
            <w:lang w:val="fr-FR"/>
          </w:rPr>
          <w:t>sellette</w:t>
        </w:r>
      </w:hyperlink>
      <w:r w:rsidRPr="00C57F8A">
        <w:rPr>
          <w:rFonts w:asciiTheme="majorBidi" w:eastAsiaTheme="minorEastAsia" w:hAnsiTheme="majorBidi" w:cstheme="majorBidi"/>
          <w:color w:val="auto"/>
          <w:lang w:val="fr-FR"/>
        </w:rPr>
        <w:t>, de sorte que le tracteur supporte une partie notable du poids de la remorque et de son chargement.</w:t>
      </w:r>
    </w:p>
    <w:p w:rsidR="00B04C4C" w:rsidRPr="00C57F8A" w:rsidRDefault="00B04C4C" w:rsidP="00F10354">
      <w:pPr>
        <w:pStyle w:val="NormalWeb"/>
        <w:shd w:val="clear" w:color="auto" w:fill="FFFFFF"/>
        <w:spacing w:before="0" w:beforeAutospacing="0" w:after="150" w:afterAutospacing="0" w:line="312" w:lineRule="atLeast"/>
        <w:ind w:left="708"/>
        <w:jc w:val="both"/>
        <w:rPr>
          <w:rFonts w:asciiTheme="majorBidi" w:eastAsiaTheme="minorEastAsia" w:hAnsiTheme="majorBidi" w:cstheme="majorBidi"/>
          <w:color w:val="auto"/>
          <w:lang w:val="fr-FR"/>
        </w:rPr>
      </w:pPr>
    </w:p>
    <w:p w:rsidR="00B04C4C" w:rsidRPr="00C57F8A" w:rsidRDefault="00B04C4C" w:rsidP="00F10354">
      <w:pPr>
        <w:pStyle w:val="NormalWeb"/>
        <w:shd w:val="clear" w:color="auto" w:fill="FFFFFF"/>
        <w:spacing w:before="0" w:beforeAutospacing="0" w:after="150" w:afterAutospacing="0" w:line="312" w:lineRule="atLeast"/>
        <w:ind w:left="708"/>
        <w:jc w:val="both"/>
        <w:rPr>
          <w:rFonts w:asciiTheme="majorBidi" w:eastAsiaTheme="minorEastAsia" w:hAnsiTheme="majorBidi" w:cstheme="majorBidi"/>
          <w:color w:val="auto"/>
        </w:rPr>
      </w:pPr>
      <w:r w:rsidRPr="00C57F8A">
        <w:rPr>
          <w:rFonts w:asciiTheme="majorBidi" w:eastAsiaTheme="minorEastAsia" w:hAnsiTheme="majorBidi" w:cstheme="majorBidi"/>
          <w:noProof/>
          <w:color w:val="auto"/>
          <w:lang w:val="fr-FR" w:eastAsia="fr-FR" w:bidi="ar-SA"/>
        </w:rPr>
        <w:drawing>
          <wp:inline distT="0" distB="0" distL="0" distR="0">
            <wp:extent cx="4510420" cy="1762825"/>
            <wp:effectExtent l="19050" t="0" r="4430" b="0"/>
            <wp:docPr id="10" name="Image 1" descr="C:\Users\hind\Desktop\semi-remorque-tautliner-b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semi-remorque-tautliner-bache.jpg"/>
                    <pic:cNvPicPr>
                      <a:picLocks noChangeAspect="1" noChangeArrowheads="1"/>
                    </pic:cNvPicPr>
                  </pic:nvPicPr>
                  <pic:blipFill>
                    <a:blip r:embed="rId50" cstate="print"/>
                    <a:srcRect/>
                    <a:stretch>
                      <a:fillRect/>
                    </a:stretch>
                  </pic:blipFill>
                  <pic:spPr bwMode="auto">
                    <a:xfrm>
                      <a:off x="0" y="0"/>
                      <a:ext cx="4510407" cy="1762820"/>
                    </a:xfrm>
                    <a:prstGeom prst="rect">
                      <a:avLst/>
                    </a:prstGeom>
                    <a:noFill/>
                    <a:ln w="9525">
                      <a:noFill/>
                      <a:miter lim="800000"/>
                      <a:headEnd/>
                      <a:tailEnd/>
                    </a:ln>
                  </pic:spPr>
                </pic:pic>
              </a:graphicData>
            </a:graphic>
          </wp:inline>
        </w:drawing>
      </w:r>
    </w:p>
    <w:p w:rsidR="00B04C4C" w:rsidRPr="00C57F8A" w:rsidRDefault="00B04C4C" w:rsidP="00F10354">
      <w:pPr>
        <w:pStyle w:val="NormalWeb"/>
        <w:shd w:val="clear" w:color="auto" w:fill="FFFFFF"/>
        <w:spacing w:before="0" w:beforeAutospacing="0" w:after="150" w:afterAutospacing="0" w:line="312" w:lineRule="atLeast"/>
        <w:ind w:left="708"/>
        <w:jc w:val="both"/>
        <w:rPr>
          <w:rFonts w:asciiTheme="majorBidi" w:eastAsiaTheme="minorEastAsia" w:hAnsiTheme="majorBidi" w:cstheme="majorBidi"/>
          <w:color w:val="auto"/>
          <w:lang w:val="fr-FR"/>
        </w:rPr>
      </w:pPr>
      <w:r w:rsidRPr="00C57F8A">
        <w:rPr>
          <w:rFonts w:asciiTheme="majorBidi" w:eastAsiaTheme="minorEastAsia" w:hAnsiTheme="majorBidi" w:cstheme="majorBidi"/>
          <w:color w:val="auto"/>
          <w:lang w:val="fr-FR"/>
        </w:rPr>
        <w:t xml:space="preserve">                                        Figure 9 : </w:t>
      </w:r>
      <w:r w:rsidR="00032F10" w:rsidRPr="00C57F8A">
        <w:rPr>
          <w:rFonts w:asciiTheme="majorBidi" w:eastAsiaTheme="minorEastAsia" w:hAnsiTheme="majorBidi" w:cstheme="majorBidi"/>
          <w:color w:val="auto"/>
          <w:lang w:val="fr-FR"/>
        </w:rPr>
        <w:t>Une</w:t>
      </w:r>
      <w:r w:rsidRPr="00C57F8A">
        <w:rPr>
          <w:rFonts w:asciiTheme="majorBidi" w:eastAsiaTheme="minorEastAsia" w:hAnsiTheme="majorBidi" w:cstheme="majorBidi"/>
          <w:color w:val="auto"/>
          <w:lang w:val="fr-FR"/>
        </w:rPr>
        <w:t xml:space="preserve"> semi-remorque</w:t>
      </w:r>
    </w:p>
    <w:p w:rsidR="00B04C4C" w:rsidRPr="00C57F8A" w:rsidRDefault="00B04C4C" w:rsidP="00F10354">
      <w:pPr>
        <w:pStyle w:val="NormalWeb"/>
        <w:shd w:val="clear" w:color="auto" w:fill="FFFFFF"/>
        <w:spacing w:before="0" w:beforeAutospacing="0" w:after="150" w:afterAutospacing="0" w:line="312" w:lineRule="atLeast"/>
        <w:ind w:left="708"/>
        <w:jc w:val="both"/>
        <w:rPr>
          <w:rFonts w:asciiTheme="majorBidi" w:eastAsiaTheme="minorEastAsia" w:hAnsiTheme="majorBidi" w:cstheme="majorBidi"/>
          <w:color w:val="auto"/>
          <w:lang w:val="fr-FR"/>
        </w:rPr>
      </w:pPr>
    </w:p>
    <w:p w:rsidR="004411C5" w:rsidRPr="00C57F8A" w:rsidRDefault="008A60C4" w:rsidP="00F10354">
      <w:pPr>
        <w:shd w:val="clear" w:color="auto" w:fill="FFFFFF"/>
        <w:spacing w:after="225"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a)</w:t>
      </w:r>
      <w:r w:rsidR="004411C5" w:rsidRPr="00C57F8A">
        <w:rPr>
          <w:rFonts w:asciiTheme="majorBidi" w:hAnsiTheme="majorBidi" w:cstheme="majorBidi"/>
          <w:b/>
          <w:color w:val="auto"/>
          <w:sz w:val="24"/>
          <w:szCs w:val="24"/>
          <w:lang w:val="fr-FR"/>
        </w:rPr>
        <w:t>Avantage des semi-remorques bâchées :</w:t>
      </w:r>
    </w:p>
    <w:p w:rsidR="004411C5" w:rsidRPr="00C57F8A" w:rsidRDefault="004411C5" w:rsidP="00F10354">
      <w:pPr>
        <w:shd w:val="clear" w:color="auto" w:fill="FFFFFF"/>
        <w:spacing w:after="225" w:line="360" w:lineRule="auto"/>
        <w:ind w:left="0"/>
        <w:jc w:val="both"/>
        <w:rPr>
          <w:rFonts w:asciiTheme="majorBidi" w:hAnsiTheme="majorBidi" w:cstheme="majorBidi"/>
          <w:color w:val="auto"/>
          <w:lang w:val="fr-FR"/>
        </w:rPr>
      </w:pPr>
      <w:r w:rsidRPr="00C57F8A">
        <w:rPr>
          <w:rFonts w:asciiTheme="majorBidi" w:hAnsiTheme="majorBidi" w:cstheme="majorBidi"/>
          <w:color w:val="auto"/>
          <w:sz w:val="24"/>
          <w:szCs w:val="24"/>
          <w:lang w:val="fr-FR"/>
        </w:rPr>
        <w:t>Les semi-remorques bâchées offres plusieurs avantages tel que les suivants :</w:t>
      </w:r>
    </w:p>
    <w:p w:rsidR="004411C5" w:rsidRPr="00C57F8A" w:rsidRDefault="004411C5" w:rsidP="0077721F">
      <w:pPr>
        <w:pStyle w:val="Paragraphedeliste"/>
        <w:numPr>
          <w:ilvl w:val="0"/>
          <w:numId w:val="28"/>
        </w:numPr>
        <w:shd w:val="clear" w:color="auto" w:fill="FFFFFF"/>
        <w:spacing w:after="225"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color w:val="auto"/>
          <w:sz w:val="24"/>
          <w:szCs w:val="24"/>
          <w:lang w:val="fr-FR"/>
        </w:rPr>
        <w:t>Avec la bâche coulissante, les déchargements partiels par chariot, par le côté, ne représentent aucun</w:t>
      </w:r>
      <w:r w:rsidR="00032F10" w:rsidRPr="00C57F8A">
        <w:rPr>
          <w:rFonts w:asciiTheme="majorBidi" w:hAnsiTheme="majorBidi" w:cstheme="majorBidi"/>
          <w:b/>
          <w:color w:val="auto"/>
          <w:sz w:val="24"/>
          <w:szCs w:val="24"/>
          <w:lang w:val="fr-FR"/>
        </w:rPr>
        <w:t xml:space="preserve">  </w:t>
      </w:r>
      <w:r w:rsidR="00032F10" w:rsidRPr="00C57F8A">
        <w:rPr>
          <w:rFonts w:asciiTheme="majorBidi" w:hAnsiTheme="majorBidi" w:cstheme="majorBidi"/>
          <w:color w:val="auto"/>
          <w:sz w:val="24"/>
          <w:szCs w:val="24"/>
          <w:lang w:val="fr-FR"/>
        </w:rPr>
        <w:t>Problème</w:t>
      </w:r>
      <w:r w:rsidRPr="00C57F8A">
        <w:rPr>
          <w:rFonts w:asciiTheme="majorBidi" w:hAnsiTheme="majorBidi" w:cstheme="majorBidi"/>
          <w:color w:val="auto"/>
          <w:sz w:val="24"/>
          <w:szCs w:val="24"/>
          <w:lang w:val="fr-FR"/>
        </w:rPr>
        <w:t xml:space="preserve">. Ainsi qu’une flexibilité pour manipuler les conteneurs avec le hayon de chargement, </w:t>
      </w:r>
      <w:r w:rsidR="00032F10" w:rsidRPr="00C57F8A">
        <w:rPr>
          <w:rFonts w:asciiTheme="majorBidi" w:hAnsiTheme="majorBidi" w:cstheme="majorBidi"/>
          <w:color w:val="auto"/>
          <w:sz w:val="24"/>
          <w:szCs w:val="24"/>
          <w:lang w:val="fr-FR"/>
        </w:rPr>
        <w:t>Même</w:t>
      </w:r>
      <w:r w:rsidRPr="00C57F8A">
        <w:rPr>
          <w:rFonts w:asciiTheme="majorBidi" w:hAnsiTheme="majorBidi" w:cstheme="majorBidi"/>
          <w:color w:val="auto"/>
          <w:sz w:val="24"/>
          <w:szCs w:val="24"/>
          <w:lang w:val="fr-FR"/>
        </w:rPr>
        <w:t xml:space="preserve"> lorsqu'il n'y a pas de quai.</w:t>
      </w:r>
    </w:p>
    <w:p w:rsidR="004411C5" w:rsidRPr="00C57F8A" w:rsidRDefault="004411C5" w:rsidP="0077721F">
      <w:pPr>
        <w:pStyle w:val="Paragraphedeliste"/>
        <w:numPr>
          <w:ilvl w:val="0"/>
          <w:numId w:val="28"/>
        </w:numPr>
        <w:shd w:val="clear" w:color="auto" w:fill="FFFFFF"/>
        <w:spacing w:after="225"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color w:val="auto"/>
          <w:sz w:val="24"/>
          <w:szCs w:val="24"/>
          <w:lang w:val="fr-FR"/>
        </w:rPr>
        <w:t>Après avoir repoussé la bâche, la zone de chargement est accessible au chariot, par le côté. Le concept de la carrosserie évite les temps d'immobilisation et les risques de coûts par endommagements des poteaux, fréquents lors du chargement des semi-remorques non accompagnées</w:t>
      </w:r>
    </w:p>
    <w:p w:rsidR="005D455B" w:rsidRPr="00C57F8A" w:rsidRDefault="00D10167" w:rsidP="00D10167">
      <w:pPr>
        <w:pStyle w:val="NormalWeb"/>
        <w:shd w:val="clear" w:color="auto" w:fill="FFFFFF"/>
        <w:spacing w:before="0" w:beforeAutospacing="0" w:after="150" w:afterAutospacing="0" w:line="312" w:lineRule="atLeast"/>
        <w:ind w:left="0"/>
        <w:jc w:val="both"/>
        <w:rPr>
          <w:rFonts w:asciiTheme="majorBidi" w:hAnsiTheme="majorBidi" w:cstheme="majorBidi"/>
          <w:b/>
          <w:color w:val="auto"/>
          <w:lang w:val="fr-FR"/>
        </w:rPr>
      </w:pPr>
      <w:r>
        <w:rPr>
          <w:rFonts w:asciiTheme="majorBidi" w:hAnsiTheme="majorBidi" w:cstheme="majorBidi"/>
          <w:b/>
          <w:color w:val="auto"/>
          <w:lang w:val="fr-FR"/>
        </w:rPr>
        <w:t>b)</w:t>
      </w:r>
      <w:r w:rsidRPr="00C57F8A">
        <w:rPr>
          <w:rFonts w:asciiTheme="majorBidi" w:hAnsiTheme="majorBidi" w:cstheme="majorBidi"/>
          <w:b/>
          <w:color w:val="auto"/>
          <w:lang w:val="fr-FR"/>
        </w:rPr>
        <w:t xml:space="preserve"> Les</w:t>
      </w:r>
      <w:r w:rsidR="005D455B" w:rsidRPr="00C57F8A">
        <w:rPr>
          <w:rFonts w:asciiTheme="majorBidi" w:hAnsiTheme="majorBidi" w:cstheme="majorBidi"/>
          <w:b/>
          <w:color w:val="auto"/>
          <w:lang w:val="fr-FR"/>
        </w:rPr>
        <w:t xml:space="preserve"> risques endommageant les semis remorques :</w:t>
      </w:r>
    </w:p>
    <w:p w:rsidR="005D455B" w:rsidRPr="00C57F8A" w:rsidRDefault="0082552E" w:rsidP="0082552E">
      <w:pPr>
        <w:shd w:val="clear" w:color="auto" w:fill="FFFFFF"/>
        <w:spacing w:before="240" w:after="300" w:line="360" w:lineRule="auto"/>
        <w:ind w:left="0"/>
        <w:jc w:val="both"/>
        <w:textAlignment w:val="baseline"/>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lang w:val="fr-FR"/>
        </w:rPr>
        <w:t xml:space="preserve">              </w:t>
      </w:r>
      <w:r w:rsidR="005D455B" w:rsidRPr="00C57F8A">
        <w:rPr>
          <w:rFonts w:asciiTheme="majorBidi" w:eastAsia="Times New Roman" w:hAnsiTheme="majorBidi" w:cstheme="majorBidi"/>
          <w:color w:val="auto"/>
          <w:sz w:val="24"/>
          <w:szCs w:val="24"/>
          <w:lang w:val="fr-FR"/>
        </w:rPr>
        <w:t>Il</w:t>
      </w:r>
      <w:r w:rsidR="008E3864" w:rsidRPr="00C57F8A">
        <w:rPr>
          <w:rFonts w:asciiTheme="majorBidi" w:eastAsia="Times New Roman" w:hAnsiTheme="majorBidi" w:cstheme="majorBidi"/>
          <w:color w:val="auto"/>
          <w:sz w:val="24"/>
          <w:szCs w:val="24"/>
          <w:lang w:val="fr-FR"/>
        </w:rPr>
        <w:t xml:space="preserve"> faut imaginer </w:t>
      </w:r>
      <w:r w:rsidR="005D455B" w:rsidRPr="00C57F8A">
        <w:rPr>
          <w:rFonts w:asciiTheme="majorBidi" w:eastAsia="Times New Roman" w:hAnsiTheme="majorBidi" w:cstheme="majorBidi"/>
          <w:color w:val="auto"/>
          <w:sz w:val="24"/>
          <w:szCs w:val="24"/>
          <w:lang w:val="fr-FR"/>
        </w:rPr>
        <w:t>les dommages pouvant être occasionnés par une semi-remorque</w:t>
      </w:r>
      <w:r w:rsidR="003150A7" w:rsidRPr="00C57F8A">
        <w:rPr>
          <w:rFonts w:asciiTheme="majorBidi" w:eastAsia="Times New Roman" w:hAnsiTheme="majorBidi" w:cstheme="majorBidi"/>
          <w:color w:val="auto"/>
          <w:sz w:val="24"/>
          <w:szCs w:val="24"/>
          <w:lang w:val="fr-FR"/>
        </w:rPr>
        <w:t xml:space="preserve"> </w:t>
      </w:r>
      <w:r w:rsidR="005D455B" w:rsidRPr="00C57F8A">
        <w:rPr>
          <w:rFonts w:asciiTheme="majorBidi" w:eastAsia="Times New Roman" w:hAnsiTheme="majorBidi" w:cstheme="majorBidi"/>
          <w:color w:val="auto"/>
          <w:sz w:val="24"/>
          <w:szCs w:val="24"/>
          <w:lang w:val="fr-FR"/>
        </w:rPr>
        <w:t xml:space="preserve">bondée et pesant plus de 35 000 kg. Il peut s’agir de dommages matériels à l’équipement même, dont les réparations sont de plus en plus coûteuses étant donné l’ajout croissant </w:t>
      </w:r>
      <w:r w:rsidR="005D455B" w:rsidRPr="00C57F8A">
        <w:rPr>
          <w:rFonts w:asciiTheme="majorBidi" w:eastAsia="Times New Roman" w:hAnsiTheme="majorBidi" w:cstheme="majorBidi"/>
          <w:color w:val="auto"/>
          <w:sz w:val="24"/>
          <w:szCs w:val="24"/>
          <w:lang w:val="fr-FR"/>
        </w:rPr>
        <w:lastRenderedPageBreak/>
        <w:t xml:space="preserve">d’options technologiques aux véhicules modernes, ou encore aux marchandises transportées. </w:t>
      </w:r>
      <w:r w:rsidR="005D455B" w:rsidRPr="00C57F8A">
        <w:rPr>
          <w:rFonts w:asciiTheme="majorBidi" w:eastAsia="Times New Roman" w:hAnsiTheme="majorBidi" w:cstheme="majorBidi"/>
          <w:color w:val="auto"/>
          <w:sz w:val="24"/>
          <w:szCs w:val="24"/>
        </w:rPr>
        <w:t xml:space="preserve">Les dommages les plus fréquents sont donc les suivants : </w:t>
      </w:r>
    </w:p>
    <w:p w:rsidR="00032F10" w:rsidRPr="00C57F8A" w:rsidRDefault="005D455B" w:rsidP="0077721F">
      <w:pPr>
        <w:pStyle w:val="Paragraphedeliste"/>
        <w:numPr>
          <w:ilvl w:val="0"/>
          <w:numId w:val="32"/>
        </w:numPr>
        <w:shd w:val="clear" w:color="auto" w:fill="FFFFFF"/>
        <w:tabs>
          <w:tab w:val="num" w:pos="-1092"/>
        </w:tabs>
        <w:spacing w:before="120" w:after="120" w:line="360" w:lineRule="auto"/>
        <w:ind w:left="0" w:hanging="357"/>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color w:val="auto"/>
          <w:sz w:val="24"/>
          <w:szCs w:val="24"/>
          <w:lang w:val="fr-FR"/>
        </w:rPr>
        <w:t>Le départ inopiné</w:t>
      </w:r>
      <w:r w:rsidRPr="00C57F8A">
        <w:rPr>
          <w:rFonts w:asciiTheme="majorBidi" w:eastAsia="Times New Roman" w:hAnsiTheme="majorBidi" w:cstheme="majorBidi"/>
          <w:color w:val="auto"/>
          <w:sz w:val="24"/>
          <w:szCs w:val="24"/>
          <w:lang w:val="fr-FR"/>
        </w:rPr>
        <w:t xml:space="preserve"> : </w:t>
      </w:r>
    </w:p>
    <w:p w:rsidR="005D455B" w:rsidRPr="00C57F8A" w:rsidRDefault="00032F10" w:rsidP="0077721F">
      <w:pPr>
        <w:pStyle w:val="Paragraphedeliste"/>
        <w:numPr>
          <w:ilvl w:val="0"/>
          <w:numId w:val="32"/>
        </w:numPr>
        <w:shd w:val="clear" w:color="auto" w:fill="FFFFFF"/>
        <w:tabs>
          <w:tab w:val="num" w:pos="-1092"/>
        </w:tabs>
        <w:spacing w:before="120" w:after="120" w:line="360" w:lineRule="auto"/>
        <w:ind w:left="0" w:hanging="357"/>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w:t>
      </w:r>
      <w:r w:rsidR="005D455B" w:rsidRPr="00C57F8A">
        <w:rPr>
          <w:rFonts w:asciiTheme="majorBidi" w:eastAsia="Times New Roman" w:hAnsiTheme="majorBidi" w:cstheme="majorBidi"/>
          <w:color w:val="auto"/>
          <w:sz w:val="24"/>
          <w:szCs w:val="24"/>
          <w:lang w:val="fr-FR"/>
        </w:rPr>
        <w:t xml:space="preserve">Le chauffeur avance son camion en cours de chargement parce qu'il pense que celui-ci est </w:t>
      </w:r>
      <w:r w:rsidRPr="00C57F8A">
        <w:rPr>
          <w:rFonts w:asciiTheme="majorBidi" w:eastAsia="Times New Roman" w:hAnsiTheme="majorBidi" w:cstheme="majorBidi"/>
          <w:color w:val="auto"/>
          <w:sz w:val="24"/>
          <w:szCs w:val="24"/>
          <w:lang w:val="fr-FR"/>
        </w:rPr>
        <w:t>terminé. Il</w:t>
      </w:r>
      <w:r w:rsidR="005D455B" w:rsidRPr="00C57F8A">
        <w:rPr>
          <w:rFonts w:asciiTheme="majorBidi" w:eastAsia="Times New Roman" w:hAnsiTheme="majorBidi" w:cstheme="majorBidi"/>
          <w:color w:val="auto"/>
          <w:sz w:val="24"/>
          <w:szCs w:val="24"/>
          <w:lang w:val="fr-FR"/>
        </w:rPr>
        <w:t xml:space="preserve"> se produit lorsque la remorque est retirée du quai avant la fin du transbordement à cause d’une mauvaise signalisation, d’une communication insuffisante, d’une organisation du travail déficiente.</w:t>
      </w:r>
    </w:p>
    <w:p w:rsidR="005D455B" w:rsidRPr="00C57F8A" w:rsidRDefault="005D455B" w:rsidP="0077721F">
      <w:pPr>
        <w:pStyle w:val="Paragraphedeliste"/>
        <w:numPr>
          <w:ilvl w:val="0"/>
          <w:numId w:val="32"/>
        </w:numPr>
        <w:shd w:val="clear" w:color="auto" w:fill="FFFFFF"/>
        <w:tabs>
          <w:tab w:val="num" w:pos="-1092"/>
        </w:tabs>
        <w:spacing w:before="120" w:after="120" w:line="360" w:lineRule="auto"/>
        <w:ind w:left="0" w:hanging="357"/>
        <w:jc w:val="both"/>
        <w:rPr>
          <w:rFonts w:asciiTheme="majorBidi" w:eastAsia="Times New Roman" w:hAnsiTheme="majorBidi" w:cstheme="majorBidi"/>
          <w:b/>
          <w:color w:val="auto"/>
          <w:sz w:val="24"/>
          <w:szCs w:val="24"/>
        </w:rPr>
      </w:pPr>
      <w:r w:rsidRPr="00C57F8A">
        <w:rPr>
          <w:rFonts w:asciiTheme="majorBidi" w:eastAsia="Times New Roman" w:hAnsiTheme="majorBidi" w:cstheme="majorBidi"/>
          <w:b/>
          <w:color w:val="auto"/>
          <w:sz w:val="24"/>
          <w:szCs w:val="24"/>
        </w:rPr>
        <w:t>L'avancée progressive :</w:t>
      </w:r>
    </w:p>
    <w:p w:rsidR="005D455B" w:rsidRPr="00C57F8A" w:rsidRDefault="005D455B" w:rsidP="00F10354">
      <w:pPr>
        <w:shd w:val="clear" w:color="auto" w:fill="FFFFFF"/>
        <w:spacing w:before="120" w:after="12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Le camion avance petit à petit pendant le chargement du fait de la force d'inertie du chariot. Un phénomène qui peut être accentué par les suspensions pneumatiques des remorques. Le glissement se produit aussi lorsque le chariot élévateur freine brusquement à l’intérieur de la remorque pendant le transbordement, ce qui peut mener à la chute de la lèvre du pont niveleur. Une</w:t>
      </w:r>
      <w:r w:rsidR="00C800A0" w:rsidRPr="00C57F8A">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avancée du véhicule même faible peut provoquer la chute depuis le quai pour les hommes, les chariots de manutention et les produits.</w:t>
      </w:r>
    </w:p>
    <w:p w:rsidR="005D455B" w:rsidRPr="00C57F8A" w:rsidRDefault="005D455B" w:rsidP="0077721F">
      <w:pPr>
        <w:pStyle w:val="Paragraphedeliste"/>
        <w:numPr>
          <w:ilvl w:val="0"/>
          <w:numId w:val="32"/>
        </w:numPr>
        <w:shd w:val="clear" w:color="auto" w:fill="FFFFFF"/>
        <w:tabs>
          <w:tab w:val="num" w:pos="-1092"/>
        </w:tabs>
        <w:spacing w:before="120" w:after="120" w:line="360" w:lineRule="auto"/>
        <w:ind w:left="0" w:hanging="357"/>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w:t>
      </w:r>
      <w:r w:rsidRPr="00C57F8A">
        <w:rPr>
          <w:rFonts w:asciiTheme="majorBidi" w:eastAsia="Times New Roman" w:hAnsiTheme="majorBidi" w:cstheme="majorBidi"/>
          <w:b/>
          <w:color w:val="auto"/>
          <w:sz w:val="24"/>
          <w:szCs w:val="24"/>
          <w:lang w:val="fr-FR"/>
        </w:rPr>
        <w:t>Le basculement de la remorque</w:t>
      </w:r>
      <w:r w:rsidRPr="00C57F8A">
        <w:rPr>
          <w:rFonts w:asciiTheme="majorBidi" w:eastAsia="Times New Roman" w:hAnsiTheme="majorBidi" w:cstheme="majorBidi"/>
          <w:color w:val="auto"/>
          <w:sz w:val="24"/>
          <w:szCs w:val="24"/>
          <w:lang w:val="fr-FR"/>
        </w:rPr>
        <w:t xml:space="preserve"> : </w:t>
      </w:r>
    </w:p>
    <w:p w:rsidR="005D455B" w:rsidRPr="00C57F8A" w:rsidRDefault="005D455B" w:rsidP="00F10354">
      <w:pPr>
        <w:shd w:val="clear" w:color="auto" w:fill="FFFFFF"/>
        <w:spacing w:before="120" w:after="12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 remorque pique du nez lorsqu'un poids trop important se trouve à l'avant de la remorque. Il se produit aussi lorsque la remorque bascule sur le côté alors qu’elle repose sur ses deux béquilles (non attelée à un camion).</w:t>
      </w:r>
    </w:p>
    <w:p w:rsidR="005D455B" w:rsidRPr="00C57F8A" w:rsidRDefault="005D455B" w:rsidP="0077721F">
      <w:pPr>
        <w:pStyle w:val="Paragraphedeliste"/>
        <w:numPr>
          <w:ilvl w:val="0"/>
          <w:numId w:val="32"/>
        </w:numPr>
        <w:shd w:val="clear" w:color="auto" w:fill="FFFFFF"/>
        <w:tabs>
          <w:tab w:val="num" w:pos="-1092"/>
        </w:tabs>
        <w:spacing w:before="120" w:after="120" w:line="360" w:lineRule="auto"/>
        <w:ind w:left="0" w:hanging="357"/>
        <w:jc w:val="both"/>
        <w:rPr>
          <w:rFonts w:asciiTheme="majorBidi" w:eastAsia="Times New Roman" w:hAnsiTheme="majorBidi" w:cstheme="majorBidi"/>
          <w:b/>
          <w:color w:val="auto"/>
          <w:sz w:val="24"/>
          <w:szCs w:val="24"/>
        </w:rPr>
      </w:pPr>
      <w:r w:rsidRPr="00C57F8A">
        <w:rPr>
          <w:rFonts w:asciiTheme="majorBidi" w:eastAsia="Times New Roman" w:hAnsiTheme="majorBidi" w:cstheme="majorBidi"/>
          <w:b/>
          <w:color w:val="auto"/>
          <w:sz w:val="24"/>
          <w:szCs w:val="24"/>
        </w:rPr>
        <w:t>Chutes de chariots élévateurs :</w:t>
      </w:r>
    </w:p>
    <w:p w:rsidR="005D455B" w:rsidRPr="00C57F8A" w:rsidRDefault="005D455B" w:rsidP="00F10354">
      <w:pPr>
        <w:shd w:val="clear" w:color="auto" w:fill="FFFFFF"/>
        <w:spacing w:before="120" w:after="12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Même lorsqu'il n'y a pas de camions au quai de chargement, le quai est dangereux. Il arrive, par exemple, que les caristes veulent reculer sur un pont niveleur non utilisé lorsqu'ils manœuvrent sur le quai. Il suffit d'une mauvaise évaluation des distances, d'un freinage tardif pour que le chariot tombe du quai. Un pont niveleur qui reste en position basse est aussi une source de risque car il crée une rupture du plan du quai.</w:t>
      </w:r>
    </w:p>
    <w:p w:rsidR="00786E8B" w:rsidRPr="00C57F8A" w:rsidRDefault="00786E8B" w:rsidP="00F10354">
      <w:pPr>
        <w:pStyle w:val="Paragraphedeliste"/>
        <w:spacing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 xml:space="preserve">Conclusion : </w:t>
      </w:r>
    </w:p>
    <w:p w:rsidR="00786E8B" w:rsidRPr="00C57F8A" w:rsidRDefault="00786E8B" w:rsidP="00F10354">
      <w:pPr>
        <w:pStyle w:val="Paragraphedeliste"/>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Dans ce chapitre, nous avons présenté le transport maritime qui constitue le mode de transport le plus important et utilisant dans les échanges commerciaux accompagné d une étude précise sur les types de transport, afin de mait</w:t>
      </w:r>
      <w:r w:rsidR="003150A7" w:rsidRPr="00C57F8A">
        <w:rPr>
          <w:rFonts w:asciiTheme="majorBidi" w:hAnsiTheme="majorBidi" w:cstheme="majorBidi"/>
          <w:color w:val="auto"/>
          <w:sz w:val="24"/>
          <w:szCs w:val="24"/>
          <w:lang w:val="fr-FR"/>
        </w:rPr>
        <w:t>re l’accent sur le transport intermodal.</w:t>
      </w:r>
      <w:r w:rsidRPr="00C57F8A">
        <w:rPr>
          <w:rFonts w:asciiTheme="majorBidi" w:hAnsiTheme="majorBidi" w:cstheme="majorBidi"/>
          <w:color w:val="auto"/>
          <w:sz w:val="24"/>
          <w:szCs w:val="24"/>
          <w:lang w:val="fr-FR"/>
        </w:rPr>
        <w:t xml:space="preserve"> De nos jours, l’évolution des échanges commerciaux dans le monde, engendre des problèmes de congestion</w:t>
      </w:r>
      <w:r w:rsidR="0082552E">
        <w:rPr>
          <w:rFonts w:asciiTheme="majorBidi" w:hAnsiTheme="majorBidi" w:cstheme="majorBidi"/>
          <w:color w:val="auto"/>
          <w:sz w:val="24"/>
          <w:szCs w:val="24"/>
          <w:lang w:val="fr-FR"/>
        </w:rPr>
        <w:t xml:space="preserve"> </w:t>
      </w:r>
      <w:r w:rsidRPr="00C57F8A">
        <w:rPr>
          <w:rFonts w:asciiTheme="majorBidi" w:hAnsiTheme="majorBidi" w:cstheme="majorBidi"/>
          <w:color w:val="auto"/>
          <w:sz w:val="24"/>
          <w:szCs w:val="24"/>
          <w:lang w:val="fr-FR"/>
        </w:rPr>
        <w:t xml:space="preserve">des remorques dans les ports. Alors, quels sont les risques et Les dysfonctionnements liés à la semi-remorque? C’est ce que nous </w:t>
      </w:r>
      <w:r w:rsidR="00AF79A0" w:rsidRPr="00C57F8A">
        <w:rPr>
          <w:rFonts w:asciiTheme="majorBidi" w:hAnsiTheme="majorBidi" w:cstheme="majorBidi"/>
          <w:color w:val="auto"/>
          <w:sz w:val="24"/>
          <w:szCs w:val="24"/>
          <w:lang w:val="fr-FR"/>
        </w:rPr>
        <w:t>allons étudier dans le troisième</w:t>
      </w:r>
      <w:r w:rsidR="0082552E">
        <w:rPr>
          <w:rFonts w:asciiTheme="majorBidi" w:hAnsiTheme="majorBidi" w:cstheme="majorBidi"/>
          <w:color w:val="auto"/>
          <w:sz w:val="24"/>
          <w:szCs w:val="24"/>
          <w:lang w:val="fr-FR"/>
        </w:rPr>
        <w:t xml:space="preserve"> chapitre .</w:t>
      </w:r>
    </w:p>
    <w:p w:rsidR="000875F8" w:rsidRPr="00C57F8A" w:rsidRDefault="000875F8" w:rsidP="00F10354">
      <w:pPr>
        <w:ind w:left="708"/>
        <w:jc w:val="both"/>
        <w:rPr>
          <w:rFonts w:asciiTheme="majorBidi" w:hAnsiTheme="majorBidi" w:cstheme="majorBidi"/>
          <w:color w:val="auto"/>
          <w:sz w:val="72"/>
          <w:szCs w:val="72"/>
          <w:lang w:val="fr-FR"/>
        </w:rPr>
      </w:pPr>
    </w:p>
    <w:p w:rsidR="000875F8" w:rsidRPr="00C57F8A" w:rsidRDefault="000875F8" w:rsidP="00F10354">
      <w:pPr>
        <w:jc w:val="both"/>
        <w:rPr>
          <w:rFonts w:asciiTheme="majorBidi" w:hAnsiTheme="majorBidi" w:cstheme="majorBidi"/>
          <w:color w:val="auto"/>
          <w:sz w:val="72"/>
          <w:szCs w:val="72"/>
          <w:lang w:val="fr-FR"/>
        </w:rPr>
      </w:pPr>
    </w:p>
    <w:p w:rsidR="000875F8" w:rsidRPr="00C57F8A" w:rsidRDefault="000875F8" w:rsidP="00F10354">
      <w:pPr>
        <w:jc w:val="both"/>
        <w:rPr>
          <w:rFonts w:asciiTheme="majorBidi" w:hAnsiTheme="majorBidi" w:cstheme="majorBidi"/>
          <w:color w:val="auto"/>
          <w:sz w:val="72"/>
          <w:szCs w:val="72"/>
          <w:lang w:val="fr-FR"/>
        </w:rPr>
      </w:pPr>
    </w:p>
    <w:p w:rsidR="00852D5E" w:rsidRPr="00C57F8A" w:rsidRDefault="00852D5E" w:rsidP="00F10354">
      <w:pPr>
        <w:ind w:left="0"/>
        <w:jc w:val="both"/>
        <w:rPr>
          <w:rFonts w:asciiTheme="majorBidi" w:hAnsiTheme="majorBidi" w:cstheme="majorBidi"/>
          <w:color w:val="auto"/>
          <w:sz w:val="36"/>
          <w:szCs w:val="36"/>
          <w:lang w:val="fr-FR"/>
        </w:rPr>
      </w:pPr>
    </w:p>
    <w:p w:rsidR="00852D5E" w:rsidRPr="00C57F8A" w:rsidRDefault="00852D5E" w:rsidP="00F10354">
      <w:pPr>
        <w:ind w:left="0"/>
        <w:jc w:val="both"/>
        <w:rPr>
          <w:rFonts w:asciiTheme="majorBidi" w:hAnsiTheme="majorBidi" w:cstheme="majorBidi"/>
          <w:color w:val="auto"/>
          <w:sz w:val="36"/>
          <w:szCs w:val="36"/>
          <w:lang w:val="fr-FR"/>
        </w:rPr>
      </w:pPr>
    </w:p>
    <w:p w:rsidR="00032F10" w:rsidRPr="00C57F8A" w:rsidRDefault="00032F10" w:rsidP="00F10354">
      <w:pPr>
        <w:ind w:left="0"/>
        <w:jc w:val="both"/>
        <w:rPr>
          <w:rFonts w:asciiTheme="majorBidi" w:hAnsiTheme="majorBidi" w:cstheme="majorBidi"/>
          <w:color w:val="auto"/>
          <w:sz w:val="36"/>
          <w:szCs w:val="36"/>
          <w:lang w:val="fr-FR"/>
        </w:rPr>
      </w:pPr>
    </w:p>
    <w:p w:rsidR="00B90325" w:rsidRPr="00DE775D" w:rsidRDefault="00AF79A0" w:rsidP="00F10354">
      <w:pPr>
        <w:ind w:left="0"/>
        <w:jc w:val="center"/>
        <w:rPr>
          <w:rFonts w:asciiTheme="majorBidi" w:hAnsiTheme="majorBidi" w:cstheme="majorBidi"/>
          <w:color w:val="auto"/>
          <w:sz w:val="96"/>
          <w:szCs w:val="96"/>
          <w:lang w:val="fr-FR"/>
        </w:rPr>
      </w:pPr>
      <w:r w:rsidRPr="00DE775D">
        <w:rPr>
          <w:rFonts w:asciiTheme="majorBidi" w:hAnsiTheme="majorBidi" w:cstheme="majorBidi"/>
          <w:color w:val="auto"/>
          <w:sz w:val="96"/>
          <w:szCs w:val="96"/>
          <w:lang w:val="fr-FR"/>
        </w:rPr>
        <w:t>Chapitre 2</w:t>
      </w:r>
      <w:r w:rsidR="00B90325" w:rsidRPr="00DE775D">
        <w:rPr>
          <w:rFonts w:asciiTheme="majorBidi" w:hAnsiTheme="majorBidi" w:cstheme="majorBidi"/>
          <w:color w:val="auto"/>
          <w:sz w:val="96"/>
          <w:szCs w:val="96"/>
          <w:lang w:val="fr-FR"/>
        </w:rPr>
        <w:t> : Présentation de la société GENMAR</w:t>
      </w:r>
    </w:p>
    <w:p w:rsidR="00F31649" w:rsidRPr="00C57F8A" w:rsidRDefault="00F31649" w:rsidP="00F10354">
      <w:pPr>
        <w:jc w:val="both"/>
        <w:rPr>
          <w:rFonts w:asciiTheme="majorBidi" w:hAnsiTheme="majorBidi" w:cstheme="majorBidi"/>
          <w:color w:val="auto"/>
          <w:sz w:val="36"/>
          <w:szCs w:val="36"/>
          <w:lang w:val="fr-FR"/>
        </w:rPr>
      </w:pPr>
    </w:p>
    <w:p w:rsidR="00F31649" w:rsidRPr="00C57F8A" w:rsidRDefault="00F31649" w:rsidP="00F10354">
      <w:pPr>
        <w:jc w:val="both"/>
        <w:rPr>
          <w:rFonts w:asciiTheme="majorBidi" w:hAnsiTheme="majorBidi" w:cstheme="majorBidi"/>
          <w:color w:val="auto"/>
          <w:sz w:val="36"/>
          <w:szCs w:val="36"/>
          <w:lang w:val="fr-FR"/>
        </w:rPr>
      </w:pPr>
      <w:r w:rsidRPr="00C57F8A">
        <w:rPr>
          <w:rFonts w:asciiTheme="majorBidi" w:hAnsiTheme="majorBidi" w:cstheme="majorBidi"/>
          <w:color w:val="auto"/>
          <w:sz w:val="36"/>
          <w:szCs w:val="36"/>
          <w:lang w:val="fr-FR"/>
        </w:rPr>
        <w:br w:type="page"/>
      </w:r>
    </w:p>
    <w:p w:rsidR="00F10354" w:rsidRPr="00C57F8A" w:rsidRDefault="00F10354" w:rsidP="00F10354">
      <w:pPr>
        <w:ind w:left="0"/>
        <w:jc w:val="center"/>
        <w:rPr>
          <w:rFonts w:asciiTheme="majorBidi" w:hAnsiTheme="majorBidi" w:cstheme="majorBidi"/>
          <w:color w:val="auto"/>
          <w:sz w:val="32"/>
          <w:szCs w:val="32"/>
          <w:lang w:val="fr-FR"/>
        </w:rPr>
      </w:pPr>
    </w:p>
    <w:p w:rsidR="00F10354" w:rsidRPr="00DE775D" w:rsidRDefault="00F10354" w:rsidP="00F10354">
      <w:pPr>
        <w:ind w:left="0"/>
        <w:jc w:val="center"/>
        <w:rPr>
          <w:rFonts w:asciiTheme="majorBidi" w:hAnsiTheme="majorBidi" w:cstheme="majorBidi"/>
          <w:b/>
          <w:bCs/>
          <w:color w:val="auto"/>
          <w:sz w:val="24"/>
          <w:szCs w:val="24"/>
          <w:lang w:val="fr-FR"/>
        </w:rPr>
      </w:pPr>
      <w:r w:rsidRPr="00DE775D">
        <w:rPr>
          <w:rFonts w:asciiTheme="majorBidi" w:hAnsiTheme="majorBidi" w:cstheme="majorBidi"/>
          <w:b/>
          <w:bCs/>
          <w:color w:val="auto"/>
          <w:sz w:val="32"/>
          <w:szCs w:val="32"/>
          <w:lang w:val="fr-FR"/>
        </w:rPr>
        <w:t>Chapitre 2 : Présentation de la société GENMAR</w:t>
      </w:r>
    </w:p>
    <w:p w:rsidR="00FB5507" w:rsidRPr="00C57F8A" w:rsidRDefault="00FB5507" w:rsidP="00F10354">
      <w:pPr>
        <w:ind w:left="0"/>
        <w:jc w:val="both"/>
        <w:rPr>
          <w:rFonts w:asciiTheme="majorBidi" w:hAnsiTheme="majorBidi" w:cstheme="majorBidi"/>
          <w:b/>
          <w:bCs/>
          <w:color w:val="auto"/>
          <w:sz w:val="24"/>
          <w:szCs w:val="24"/>
          <w:lang w:val="fr-FR"/>
        </w:rPr>
      </w:pPr>
      <w:r w:rsidRPr="00C57F8A">
        <w:rPr>
          <w:rFonts w:asciiTheme="majorBidi" w:hAnsiTheme="majorBidi" w:cstheme="majorBidi"/>
          <w:b/>
          <w:bCs/>
          <w:color w:val="auto"/>
          <w:sz w:val="24"/>
          <w:szCs w:val="24"/>
          <w:lang w:val="fr-FR"/>
        </w:rPr>
        <w:t>Introduction</w:t>
      </w:r>
      <w:r w:rsidR="0082552E">
        <w:rPr>
          <w:rFonts w:asciiTheme="majorBidi" w:hAnsiTheme="majorBidi" w:cstheme="majorBidi"/>
          <w:b/>
          <w:bCs/>
          <w:color w:val="auto"/>
          <w:sz w:val="24"/>
          <w:szCs w:val="24"/>
          <w:lang w:val="fr-FR"/>
        </w:rPr>
        <w:t> :</w:t>
      </w:r>
    </w:p>
    <w:p w:rsidR="00DC08B7" w:rsidRPr="00C57F8A" w:rsidRDefault="00D7017B" w:rsidP="0082552E">
      <w:pPr>
        <w:ind w:left="0" w:firstLine="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Dans ce chapitre nous avon</w:t>
      </w:r>
      <w:r w:rsidR="00FB5507" w:rsidRPr="00C57F8A">
        <w:rPr>
          <w:rFonts w:asciiTheme="majorBidi" w:hAnsiTheme="majorBidi" w:cstheme="majorBidi"/>
          <w:color w:val="auto"/>
          <w:sz w:val="24"/>
          <w:szCs w:val="24"/>
          <w:lang w:val="fr-FR"/>
        </w:rPr>
        <w:t xml:space="preserve">s présenté la société GENMAR  ses </w:t>
      </w:r>
      <w:r w:rsidRPr="00C57F8A">
        <w:rPr>
          <w:rFonts w:asciiTheme="majorBidi" w:hAnsiTheme="majorBidi" w:cstheme="majorBidi"/>
          <w:color w:val="auto"/>
          <w:sz w:val="24"/>
          <w:szCs w:val="24"/>
          <w:lang w:val="fr-FR"/>
        </w:rPr>
        <w:t xml:space="preserve">services, son organigramme </w:t>
      </w:r>
      <w:r w:rsidR="00FB5507" w:rsidRPr="00C57F8A">
        <w:rPr>
          <w:rFonts w:asciiTheme="majorBidi" w:hAnsiTheme="majorBidi" w:cstheme="majorBidi"/>
          <w:color w:val="auto"/>
          <w:sz w:val="24"/>
          <w:szCs w:val="24"/>
          <w:lang w:val="fr-FR"/>
        </w:rPr>
        <w:t xml:space="preserve"> en faite son environnement interne et externe </w:t>
      </w:r>
      <w:r w:rsidRPr="00C57F8A">
        <w:rPr>
          <w:rFonts w:asciiTheme="majorBidi" w:hAnsiTheme="majorBidi" w:cstheme="majorBidi"/>
          <w:color w:val="auto"/>
          <w:sz w:val="24"/>
          <w:szCs w:val="24"/>
          <w:lang w:val="fr-FR"/>
        </w:rPr>
        <w:t xml:space="preserve">et nous avons expliqué la procédure de LKW le transporteur </w:t>
      </w:r>
      <w:r w:rsidRPr="00C57F8A">
        <w:rPr>
          <w:rFonts w:asciiTheme="majorBidi" w:hAnsiTheme="majorBidi" w:cstheme="majorBidi"/>
          <w:b/>
          <w:i/>
          <w:color w:val="auto"/>
          <w:sz w:val="24"/>
          <w:szCs w:val="24"/>
          <w:lang w:val="fr-FR"/>
        </w:rPr>
        <w:t xml:space="preserve">Autrichien qui le représente GENMAR dans la </w:t>
      </w:r>
      <w:r w:rsidR="00032F10" w:rsidRPr="00C57F8A">
        <w:rPr>
          <w:rFonts w:asciiTheme="majorBidi" w:hAnsiTheme="majorBidi" w:cstheme="majorBidi"/>
          <w:b/>
          <w:i/>
          <w:color w:val="auto"/>
          <w:sz w:val="24"/>
          <w:szCs w:val="24"/>
          <w:lang w:val="fr-FR"/>
        </w:rPr>
        <w:t>Tunisie.</w:t>
      </w:r>
    </w:p>
    <w:p w:rsidR="00B90325" w:rsidRPr="00DE775D" w:rsidRDefault="00FF109B" w:rsidP="00F10354">
      <w:pPr>
        <w:ind w:left="0"/>
        <w:jc w:val="both"/>
        <w:rPr>
          <w:rFonts w:asciiTheme="majorBidi" w:hAnsiTheme="majorBidi" w:cstheme="majorBidi"/>
          <w:b/>
          <w:bCs/>
          <w:color w:val="auto"/>
          <w:sz w:val="32"/>
          <w:szCs w:val="32"/>
          <w:lang w:val="fr-FR"/>
        </w:rPr>
      </w:pPr>
      <w:r w:rsidRPr="00DE775D">
        <w:rPr>
          <w:rFonts w:asciiTheme="majorBidi" w:hAnsiTheme="majorBidi" w:cstheme="majorBidi"/>
          <w:b/>
          <w:bCs/>
          <w:color w:val="auto"/>
          <w:sz w:val="32"/>
          <w:szCs w:val="32"/>
          <w:lang w:val="fr-FR"/>
        </w:rPr>
        <w:t xml:space="preserve">Section 1 : Environnement interne </w:t>
      </w:r>
    </w:p>
    <w:p w:rsidR="00FF109B" w:rsidRPr="00DE775D" w:rsidRDefault="00A33637" w:rsidP="00F10354">
      <w:pPr>
        <w:pStyle w:val="Paragraphedeliste"/>
        <w:ind w:left="0"/>
        <w:jc w:val="both"/>
        <w:rPr>
          <w:rFonts w:asciiTheme="majorBidi" w:hAnsiTheme="majorBidi" w:cstheme="majorBidi"/>
          <w:color w:val="auto"/>
          <w:sz w:val="32"/>
          <w:szCs w:val="32"/>
          <w:lang w:val="fr-FR"/>
        </w:rPr>
      </w:pPr>
      <w:r w:rsidRPr="00DE775D">
        <w:rPr>
          <w:rFonts w:asciiTheme="majorBidi" w:hAnsiTheme="majorBidi" w:cstheme="majorBidi"/>
          <w:color w:val="auto"/>
          <w:sz w:val="32"/>
          <w:szCs w:val="32"/>
          <w:lang w:val="fr-FR"/>
        </w:rPr>
        <w:t>I-</w:t>
      </w:r>
      <w:r w:rsidR="00032F10" w:rsidRPr="00DE775D">
        <w:rPr>
          <w:rFonts w:asciiTheme="majorBidi" w:hAnsiTheme="majorBidi" w:cstheme="majorBidi"/>
          <w:color w:val="auto"/>
          <w:sz w:val="32"/>
          <w:szCs w:val="32"/>
          <w:lang w:val="fr-FR"/>
        </w:rPr>
        <w:t>Présentation</w:t>
      </w:r>
      <w:r w:rsidR="00FF109B" w:rsidRPr="00DE775D">
        <w:rPr>
          <w:rFonts w:asciiTheme="majorBidi" w:hAnsiTheme="majorBidi" w:cstheme="majorBidi"/>
          <w:color w:val="auto"/>
          <w:sz w:val="32"/>
          <w:szCs w:val="32"/>
          <w:lang w:val="fr-FR"/>
        </w:rPr>
        <w:t> :</w:t>
      </w:r>
    </w:p>
    <w:p w:rsidR="00C844BC" w:rsidRPr="00C57F8A" w:rsidRDefault="00C844BC" w:rsidP="0082552E">
      <w:pPr>
        <w:spacing w:line="360" w:lineRule="auto"/>
        <w:ind w:left="0" w:firstLine="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La société maritime  « GENMAR » est fondée en 1995. Elle est considérée comme agent de navire indépendant à Tunis, La Goulette, et Rades le Port. C’est la  société mère du groupe   « YOUNSI » (Genmar, Tuniship,  Transmar</w:t>
      </w:r>
      <w:r w:rsidR="00AF79A0" w:rsidRPr="00C57F8A">
        <w:rPr>
          <w:rFonts w:asciiTheme="majorBidi" w:hAnsiTheme="majorBidi" w:cstheme="majorBidi"/>
          <w:color w:val="auto"/>
          <w:sz w:val="24"/>
          <w:szCs w:val="24"/>
          <w:lang w:val="fr-FR"/>
        </w:rPr>
        <w:t xml:space="preserve"> </w:t>
      </w:r>
      <w:r w:rsidR="0082552E" w:rsidRPr="00C57F8A">
        <w:rPr>
          <w:rFonts w:asciiTheme="majorBidi" w:hAnsiTheme="majorBidi" w:cstheme="majorBidi"/>
          <w:color w:val="auto"/>
          <w:sz w:val="24"/>
          <w:szCs w:val="24"/>
          <w:lang w:val="fr-FR"/>
        </w:rPr>
        <w:t>grimaldi,</w:t>
      </w:r>
      <w:r w:rsidR="00C91EB9" w:rsidRPr="00C57F8A">
        <w:rPr>
          <w:rFonts w:asciiTheme="majorBidi" w:hAnsiTheme="majorBidi" w:cstheme="majorBidi"/>
          <w:color w:val="auto"/>
          <w:sz w:val="24"/>
          <w:szCs w:val="24"/>
          <w:lang w:val="fr-FR"/>
        </w:rPr>
        <w:t xml:space="preserve"> tunisia express</w:t>
      </w:r>
      <w:r w:rsidR="00540291" w:rsidRPr="00C57F8A">
        <w:rPr>
          <w:rFonts w:asciiTheme="majorBidi" w:hAnsiTheme="majorBidi" w:cstheme="majorBidi"/>
          <w:color w:val="auto"/>
          <w:sz w:val="24"/>
          <w:szCs w:val="24"/>
          <w:lang w:val="fr-FR"/>
        </w:rPr>
        <w:t>….</w:t>
      </w:r>
      <w:r w:rsidRPr="00C57F8A">
        <w:rPr>
          <w:rFonts w:asciiTheme="majorBidi" w:hAnsiTheme="majorBidi" w:cstheme="majorBidi"/>
          <w:color w:val="auto"/>
          <w:sz w:val="24"/>
          <w:szCs w:val="24"/>
          <w:lang w:val="fr-FR"/>
        </w:rPr>
        <w:t xml:space="preserve">). C’est le premier groupe maritime Tunisien certifié ISO 9001-2000 par </w:t>
      </w:r>
      <w:r w:rsidRPr="00C57F8A">
        <w:rPr>
          <w:rFonts w:asciiTheme="majorBidi" w:hAnsiTheme="majorBidi" w:cstheme="majorBidi"/>
          <w:b/>
          <w:color w:val="auto"/>
          <w:sz w:val="24"/>
          <w:szCs w:val="24"/>
          <w:lang w:val="fr-FR"/>
        </w:rPr>
        <w:t>Mr NOURDDINE YOUNSI</w:t>
      </w:r>
      <w:r w:rsidRPr="00C57F8A">
        <w:rPr>
          <w:rFonts w:asciiTheme="majorBidi" w:hAnsiTheme="majorBidi" w:cstheme="majorBidi"/>
          <w:color w:val="auto"/>
          <w:sz w:val="24"/>
          <w:szCs w:val="24"/>
          <w:lang w:val="fr-FR"/>
        </w:rPr>
        <w:t>. GENMAR est une société anonyme (SA), implantée dans la zone portuaire de Rades. Son effectif est  de 64  employés  diversifiés en  équipe de commerciaux et en techniciens  dans le domaine de transport.</w:t>
      </w:r>
    </w:p>
    <w:p w:rsidR="00C844BC" w:rsidRPr="00C57F8A" w:rsidRDefault="00C844B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Pendant le premier semestre de son activité, elle  a effectué la consignation de 95 navires dont la plupart étaient des navires de charge conventionnelle. Un an plus tard, la société élargie bien au-delà du calendrier et pratiquement a doublé son activité et la gestion a eu lieu sous une grande pression pour déplacer sur différents niveaux afin de  répondre aux demandes qui sont devenues pressantes.</w:t>
      </w:r>
    </w:p>
    <w:p w:rsidR="00C844BC" w:rsidRPr="00C57F8A" w:rsidRDefault="00C844BC" w:rsidP="00F10354">
      <w:pPr>
        <w:spacing w:line="360" w:lineRule="auto"/>
        <w:ind w:left="0"/>
        <w:jc w:val="both"/>
        <w:rPr>
          <w:rFonts w:asciiTheme="majorBidi" w:hAnsiTheme="majorBidi" w:cstheme="majorBidi"/>
          <w:b/>
          <w:i/>
          <w:color w:val="auto"/>
          <w:sz w:val="24"/>
          <w:szCs w:val="24"/>
          <w:lang w:val="fr-FR"/>
        </w:rPr>
      </w:pPr>
      <w:r w:rsidRPr="00C57F8A">
        <w:rPr>
          <w:rFonts w:asciiTheme="majorBidi" w:hAnsiTheme="majorBidi" w:cstheme="majorBidi"/>
          <w:color w:val="auto"/>
          <w:sz w:val="24"/>
          <w:szCs w:val="24"/>
          <w:lang w:val="fr-FR"/>
        </w:rPr>
        <w:t xml:space="preserve">GENMAR dispose de deux magasins « cale » sous douane  d’une superficie  1500 m² chacune et de deux parcs de  conteneurs et remorques de 10000 m², gérés  par un logiciel  performant, ainsi quatre appareils de levage modernes (chariot élévateurs) et des engins élévateurs (Fantuzi &amp; 0Hertez). Elle a institué pour ses activités  un système de management qualifié conforme aux réglementations internationales et aux référentiels ISO 9001  version 2008. Cette agence opère dans le transport maritime  et en consignation des navires partout dans le monde (sauf L’Iran et Israël )  et ce  grâce à sa collaboration avec les armateurs mondiaux tels que :  Hapag Lloyd ( depuis </w:t>
      </w:r>
      <w:r w:rsidR="00540291" w:rsidRPr="00C57F8A">
        <w:rPr>
          <w:rFonts w:asciiTheme="majorBidi" w:hAnsiTheme="majorBidi" w:cstheme="majorBidi"/>
          <w:color w:val="auto"/>
          <w:sz w:val="24"/>
          <w:szCs w:val="24"/>
          <w:lang w:val="fr-FR"/>
        </w:rPr>
        <w:t>2000 ) , Grimaldi ,China, medkon</w:t>
      </w:r>
      <w:r w:rsidRPr="00C57F8A">
        <w:rPr>
          <w:rFonts w:asciiTheme="majorBidi" w:hAnsiTheme="majorBidi" w:cstheme="majorBidi"/>
          <w:color w:val="auto"/>
          <w:sz w:val="24"/>
          <w:szCs w:val="24"/>
          <w:lang w:val="fr-FR"/>
        </w:rPr>
        <w:t xml:space="preserve"> (Tuniship ) </w:t>
      </w:r>
      <w:r w:rsidRPr="00C57F8A">
        <w:rPr>
          <w:rFonts w:asciiTheme="majorBidi" w:hAnsiTheme="majorBidi" w:cstheme="majorBidi"/>
          <w:b/>
          <w:i/>
          <w:color w:val="auto"/>
          <w:sz w:val="24"/>
          <w:szCs w:val="24"/>
          <w:lang w:val="fr-FR"/>
        </w:rPr>
        <w:t>et le transporteur Autrichien LKW Walter  (The European  Transport organisation ) .</w:t>
      </w:r>
    </w:p>
    <w:p w:rsidR="0082552E" w:rsidRDefault="0082552E" w:rsidP="00F10354">
      <w:pPr>
        <w:pStyle w:val="Paragraphedeliste"/>
        <w:shd w:val="clear" w:color="auto" w:fill="FFFFFF"/>
        <w:spacing w:after="0" w:line="360" w:lineRule="auto"/>
        <w:ind w:left="0"/>
        <w:jc w:val="both"/>
        <w:outlineLvl w:val="1"/>
        <w:rPr>
          <w:rFonts w:asciiTheme="majorBidi" w:eastAsia="Times New Roman" w:hAnsiTheme="majorBidi" w:cstheme="majorBidi"/>
          <w:b/>
          <w:bCs/>
          <w:i/>
          <w:caps/>
          <w:color w:val="auto"/>
          <w:spacing w:val="-15"/>
          <w:sz w:val="28"/>
          <w:szCs w:val="28"/>
          <w:lang w:val="fr-FR"/>
        </w:rPr>
      </w:pPr>
      <w:bookmarkStart w:id="6" w:name="_Toc421630439"/>
    </w:p>
    <w:p w:rsidR="0082552E" w:rsidRDefault="0082552E" w:rsidP="00F10354">
      <w:pPr>
        <w:pStyle w:val="Paragraphedeliste"/>
        <w:shd w:val="clear" w:color="auto" w:fill="FFFFFF"/>
        <w:spacing w:after="0" w:line="360" w:lineRule="auto"/>
        <w:ind w:left="0"/>
        <w:jc w:val="both"/>
        <w:outlineLvl w:val="1"/>
        <w:rPr>
          <w:rFonts w:asciiTheme="majorBidi" w:eastAsia="Times New Roman" w:hAnsiTheme="majorBidi" w:cstheme="majorBidi"/>
          <w:b/>
          <w:bCs/>
          <w:i/>
          <w:caps/>
          <w:color w:val="auto"/>
          <w:spacing w:val="-15"/>
          <w:sz w:val="28"/>
          <w:szCs w:val="28"/>
          <w:lang w:val="fr-FR"/>
        </w:rPr>
      </w:pPr>
    </w:p>
    <w:p w:rsidR="00B70D34" w:rsidRPr="00C57F8A" w:rsidRDefault="00B70D34" w:rsidP="00F10354">
      <w:pPr>
        <w:pStyle w:val="Paragraphedeliste"/>
        <w:shd w:val="clear" w:color="auto" w:fill="FFFFFF"/>
        <w:spacing w:after="0" w:line="360" w:lineRule="auto"/>
        <w:ind w:left="0"/>
        <w:jc w:val="both"/>
        <w:outlineLvl w:val="1"/>
        <w:rPr>
          <w:rFonts w:asciiTheme="majorBidi" w:eastAsia="Times New Roman" w:hAnsiTheme="majorBidi" w:cstheme="majorBidi"/>
          <w:b/>
          <w:bCs/>
          <w:i/>
          <w:caps/>
          <w:color w:val="auto"/>
          <w:spacing w:val="-15"/>
          <w:sz w:val="28"/>
          <w:szCs w:val="28"/>
          <w:lang w:val="fr-FR"/>
        </w:rPr>
      </w:pPr>
      <w:r w:rsidRPr="00C57F8A">
        <w:rPr>
          <w:rFonts w:asciiTheme="majorBidi" w:eastAsia="Times New Roman" w:hAnsiTheme="majorBidi" w:cstheme="majorBidi"/>
          <w:b/>
          <w:bCs/>
          <w:i/>
          <w:caps/>
          <w:color w:val="auto"/>
          <w:spacing w:val="-15"/>
          <w:sz w:val="28"/>
          <w:szCs w:val="28"/>
          <w:lang w:val="fr-FR"/>
        </w:rPr>
        <w:t>Service LKW WALTER :</w:t>
      </w:r>
      <w:bookmarkEnd w:id="6"/>
    </w:p>
    <w:p w:rsidR="00B70D34" w:rsidRPr="00C57F8A" w:rsidRDefault="00DC64FB" w:rsidP="0082552E">
      <w:pPr>
        <w:spacing w:line="360" w:lineRule="auto"/>
        <w:ind w:left="0" w:firstLine="708"/>
        <w:jc w:val="both"/>
        <w:rPr>
          <w:rFonts w:asciiTheme="majorBidi" w:eastAsia="Times New Roman" w:hAnsiTheme="majorBidi" w:cstheme="majorBidi"/>
          <w:b/>
          <w:i/>
          <w:color w:val="auto"/>
          <w:sz w:val="24"/>
          <w:szCs w:val="24"/>
          <w:lang w:val="fr-FR"/>
        </w:rPr>
      </w:pPr>
      <w:r w:rsidRPr="00DC64FB">
        <w:rPr>
          <w:rFonts w:asciiTheme="majorBidi" w:eastAsia="Times New Roman" w:hAnsiTheme="majorBidi" w:cstheme="majorBidi"/>
          <w:b/>
          <w:i/>
          <w:noProof/>
          <w:color w:val="auto"/>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0" type="#_x0000_t13" style="position:absolute;left:0;text-align:left;margin-left:-55.85pt;margin-top:213.25pt;width:56.25pt;height:21.75pt;z-index:251593728" fillcolor="black" strokecolor="#f2f2f2" strokeweight="3pt">
            <v:shadow on="t" type="perspective" color="#7f7f7f" opacity=".5" offset="1pt" offset2="-1pt"/>
          </v:shape>
        </w:pict>
      </w:r>
      <w:r w:rsidR="00B70D34" w:rsidRPr="00C57F8A">
        <w:rPr>
          <w:rFonts w:asciiTheme="majorBidi" w:eastAsia="Times New Roman" w:hAnsiTheme="majorBidi" w:cstheme="majorBidi"/>
          <w:b/>
          <w:color w:val="auto"/>
          <w:sz w:val="24"/>
          <w:szCs w:val="24"/>
          <w:lang w:val="fr-FR"/>
        </w:rPr>
        <w:t>LKW Walter</w:t>
      </w:r>
      <w:r w:rsidR="00B70D34" w:rsidRPr="00C57F8A">
        <w:rPr>
          <w:rFonts w:asciiTheme="majorBidi" w:eastAsia="Times New Roman" w:hAnsiTheme="majorBidi" w:cstheme="majorBidi"/>
          <w:color w:val="auto"/>
          <w:sz w:val="24"/>
          <w:szCs w:val="24"/>
          <w:lang w:val="fr-FR"/>
        </w:rPr>
        <w:t xml:space="preserve"> est l’organisation de transports  leader pour les transports européens par camions complets (remorques), c'est une société Autrichienne privée qui n'appartient à aucun groupe, elle est créée en 1924 et depuis 1986 porteur d’emblème de la république autrichienne -distinction décernée pour des mérites dans le domaine économique. Son capital social est de 15 millions euros (société anonyme) alors que son chiffre d'affaire pour l'année 2012/2013 est de 1056 milliard euros et elle est dotée de 1.484 employés. Cette société fait plus de 1.000.000 chargements complets par an. Elle a une excellente solvabilité qui est confirmée par des agences internationales de notation financière.</w:t>
      </w:r>
    </w:p>
    <w:p w:rsidR="00B70D34" w:rsidRPr="00C57F8A" w:rsidRDefault="00B70D34" w:rsidP="00F10354">
      <w:pPr>
        <w:pStyle w:val="Paragraphedeliste"/>
        <w:spacing w:line="360" w:lineRule="auto"/>
        <w:ind w:left="0"/>
        <w:jc w:val="both"/>
        <w:rPr>
          <w:rFonts w:asciiTheme="majorBidi" w:eastAsia="Times New Roman" w:hAnsiTheme="majorBidi" w:cstheme="majorBidi"/>
          <w:b/>
          <w:i/>
          <w:color w:val="auto"/>
          <w:sz w:val="24"/>
          <w:szCs w:val="24"/>
          <w:lang w:val="fr-FR"/>
        </w:rPr>
      </w:pPr>
      <w:r w:rsidRPr="00C57F8A">
        <w:rPr>
          <w:rFonts w:asciiTheme="majorBidi" w:eastAsia="Times New Roman" w:hAnsiTheme="majorBidi" w:cstheme="majorBidi"/>
          <w:b/>
          <w:i/>
          <w:color w:val="auto"/>
          <w:sz w:val="24"/>
          <w:szCs w:val="24"/>
          <w:lang w:val="fr-FR"/>
        </w:rPr>
        <w:t xml:space="preserve">« GENMAR » </w:t>
      </w:r>
      <w:r w:rsidRPr="00C57F8A">
        <w:rPr>
          <w:rFonts w:asciiTheme="majorBidi" w:eastAsia="Times New Roman" w:hAnsiTheme="majorBidi" w:cstheme="majorBidi"/>
          <w:color w:val="auto"/>
          <w:sz w:val="24"/>
          <w:szCs w:val="24"/>
          <w:lang w:val="fr-FR"/>
        </w:rPr>
        <w:t xml:space="preserve"> est la seule représentante  de </w:t>
      </w:r>
      <w:r w:rsidRPr="00C57F8A">
        <w:rPr>
          <w:rFonts w:asciiTheme="majorBidi" w:eastAsia="Times New Roman" w:hAnsiTheme="majorBidi" w:cstheme="majorBidi"/>
          <w:b/>
          <w:color w:val="auto"/>
          <w:sz w:val="24"/>
          <w:szCs w:val="24"/>
          <w:lang w:val="fr-FR"/>
        </w:rPr>
        <w:t>LKW Walter</w:t>
      </w:r>
      <w:r w:rsidRPr="00C57F8A">
        <w:rPr>
          <w:rFonts w:asciiTheme="majorBidi" w:eastAsia="Times New Roman" w:hAnsiTheme="majorBidi" w:cstheme="majorBidi"/>
          <w:color w:val="auto"/>
          <w:sz w:val="24"/>
          <w:szCs w:val="24"/>
          <w:lang w:val="fr-FR"/>
        </w:rPr>
        <w:t xml:space="preserve"> en Tunisie.</w:t>
      </w:r>
    </w:p>
    <w:p w:rsidR="00B70D34" w:rsidRPr="00C57F8A" w:rsidRDefault="00B70D34" w:rsidP="0077721F">
      <w:pPr>
        <w:pStyle w:val="Paragraphedeliste"/>
        <w:numPr>
          <w:ilvl w:val="0"/>
          <w:numId w:val="8"/>
        </w:numPr>
        <w:spacing w:line="360" w:lineRule="auto"/>
        <w:ind w:left="609"/>
        <w:jc w:val="both"/>
        <w:outlineLvl w:val="2"/>
        <w:rPr>
          <w:rFonts w:asciiTheme="majorBidi" w:hAnsiTheme="majorBidi" w:cstheme="majorBidi"/>
          <w:b/>
          <w:bCs/>
          <w:i/>
          <w:color w:val="auto"/>
          <w:sz w:val="28"/>
          <w:szCs w:val="28"/>
          <w:lang w:val="fr-FR"/>
        </w:rPr>
      </w:pPr>
      <w:bookmarkStart w:id="7" w:name="_Toc421630441"/>
      <w:r w:rsidRPr="00C57F8A">
        <w:rPr>
          <w:rFonts w:asciiTheme="majorBidi" w:hAnsiTheme="majorBidi" w:cstheme="majorBidi"/>
          <w:b/>
          <w:bCs/>
          <w:i/>
          <w:color w:val="auto"/>
          <w:sz w:val="28"/>
          <w:szCs w:val="28"/>
          <w:lang w:val="fr-FR"/>
        </w:rPr>
        <w:t>Le cycle de LKW Walter:</w:t>
      </w:r>
      <w:bookmarkEnd w:id="7"/>
    </w:p>
    <w:p w:rsidR="00B70D34" w:rsidRPr="00C57F8A" w:rsidRDefault="00B70D34" w:rsidP="0077721F">
      <w:pPr>
        <w:pStyle w:val="Paragraphedeliste"/>
        <w:numPr>
          <w:ilvl w:val="0"/>
          <w:numId w:val="9"/>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responsable commercial commence tout d’abord  à prendre les détails d’import qui sont  envoyés via Email par le transporteur (Booking)</w:t>
      </w:r>
    </w:p>
    <w:p w:rsidR="00B70D34" w:rsidRPr="00C57F8A" w:rsidRDefault="00B70D34" w:rsidP="0077721F">
      <w:pPr>
        <w:pStyle w:val="Paragraphedeliste"/>
        <w:numPr>
          <w:ilvl w:val="0"/>
          <w:numId w:val="9"/>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dossier manuel s’ouvre avec la correspondance entre le client, le commercial et le transporteur.</w:t>
      </w:r>
    </w:p>
    <w:p w:rsidR="00B70D34" w:rsidRPr="00C57F8A" w:rsidRDefault="00B70D34" w:rsidP="0077721F">
      <w:pPr>
        <w:pStyle w:val="Paragraphedeliste"/>
        <w:numPr>
          <w:ilvl w:val="0"/>
          <w:numId w:val="9"/>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La veille du débarquement du navire, l’armateur (Grimaldi ou CTN tout dépend du navire) envoi un préavis d’arrivée  à </w:t>
      </w:r>
      <w:r w:rsidRPr="00C57F8A">
        <w:rPr>
          <w:rFonts w:asciiTheme="majorBidi" w:eastAsia="Times New Roman" w:hAnsiTheme="majorBidi" w:cstheme="majorBidi"/>
          <w:b/>
          <w:i/>
          <w:color w:val="auto"/>
          <w:sz w:val="24"/>
          <w:szCs w:val="24"/>
          <w:lang w:val="fr-FR"/>
        </w:rPr>
        <w:t xml:space="preserve">« GENMAR » </w:t>
      </w:r>
      <w:r w:rsidRPr="00C57F8A">
        <w:rPr>
          <w:rFonts w:asciiTheme="majorBidi" w:eastAsia="Times New Roman" w:hAnsiTheme="majorBidi" w:cstheme="majorBidi"/>
          <w:color w:val="auto"/>
          <w:sz w:val="24"/>
          <w:szCs w:val="24"/>
          <w:lang w:val="fr-FR"/>
        </w:rPr>
        <w:t>pour les prévenir de l’arrivée de leur remorques</w:t>
      </w:r>
    </w:p>
    <w:p w:rsidR="00B70D34" w:rsidRPr="00C57F8A" w:rsidRDefault="00B70D34" w:rsidP="0077721F">
      <w:pPr>
        <w:pStyle w:val="Paragraphedeliste"/>
        <w:numPr>
          <w:ilvl w:val="0"/>
          <w:numId w:val="9"/>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A son tour, </w:t>
      </w:r>
      <w:r w:rsidRPr="00C57F8A">
        <w:rPr>
          <w:rFonts w:asciiTheme="majorBidi" w:eastAsia="Times New Roman" w:hAnsiTheme="majorBidi" w:cstheme="majorBidi"/>
          <w:b/>
          <w:i/>
          <w:color w:val="auto"/>
          <w:sz w:val="24"/>
          <w:szCs w:val="24"/>
          <w:lang w:val="fr-FR"/>
        </w:rPr>
        <w:t>« GENMAR »</w:t>
      </w:r>
      <w:r w:rsidRPr="00C57F8A">
        <w:rPr>
          <w:rFonts w:asciiTheme="majorBidi" w:eastAsia="Times New Roman" w:hAnsiTheme="majorBidi" w:cstheme="majorBidi"/>
          <w:color w:val="auto"/>
          <w:sz w:val="24"/>
          <w:szCs w:val="24"/>
          <w:lang w:val="fr-FR"/>
        </w:rPr>
        <w:t xml:space="preserve"> reprend la même tache pour avertir ses clients .Le responsable facturation, reforme un nouveau préavis destiné au receveur de marchandise  via l’AGL (partie facturation) en rentrant dans ce système les données présentes dans le connaissement.</w:t>
      </w:r>
    </w:p>
    <w:p w:rsidR="00B70D34" w:rsidRPr="00C57F8A" w:rsidRDefault="00B70D34" w:rsidP="00947912">
      <w:pPr>
        <w:spacing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i/>
          <w:iCs/>
          <w:color w:val="auto"/>
          <w:sz w:val="24"/>
          <w:szCs w:val="24"/>
          <w:u w:val="single"/>
          <w:lang w:val="fr-FR"/>
        </w:rPr>
        <w:t>Remarque:</w:t>
      </w:r>
      <w:r w:rsidRPr="00C57F8A">
        <w:rPr>
          <w:rFonts w:asciiTheme="majorBidi" w:eastAsia="Times New Roman" w:hAnsiTheme="majorBidi" w:cstheme="majorBidi"/>
          <w:color w:val="auto"/>
          <w:sz w:val="24"/>
          <w:szCs w:val="24"/>
          <w:lang w:val="fr-FR"/>
        </w:rPr>
        <w:t xml:space="preserve"> Les préavis doivent être envoyés au client avant 24h de l’arrivée du navire  et 48 h pour les produits inflammables.</w:t>
      </w:r>
    </w:p>
    <w:p w:rsidR="00B70D34" w:rsidRPr="00C57F8A" w:rsidRDefault="00B70D34" w:rsidP="0077721F">
      <w:pPr>
        <w:pStyle w:val="Paragraphedeliste"/>
        <w:numPr>
          <w:ilvl w:val="0"/>
          <w:numId w:val="10"/>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Lors de l’arrivée du navire, le service </w:t>
      </w:r>
      <w:r w:rsidRPr="00C57F8A">
        <w:rPr>
          <w:rFonts w:asciiTheme="majorBidi" w:eastAsia="Times New Roman" w:hAnsiTheme="majorBidi" w:cstheme="majorBidi"/>
          <w:b/>
          <w:color w:val="auto"/>
          <w:sz w:val="24"/>
          <w:szCs w:val="24"/>
          <w:lang w:val="fr-FR"/>
        </w:rPr>
        <w:t>LKW Walter</w:t>
      </w:r>
      <w:r w:rsidRPr="00C57F8A">
        <w:rPr>
          <w:rFonts w:asciiTheme="majorBidi" w:eastAsia="Times New Roman" w:hAnsiTheme="majorBidi" w:cstheme="majorBidi"/>
          <w:color w:val="auto"/>
          <w:sz w:val="24"/>
          <w:szCs w:val="24"/>
          <w:lang w:val="fr-FR"/>
        </w:rPr>
        <w:t xml:space="preserve">  reçoit  un avis d’arrivée de l’armateur taxé.</w:t>
      </w:r>
    </w:p>
    <w:p w:rsidR="00B70D34" w:rsidRPr="00C57F8A" w:rsidRDefault="00B70D34" w:rsidP="0077721F">
      <w:pPr>
        <w:pStyle w:val="Paragraphedeliste"/>
        <w:numPr>
          <w:ilvl w:val="0"/>
          <w:numId w:val="10"/>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L’avis doit être envoyé au client après l’arrivée du navire  et doit être taxé.</w:t>
      </w:r>
    </w:p>
    <w:p w:rsidR="00947912" w:rsidRDefault="00947912" w:rsidP="00947912">
      <w:pPr>
        <w:spacing w:line="360" w:lineRule="auto"/>
        <w:ind w:left="324"/>
        <w:jc w:val="both"/>
        <w:rPr>
          <w:rFonts w:asciiTheme="majorBidi" w:eastAsia="Times New Roman" w:hAnsiTheme="majorBidi" w:cstheme="majorBidi"/>
          <w:b/>
          <w:bCs/>
          <w:i/>
          <w:iCs/>
          <w:color w:val="auto"/>
          <w:sz w:val="24"/>
          <w:szCs w:val="24"/>
          <w:u w:val="single"/>
          <w:lang w:val="fr-FR"/>
        </w:rPr>
      </w:pPr>
    </w:p>
    <w:p w:rsidR="00947912" w:rsidRDefault="00947912" w:rsidP="00947912">
      <w:pPr>
        <w:spacing w:line="360" w:lineRule="auto"/>
        <w:ind w:left="324"/>
        <w:jc w:val="both"/>
        <w:rPr>
          <w:rFonts w:asciiTheme="majorBidi" w:eastAsia="Times New Roman" w:hAnsiTheme="majorBidi" w:cstheme="majorBidi"/>
          <w:b/>
          <w:bCs/>
          <w:i/>
          <w:iCs/>
          <w:color w:val="auto"/>
          <w:sz w:val="24"/>
          <w:szCs w:val="24"/>
          <w:u w:val="single"/>
          <w:lang w:val="fr-FR"/>
        </w:rPr>
      </w:pPr>
    </w:p>
    <w:p w:rsidR="00947912" w:rsidRDefault="00947912" w:rsidP="00947912">
      <w:pPr>
        <w:spacing w:line="360" w:lineRule="auto"/>
        <w:ind w:left="324"/>
        <w:jc w:val="both"/>
        <w:rPr>
          <w:rFonts w:asciiTheme="majorBidi" w:eastAsia="Times New Roman" w:hAnsiTheme="majorBidi" w:cstheme="majorBidi"/>
          <w:b/>
          <w:bCs/>
          <w:i/>
          <w:iCs/>
          <w:color w:val="auto"/>
          <w:sz w:val="24"/>
          <w:szCs w:val="24"/>
          <w:u w:val="single"/>
          <w:lang w:val="fr-FR"/>
        </w:rPr>
      </w:pPr>
    </w:p>
    <w:p w:rsidR="00947912" w:rsidRDefault="00947912" w:rsidP="00947912">
      <w:pPr>
        <w:spacing w:line="360" w:lineRule="auto"/>
        <w:ind w:left="324"/>
        <w:jc w:val="both"/>
        <w:rPr>
          <w:rFonts w:asciiTheme="majorBidi" w:eastAsia="Times New Roman" w:hAnsiTheme="majorBidi" w:cstheme="majorBidi"/>
          <w:b/>
          <w:bCs/>
          <w:i/>
          <w:iCs/>
          <w:color w:val="auto"/>
          <w:sz w:val="24"/>
          <w:szCs w:val="24"/>
          <w:u w:val="single"/>
          <w:lang w:val="fr-FR"/>
        </w:rPr>
      </w:pPr>
    </w:p>
    <w:p w:rsidR="00B70D34" w:rsidRPr="00C57F8A" w:rsidRDefault="00B70D34" w:rsidP="00947912">
      <w:pPr>
        <w:spacing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i/>
          <w:iCs/>
          <w:color w:val="auto"/>
          <w:sz w:val="24"/>
          <w:szCs w:val="24"/>
          <w:u w:val="single"/>
          <w:lang w:val="fr-FR"/>
        </w:rPr>
        <w:t>Remarque:</w:t>
      </w:r>
      <w:r w:rsidRPr="00C57F8A">
        <w:rPr>
          <w:rFonts w:asciiTheme="majorBidi" w:eastAsia="Times New Roman" w:hAnsiTheme="majorBidi" w:cstheme="majorBidi"/>
          <w:color w:val="auto"/>
          <w:sz w:val="24"/>
          <w:szCs w:val="24"/>
          <w:lang w:val="fr-FR"/>
        </w:rPr>
        <w:t xml:space="preserve"> Les avis et préavis sont envoyés par le bureau d’ordre et faits par le service de facturation.</w:t>
      </w:r>
    </w:p>
    <w:p w:rsidR="00B70D34" w:rsidRPr="00C57F8A" w:rsidRDefault="00B70D34" w:rsidP="0077721F">
      <w:pPr>
        <w:pStyle w:val="Paragraphedeliste"/>
        <w:numPr>
          <w:ilvl w:val="0"/>
          <w:numId w:val="11"/>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Au cours du traitement de l’affaire, le responsable d’exploitation fait plusieurs contrôles :</w:t>
      </w:r>
    </w:p>
    <w:p w:rsidR="00B70D34" w:rsidRPr="00C57F8A" w:rsidRDefault="00B70D34" w:rsidP="0077721F">
      <w:pPr>
        <w:pStyle w:val="Paragraphedeliste"/>
        <w:numPr>
          <w:ilvl w:val="0"/>
          <w:numId w:val="12"/>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1er contrôle que le préavis  a été fait et envoyé à temps.</w:t>
      </w:r>
    </w:p>
    <w:p w:rsidR="00B70D34" w:rsidRPr="00C57F8A" w:rsidRDefault="00B70D34" w:rsidP="0077721F">
      <w:pPr>
        <w:pStyle w:val="Paragraphedeliste"/>
        <w:numPr>
          <w:ilvl w:val="0"/>
          <w:numId w:val="12"/>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2ème contrôle que la taxation saisie  sur l’avis  est conforme à l’accord avec le client.</w:t>
      </w:r>
    </w:p>
    <w:p w:rsidR="00B70D34" w:rsidRPr="00C57F8A" w:rsidRDefault="00B70D34" w:rsidP="0077721F">
      <w:pPr>
        <w:pStyle w:val="Paragraphedeliste"/>
        <w:numPr>
          <w:ilvl w:val="0"/>
          <w:numId w:val="12"/>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3ème contrôle la bonne réception de l’avis par le client.</w:t>
      </w:r>
    </w:p>
    <w:p w:rsidR="00B70D34" w:rsidRPr="00C57F8A" w:rsidRDefault="00B70D34" w:rsidP="0077721F">
      <w:pPr>
        <w:pStyle w:val="Paragraphedeliste"/>
        <w:numPr>
          <w:ilvl w:val="0"/>
          <w:numId w:val="13"/>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représentant de l’armateur  donne le bon à délivrer  dés l’arrivée du navire.</w:t>
      </w:r>
    </w:p>
    <w:p w:rsidR="00B70D34" w:rsidRPr="00C57F8A" w:rsidRDefault="00B70D34" w:rsidP="0077721F">
      <w:pPr>
        <w:pStyle w:val="Paragraphedeliste"/>
        <w:numPr>
          <w:ilvl w:val="0"/>
          <w:numId w:val="13"/>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L’agent du port collecte les plis cartables  mises dans les remorques au port pour les  faire parvenir aux clients.</w:t>
      </w:r>
    </w:p>
    <w:p w:rsidR="00B70D34" w:rsidRPr="00C57F8A" w:rsidRDefault="00B70D34" w:rsidP="00947912">
      <w:pPr>
        <w:spacing w:line="360" w:lineRule="auto"/>
        <w:ind w:left="32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b/>
          <w:bCs/>
          <w:i/>
          <w:iCs/>
          <w:color w:val="auto"/>
          <w:sz w:val="24"/>
          <w:szCs w:val="24"/>
          <w:u w:val="single"/>
          <w:lang w:val="fr-FR"/>
        </w:rPr>
        <w:t>Remarque :</w:t>
      </w:r>
      <w:r w:rsidRPr="00C57F8A">
        <w:rPr>
          <w:rFonts w:asciiTheme="majorBidi" w:eastAsia="Times New Roman" w:hAnsiTheme="majorBidi" w:cstheme="majorBidi"/>
          <w:color w:val="auto"/>
          <w:sz w:val="24"/>
          <w:szCs w:val="24"/>
          <w:lang w:val="fr-FR"/>
        </w:rPr>
        <w:t xml:space="preserve"> le pli cartable est souvent transporté avec la remorque sinon envoyé avec la rapide poste ou via le service de courrier du navire. Ce pli contient :</w:t>
      </w:r>
    </w:p>
    <w:p w:rsidR="00B70D34" w:rsidRPr="00C57F8A" w:rsidRDefault="00B70D34" w:rsidP="0077721F">
      <w:pPr>
        <w:pStyle w:val="Paragraphedeliste"/>
        <w:numPr>
          <w:ilvl w:val="0"/>
          <w:numId w:val="14"/>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Facture original (commercial).</w:t>
      </w:r>
    </w:p>
    <w:p w:rsidR="00B70D34" w:rsidRPr="00C57F8A" w:rsidRDefault="00B70D34" w:rsidP="0077721F">
      <w:pPr>
        <w:pStyle w:val="Paragraphedeliste"/>
        <w:numPr>
          <w:ilvl w:val="0"/>
          <w:numId w:val="14"/>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Euro 1.</w:t>
      </w:r>
    </w:p>
    <w:p w:rsidR="00B70D34" w:rsidRPr="00C57F8A" w:rsidRDefault="00B70D34" w:rsidP="0077721F">
      <w:pPr>
        <w:pStyle w:val="Paragraphedeliste"/>
        <w:numPr>
          <w:ilvl w:val="0"/>
          <w:numId w:val="14"/>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Liste de colisage.</w:t>
      </w:r>
    </w:p>
    <w:p w:rsidR="00B70D34" w:rsidRPr="00C57F8A" w:rsidRDefault="00B70D34" w:rsidP="0077721F">
      <w:pPr>
        <w:pStyle w:val="Paragraphedeliste"/>
        <w:numPr>
          <w:ilvl w:val="0"/>
          <w:numId w:val="14"/>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Copie CMR.</w:t>
      </w:r>
    </w:p>
    <w:p w:rsidR="00B70D34" w:rsidRPr="00C57F8A" w:rsidRDefault="00DC64FB" w:rsidP="00947912">
      <w:pPr>
        <w:spacing w:line="360" w:lineRule="auto"/>
        <w:ind w:left="0"/>
        <w:jc w:val="both"/>
        <w:rPr>
          <w:rFonts w:asciiTheme="majorBidi" w:eastAsia="Times New Roman" w:hAnsiTheme="majorBidi" w:cstheme="majorBidi"/>
          <w:color w:val="auto"/>
          <w:sz w:val="24"/>
          <w:szCs w:val="24"/>
          <w:lang w:val="fr-FR"/>
        </w:rPr>
      </w:pPr>
      <w:r w:rsidRPr="00DC64FB">
        <w:rPr>
          <w:rFonts w:asciiTheme="majorBidi" w:eastAsia="Times New Roman" w:hAnsiTheme="majorBidi" w:cstheme="majorBidi"/>
          <w:color w:val="auto"/>
          <w:sz w:val="24"/>
          <w:szCs w:val="24"/>
        </w:rPr>
        <w:pict>
          <v:shape id="_x0000_s1209" type="#_x0000_t13" style="position:absolute;left:0;text-align:left;margin-left:-15.75pt;margin-top:1.95pt;width:28.35pt;height:14.15pt;z-index:251594752" fillcolor="#fabf8f" strokecolor="#f79646" strokeweight="1pt">
            <v:fill color2="#f79646" focus="50%" type="gradient"/>
            <v:shadow on="t" type="perspective" color="#974706" offset="1pt" offset2="-3pt"/>
          </v:shape>
        </w:pict>
      </w:r>
      <w:r w:rsidR="00947912" w:rsidRPr="00947912">
        <w:rPr>
          <w:rFonts w:asciiTheme="majorBidi" w:eastAsia="Times New Roman" w:hAnsiTheme="majorBidi" w:cstheme="majorBidi"/>
          <w:color w:val="auto"/>
          <w:sz w:val="24"/>
          <w:szCs w:val="24"/>
          <w:lang w:val="fr-FR"/>
        </w:rPr>
        <w:t xml:space="preserve">       </w:t>
      </w:r>
      <w:r w:rsidR="00B70D34" w:rsidRPr="00C57F8A">
        <w:rPr>
          <w:rFonts w:asciiTheme="majorBidi" w:eastAsia="Times New Roman" w:hAnsiTheme="majorBidi" w:cstheme="majorBidi"/>
          <w:color w:val="auto"/>
          <w:sz w:val="24"/>
          <w:szCs w:val="24"/>
          <w:lang w:val="fr-FR"/>
        </w:rPr>
        <w:t>Le client doit laisser une décharge sur tous les documents qu’il récupère.</w:t>
      </w:r>
    </w:p>
    <w:p w:rsidR="00B70D34" w:rsidRPr="00C57F8A" w:rsidRDefault="00B70D34" w:rsidP="0077721F">
      <w:pPr>
        <w:pStyle w:val="Paragraphedeliste"/>
        <w:numPr>
          <w:ilvl w:val="0"/>
          <w:numId w:val="15"/>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service transit prépare la déclaration et l’UC avec, en se basant sur la copie du connaissement et le bon à délivrer.</w:t>
      </w:r>
    </w:p>
    <w:p w:rsidR="00B70D34" w:rsidRPr="00C57F8A" w:rsidRDefault="00B70D34" w:rsidP="0077721F">
      <w:pPr>
        <w:pStyle w:val="Paragraphedeliste"/>
        <w:numPr>
          <w:ilvl w:val="0"/>
          <w:numId w:val="15"/>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permis de circulation de la remorque se fait par le ministère de transport en présentant les documents suivant:</w:t>
      </w:r>
    </w:p>
    <w:p w:rsidR="00B70D34" w:rsidRPr="00C57F8A" w:rsidRDefault="00B70D34" w:rsidP="0077721F">
      <w:pPr>
        <w:pStyle w:val="Paragraphedeliste"/>
        <w:numPr>
          <w:ilvl w:val="0"/>
          <w:numId w:val="16"/>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Demande d’autorisation.</w:t>
      </w:r>
    </w:p>
    <w:p w:rsidR="00B70D34" w:rsidRPr="00C57F8A" w:rsidRDefault="00B70D34" w:rsidP="0077721F">
      <w:pPr>
        <w:pStyle w:val="Paragraphedeliste"/>
        <w:numPr>
          <w:ilvl w:val="0"/>
          <w:numId w:val="16"/>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La carte grise.</w:t>
      </w:r>
    </w:p>
    <w:p w:rsidR="00B70D34" w:rsidRPr="00C57F8A" w:rsidRDefault="00B70D34" w:rsidP="0077721F">
      <w:pPr>
        <w:pStyle w:val="Paragraphedeliste"/>
        <w:numPr>
          <w:ilvl w:val="0"/>
          <w:numId w:val="16"/>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Assurance.</w:t>
      </w:r>
    </w:p>
    <w:p w:rsidR="00B70D34" w:rsidRPr="00C57F8A" w:rsidRDefault="00B70D34" w:rsidP="0077721F">
      <w:pPr>
        <w:pStyle w:val="Paragraphedeliste"/>
        <w:numPr>
          <w:ilvl w:val="0"/>
          <w:numId w:val="16"/>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Visite technique.</w:t>
      </w:r>
    </w:p>
    <w:p w:rsidR="00B70D34" w:rsidRPr="00C57F8A" w:rsidRDefault="00B70D34" w:rsidP="0077721F">
      <w:pPr>
        <w:pStyle w:val="Paragraphedeliste"/>
        <w:numPr>
          <w:ilvl w:val="0"/>
          <w:numId w:val="16"/>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Copie du bon à délivrer.</w:t>
      </w:r>
    </w:p>
    <w:p w:rsidR="00B70D34" w:rsidRPr="00C57F8A" w:rsidRDefault="00B70D34" w:rsidP="0077721F">
      <w:pPr>
        <w:pStyle w:val="Paragraphedeliste"/>
        <w:numPr>
          <w:ilvl w:val="0"/>
          <w:numId w:val="17"/>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color w:val="auto"/>
          <w:sz w:val="24"/>
          <w:szCs w:val="24"/>
          <w:lang w:val="fr-FR"/>
        </w:rPr>
        <w:t>Lors du paiement le client doit apporter </w:t>
      </w:r>
      <w:r w:rsidRPr="00C57F8A">
        <w:rPr>
          <w:rFonts w:asciiTheme="majorBidi" w:eastAsia="Times New Roman" w:hAnsiTheme="majorBidi" w:cstheme="majorBidi"/>
          <w:color w:val="auto"/>
          <w:sz w:val="24"/>
          <w:szCs w:val="24"/>
          <w:lang w:val="fr-FR"/>
        </w:rPr>
        <w:t>:</w:t>
      </w:r>
    </w:p>
    <w:p w:rsidR="00B70D34" w:rsidRPr="00C57F8A" w:rsidRDefault="00B70D34" w:rsidP="0077721F">
      <w:pPr>
        <w:pStyle w:val="Paragraphedeliste"/>
        <w:numPr>
          <w:ilvl w:val="0"/>
          <w:numId w:val="18"/>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Le connaissement original.</w:t>
      </w:r>
    </w:p>
    <w:p w:rsidR="00B70D34" w:rsidRPr="00C57F8A" w:rsidRDefault="00B70D34" w:rsidP="0077721F">
      <w:pPr>
        <w:pStyle w:val="Paragraphedeliste"/>
        <w:numPr>
          <w:ilvl w:val="0"/>
          <w:numId w:val="18"/>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Un chèque caution.</w:t>
      </w:r>
    </w:p>
    <w:p w:rsidR="00947912" w:rsidRPr="00947912" w:rsidRDefault="00947912" w:rsidP="00947912">
      <w:pPr>
        <w:pStyle w:val="Paragraphedeliste"/>
        <w:spacing w:line="360" w:lineRule="auto"/>
        <w:ind w:left="684"/>
        <w:jc w:val="both"/>
        <w:rPr>
          <w:rFonts w:asciiTheme="majorBidi" w:eastAsia="Times New Roman" w:hAnsiTheme="majorBidi" w:cstheme="majorBidi"/>
          <w:color w:val="auto"/>
          <w:sz w:val="24"/>
          <w:szCs w:val="24"/>
          <w:lang w:val="fr-FR"/>
        </w:rPr>
      </w:pPr>
    </w:p>
    <w:p w:rsidR="00B70D34" w:rsidRPr="00C57F8A" w:rsidRDefault="00B70D34" w:rsidP="0077721F">
      <w:pPr>
        <w:pStyle w:val="Paragraphedeliste"/>
        <w:numPr>
          <w:ilvl w:val="0"/>
          <w:numId w:val="17"/>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color w:val="auto"/>
          <w:sz w:val="24"/>
          <w:szCs w:val="24"/>
          <w:lang w:val="fr-FR"/>
        </w:rPr>
        <w:lastRenderedPageBreak/>
        <w:t>Et  en contrepartie l’agent timbrage lui accorde</w:t>
      </w:r>
      <w:r w:rsidRPr="00C57F8A">
        <w:rPr>
          <w:rFonts w:asciiTheme="majorBidi" w:eastAsia="Times New Roman" w:hAnsiTheme="majorBidi" w:cstheme="majorBidi"/>
          <w:color w:val="auto"/>
          <w:sz w:val="24"/>
          <w:szCs w:val="24"/>
          <w:lang w:val="fr-FR"/>
        </w:rPr>
        <w:t> :</w:t>
      </w:r>
    </w:p>
    <w:p w:rsidR="00B70D34" w:rsidRPr="00C57F8A" w:rsidRDefault="00B70D34" w:rsidP="0077721F">
      <w:pPr>
        <w:pStyle w:val="Paragraphedeliste"/>
        <w:numPr>
          <w:ilvl w:val="0"/>
          <w:numId w:val="19"/>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Un bon à délivrer.</w:t>
      </w:r>
    </w:p>
    <w:p w:rsidR="00B70D34" w:rsidRPr="00C57F8A" w:rsidRDefault="00B70D34" w:rsidP="0077721F">
      <w:pPr>
        <w:pStyle w:val="Paragraphedeliste"/>
        <w:numPr>
          <w:ilvl w:val="0"/>
          <w:numId w:val="19"/>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Facture.</w:t>
      </w:r>
    </w:p>
    <w:p w:rsidR="00B70D34" w:rsidRPr="00C57F8A" w:rsidRDefault="00B70D34" w:rsidP="0077721F">
      <w:pPr>
        <w:pStyle w:val="Paragraphedeliste"/>
        <w:numPr>
          <w:ilvl w:val="0"/>
          <w:numId w:val="19"/>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Reçu caution.</w:t>
      </w:r>
    </w:p>
    <w:p w:rsidR="00B70D34" w:rsidRPr="00C57F8A" w:rsidRDefault="00B70D34" w:rsidP="0077721F">
      <w:pPr>
        <w:pStyle w:val="Paragraphedeliste"/>
        <w:numPr>
          <w:ilvl w:val="0"/>
          <w:numId w:val="19"/>
        </w:numPr>
        <w:spacing w:line="360" w:lineRule="auto"/>
        <w:ind w:left="684"/>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Bon de déchargement.</w:t>
      </w:r>
    </w:p>
    <w:p w:rsidR="00B70D34" w:rsidRPr="00C57F8A" w:rsidRDefault="00B70D34" w:rsidP="0077721F">
      <w:pPr>
        <w:pStyle w:val="Paragraphedeliste"/>
        <w:numPr>
          <w:ilvl w:val="0"/>
          <w:numId w:val="20"/>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responsable exploitation reçoit les déclarations de la part de client et les accorde au service  transit  pour charger le bon de sortie.</w:t>
      </w:r>
    </w:p>
    <w:p w:rsidR="00B70D34" w:rsidRPr="00C57F8A" w:rsidRDefault="00B70D34" w:rsidP="0077721F">
      <w:pPr>
        <w:pStyle w:val="Paragraphedeliste"/>
        <w:numPr>
          <w:ilvl w:val="0"/>
          <w:numId w:val="20"/>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Après la réservation du tracteur, l’agent du port accompagne le transporteur au port avec les déclarations pour faire sortir la remorque .Puis, le transporteur emmène la remorque au client pour le déchargement.</w:t>
      </w:r>
    </w:p>
    <w:p w:rsidR="00B70D34" w:rsidRPr="00C57F8A" w:rsidRDefault="00B70D34" w:rsidP="00F10354">
      <w:pPr>
        <w:spacing w:line="360" w:lineRule="auto"/>
        <w:ind w:left="1416" w:firstLine="708"/>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i/>
          <w:iCs/>
          <w:color w:val="auto"/>
          <w:sz w:val="24"/>
          <w:szCs w:val="24"/>
          <w:u w:val="single"/>
          <w:lang w:val="fr-FR"/>
        </w:rPr>
        <w:t>Remarque:</w:t>
      </w:r>
      <w:r w:rsidRPr="00C57F8A">
        <w:rPr>
          <w:rFonts w:asciiTheme="majorBidi" w:eastAsia="Times New Roman" w:hAnsiTheme="majorBidi" w:cstheme="majorBidi"/>
          <w:color w:val="auto"/>
          <w:sz w:val="24"/>
          <w:szCs w:val="24"/>
          <w:lang w:val="fr-FR"/>
        </w:rPr>
        <w:t xml:space="preserve"> La STAM * et l’OMMP * sont payés par le client.</w:t>
      </w:r>
    </w:p>
    <w:p w:rsidR="00B70D34" w:rsidRPr="00C57F8A" w:rsidRDefault="00B70D34" w:rsidP="0077721F">
      <w:pPr>
        <w:pStyle w:val="Paragraphedeliste"/>
        <w:numPr>
          <w:ilvl w:val="0"/>
          <w:numId w:val="22"/>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Après le déchargement, le transporteur emmène la remorque vide au parc.</w:t>
      </w:r>
    </w:p>
    <w:p w:rsidR="00B70D34" w:rsidRPr="00C57F8A" w:rsidRDefault="00B70D34" w:rsidP="0077721F">
      <w:pPr>
        <w:pStyle w:val="Paragraphedeliste"/>
        <w:numPr>
          <w:ilvl w:val="0"/>
          <w:numId w:val="21"/>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STAM : Société Tunisienne d’acconage et de manutention.</w:t>
      </w:r>
    </w:p>
    <w:p w:rsidR="00B70D34" w:rsidRPr="00C57F8A" w:rsidRDefault="00B70D34" w:rsidP="0077721F">
      <w:pPr>
        <w:pStyle w:val="Paragraphedeliste"/>
        <w:numPr>
          <w:ilvl w:val="0"/>
          <w:numId w:val="21"/>
        </w:numPr>
        <w:spacing w:line="360" w:lineRule="auto"/>
        <w:ind w:left="6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OMMP : Office de la marine marchande et des ports.</w:t>
      </w:r>
    </w:p>
    <w:p w:rsidR="00B70D34" w:rsidRPr="00C57F8A" w:rsidRDefault="00B70D34" w:rsidP="0077721F">
      <w:pPr>
        <w:pStyle w:val="Paragraphedeliste"/>
        <w:numPr>
          <w:ilvl w:val="0"/>
          <w:numId w:val="8"/>
        </w:numPr>
        <w:spacing w:line="360" w:lineRule="auto"/>
        <w:ind w:left="609"/>
        <w:jc w:val="both"/>
        <w:outlineLvl w:val="2"/>
        <w:rPr>
          <w:rFonts w:asciiTheme="majorBidi" w:hAnsiTheme="majorBidi" w:cstheme="majorBidi"/>
          <w:b/>
          <w:bCs/>
          <w:i/>
          <w:color w:val="auto"/>
          <w:sz w:val="28"/>
          <w:szCs w:val="28"/>
        </w:rPr>
      </w:pPr>
      <w:bookmarkStart w:id="8" w:name="_Toc421630442"/>
      <w:r w:rsidRPr="00C57F8A">
        <w:rPr>
          <w:rFonts w:asciiTheme="majorBidi" w:hAnsiTheme="majorBidi" w:cstheme="majorBidi"/>
          <w:b/>
          <w:bCs/>
          <w:i/>
          <w:color w:val="auto"/>
          <w:sz w:val="28"/>
          <w:szCs w:val="28"/>
        </w:rPr>
        <w:t>Processus de LKW Walter:</w:t>
      </w:r>
      <w:bookmarkEnd w:id="8"/>
    </w:p>
    <w:p w:rsidR="00B70D34" w:rsidRPr="00C57F8A" w:rsidRDefault="00B70D34" w:rsidP="00F10354">
      <w:pPr>
        <w:spacing w:before="240" w:line="360" w:lineRule="auto"/>
        <w:ind w:left="324"/>
        <w:jc w:val="both"/>
        <w:rPr>
          <w:rFonts w:asciiTheme="majorBidi" w:hAnsiTheme="majorBidi" w:cstheme="majorBidi"/>
          <w:b/>
          <w:color w:val="auto"/>
        </w:rPr>
      </w:pPr>
      <w:r w:rsidRPr="00C57F8A">
        <w:rPr>
          <w:rFonts w:asciiTheme="majorBidi" w:hAnsiTheme="majorBidi" w:cstheme="majorBidi"/>
          <w:noProof/>
          <w:color w:val="auto"/>
          <w:lang w:val="fr-FR" w:eastAsia="fr-FR" w:bidi="ar-SA"/>
        </w:rPr>
        <w:drawing>
          <wp:inline distT="0" distB="0" distL="0" distR="0">
            <wp:extent cx="5312735" cy="4193820"/>
            <wp:effectExtent l="76200" t="38100" r="78415" b="16230"/>
            <wp:docPr id="3" name="Diagramm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C57F8A">
        <w:rPr>
          <w:rFonts w:asciiTheme="majorBidi" w:hAnsiTheme="majorBidi" w:cstheme="majorBidi"/>
          <w:b/>
          <w:color w:val="auto"/>
        </w:rPr>
        <w:t xml:space="preserve"> </w:t>
      </w:r>
    </w:p>
    <w:p w:rsidR="00B70D34" w:rsidRPr="00C57F8A" w:rsidRDefault="00B70D34" w:rsidP="00F10354">
      <w:pPr>
        <w:spacing w:before="240" w:line="360" w:lineRule="auto"/>
        <w:ind w:left="324"/>
        <w:jc w:val="both"/>
        <w:rPr>
          <w:rFonts w:asciiTheme="majorBidi" w:hAnsiTheme="majorBidi" w:cstheme="majorBidi"/>
          <w:b/>
          <w:color w:val="auto"/>
        </w:rPr>
      </w:pPr>
    </w:p>
    <w:p w:rsidR="00B70D34" w:rsidRPr="00C57F8A" w:rsidRDefault="00B70D34" w:rsidP="0077721F">
      <w:pPr>
        <w:pStyle w:val="Paragraphedeliste"/>
        <w:numPr>
          <w:ilvl w:val="0"/>
          <w:numId w:val="8"/>
        </w:numPr>
        <w:spacing w:line="360" w:lineRule="auto"/>
        <w:ind w:left="1317"/>
        <w:jc w:val="both"/>
        <w:outlineLvl w:val="2"/>
        <w:rPr>
          <w:rFonts w:asciiTheme="majorBidi" w:hAnsiTheme="majorBidi" w:cstheme="majorBidi"/>
          <w:b/>
          <w:bCs/>
          <w:i/>
          <w:color w:val="auto"/>
          <w:sz w:val="28"/>
          <w:szCs w:val="28"/>
          <w:lang w:val="fr-FR"/>
        </w:rPr>
      </w:pPr>
      <w:bookmarkStart w:id="9" w:name="_Toc421630443"/>
      <w:r w:rsidRPr="00C57F8A">
        <w:rPr>
          <w:rFonts w:asciiTheme="majorBidi" w:hAnsiTheme="majorBidi" w:cstheme="majorBidi"/>
          <w:b/>
          <w:bCs/>
          <w:i/>
          <w:color w:val="auto"/>
          <w:sz w:val="28"/>
          <w:szCs w:val="28"/>
          <w:lang w:val="fr-FR"/>
        </w:rPr>
        <w:t>Les statistiques de LKW Walter (complet) d</w:t>
      </w:r>
      <w:r w:rsidR="00540291" w:rsidRPr="00C57F8A">
        <w:rPr>
          <w:rFonts w:asciiTheme="majorBidi" w:hAnsiTheme="majorBidi" w:cstheme="majorBidi"/>
          <w:b/>
          <w:bCs/>
          <w:i/>
          <w:color w:val="auto"/>
          <w:sz w:val="28"/>
          <w:szCs w:val="28"/>
          <w:lang w:val="fr-FR"/>
        </w:rPr>
        <w:t>e 2016-2017</w:t>
      </w:r>
      <w:r w:rsidRPr="00C57F8A">
        <w:rPr>
          <w:rFonts w:asciiTheme="majorBidi" w:hAnsiTheme="majorBidi" w:cstheme="majorBidi"/>
          <w:b/>
          <w:bCs/>
          <w:i/>
          <w:color w:val="auto"/>
          <w:sz w:val="28"/>
          <w:szCs w:val="28"/>
          <w:lang w:val="fr-FR"/>
        </w:rPr>
        <w:t>(Import /Export):</w:t>
      </w:r>
      <w:bookmarkEnd w:id="9"/>
    </w:p>
    <w:tbl>
      <w:tblPr>
        <w:tblW w:w="0" w:type="auto"/>
        <w:tblInd w:w="214"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2820"/>
        <w:gridCol w:w="3071"/>
        <w:gridCol w:w="2189"/>
      </w:tblGrid>
      <w:tr w:rsidR="00B70D34" w:rsidRPr="00C57F8A" w:rsidTr="00BA0048">
        <w:tc>
          <w:tcPr>
            <w:tcW w:w="2820" w:type="dxa"/>
            <w:shd w:val="clear" w:color="auto" w:fill="D3DFEE"/>
          </w:tcPr>
          <w:p w:rsidR="00B70D34" w:rsidRPr="00C57F8A" w:rsidRDefault="00540291" w:rsidP="00F10354">
            <w:pPr>
              <w:spacing w:before="240" w:after="0" w:line="360" w:lineRule="auto"/>
              <w:ind w:left="0"/>
              <w:jc w:val="both"/>
              <w:rPr>
                <w:rFonts w:asciiTheme="majorBidi" w:hAnsiTheme="majorBidi" w:cstheme="majorBidi"/>
                <w:b/>
                <w:bCs/>
                <w:color w:val="auto"/>
                <w:sz w:val="24"/>
                <w:szCs w:val="24"/>
              </w:rPr>
            </w:pPr>
            <w:r w:rsidRPr="00C57F8A">
              <w:rPr>
                <w:rFonts w:asciiTheme="majorBidi" w:hAnsiTheme="majorBidi" w:cstheme="majorBidi"/>
                <w:b/>
                <w:bCs/>
                <w:color w:val="auto"/>
                <w:sz w:val="24"/>
                <w:szCs w:val="24"/>
              </w:rPr>
              <w:t>2016-2017</w:t>
            </w:r>
          </w:p>
        </w:tc>
        <w:tc>
          <w:tcPr>
            <w:tcW w:w="3071" w:type="dxa"/>
            <w:shd w:val="clear" w:color="auto" w:fill="D3DFEE"/>
          </w:tcPr>
          <w:p w:rsidR="00B70D34" w:rsidRPr="00C57F8A" w:rsidRDefault="00B70D34" w:rsidP="00F10354">
            <w:pPr>
              <w:spacing w:before="240" w:after="0" w:line="360" w:lineRule="auto"/>
              <w:ind w:left="0"/>
              <w:jc w:val="both"/>
              <w:rPr>
                <w:rFonts w:asciiTheme="majorBidi" w:hAnsiTheme="majorBidi" w:cstheme="majorBidi"/>
                <w:b/>
                <w:bCs/>
                <w:color w:val="auto"/>
                <w:sz w:val="24"/>
                <w:szCs w:val="24"/>
              </w:rPr>
            </w:pPr>
            <w:r w:rsidRPr="00C57F8A">
              <w:rPr>
                <w:rFonts w:asciiTheme="majorBidi" w:hAnsiTheme="majorBidi" w:cstheme="majorBidi"/>
                <w:b/>
                <w:bCs/>
                <w:color w:val="auto"/>
                <w:sz w:val="24"/>
                <w:szCs w:val="24"/>
              </w:rPr>
              <w:t>Import</w:t>
            </w:r>
          </w:p>
        </w:tc>
        <w:tc>
          <w:tcPr>
            <w:tcW w:w="2189" w:type="dxa"/>
            <w:shd w:val="clear" w:color="auto" w:fill="D3DFEE"/>
          </w:tcPr>
          <w:p w:rsidR="00B70D34" w:rsidRPr="00C57F8A" w:rsidRDefault="00B70D34" w:rsidP="00F10354">
            <w:pPr>
              <w:spacing w:before="240" w:after="0" w:line="360" w:lineRule="auto"/>
              <w:ind w:left="0"/>
              <w:jc w:val="both"/>
              <w:rPr>
                <w:rFonts w:asciiTheme="majorBidi" w:hAnsiTheme="majorBidi" w:cstheme="majorBidi"/>
                <w:b/>
                <w:bCs/>
                <w:color w:val="auto"/>
                <w:sz w:val="24"/>
                <w:szCs w:val="24"/>
              </w:rPr>
            </w:pPr>
            <w:r w:rsidRPr="00C57F8A">
              <w:rPr>
                <w:rFonts w:asciiTheme="majorBidi" w:hAnsiTheme="majorBidi" w:cstheme="majorBidi"/>
                <w:b/>
                <w:bCs/>
                <w:color w:val="auto"/>
                <w:sz w:val="24"/>
                <w:szCs w:val="24"/>
              </w:rPr>
              <w:t>Export</w:t>
            </w:r>
          </w:p>
        </w:tc>
      </w:tr>
      <w:tr w:rsidR="00B70D34" w:rsidRPr="00C57F8A" w:rsidTr="00BA0048">
        <w:tc>
          <w:tcPr>
            <w:tcW w:w="2820" w:type="dxa"/>
            <w:shd w:val="clear" w:color="auto" w:fill="A7BFDE"/>
          </w:tcPr>
          <w:p w:rsidR="00B70D34" w:rsidRPr="00C57F8A" w:rsidRDefault="00B70D34" w:rsidP="00F10354">
            <w:pPr>
              <w:spacing w:before="240" w:after="0" w:line="360" w:lineRule="auto"/>
              <w:ind w:left="0"/>
              <w:jc w:val="both"/>
              <w:rPr>
                <w:rFonts w:asciiTheme="majorBidi" w:hAnsiTheme="majorBidi" w:cstheme="majorBidi"/>
                <w:b/>
                <w:bCs/>
                <w:color w:val="auto"/>
                <w:sz w:val="24"/>
                <w:szCs w:val="24"/>
              </w:rPr>
            </w:pPr>
            <w:r w:rsidRPr="00C57F8A">
              <w:rPr>
                <w:rFonts w:asciiTheme="majorBidi" w:hAnsiTheme="majorBidi" w:cstheme="majorBidi"/>
                <w:b/>
                <w:bCs/>
                <w:color w:val="auto"/>
                <w:sz w:val="24"/>
                <w:szCs w:val="24"/>
              </w:rPr>
              <w:t>Pleine</w:t>
            </w:r>
          </w:p>
        </w:tc>
        <w:tc>
          <w:tcPr>
            <w:tcW w:w="3071" w:type="dxa"/>
            <w:shd w:val="clear" w:color="auto" w:fill="A7BFDE"/>
          </w:tcPr>
          <w:p w:rsidR="00B70D34" w:rsidRPr="00C57F8A" w:rsidRDefault="00243BD5" w:rsidP="00F10354">
            <w:pPr>
              <w:spacing w:before="240" w:after="0"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 xml:space="preserve">       </w:t>
            </w:r>
            <w:r w:rsidR="00B70D34" w:rsidRPr="00C57F8A">
              <w:rPr>
                <w:rFonts w:asciiTheme="majorBidi" w:hAnsiTheme="majorBidi" w:cstheme="majorBidi"/>
                <w:color w:val="auto"/>
                <w:sz w:val="24"/>
                <w:szCs w:val="24"/>
              </w:rPr>
              <w:t xml:space="preserve">777 </w:t>
            </w:r>
            <w:r w:rsidRPr="00C57F8A">
              <w:rPr>
                <w:rFonts w:asciiTheme="majorBidi" w:hAnsiTheme="majorBidi" w:cstheme="majorBidi"/>
                <w:color w:val="auto"/>
                <w:sz w:val="24"/>
                <w:szCs w:val="24"/>
              </w:rPr>
              <w:t xml:space="preserve"> </w:t>
            </w:r>
            <w:r w:rsidR="00B70D34" w:rsidRPr="00C57F8A">
              <w:rPr>
                <w:rFonts w:asciiTheme="majorBidi" w:hAnsiTheme="majorBidi" w:cstheme="majorBidi"/>
                <w:color w:val="auto"/>
                <w:sz w:val="24"/>
                <w:szCs w:val="24"/>
              </w:rPr>
              <w:t>remorques</w:t>
            </w:r>
          </w:p>
        </w:tc>
        <w:tc>
          <w:tcPr>
            <w:tcW w:w="2189" w:type="dxa"/>
            <w:shd w:val="clear" w:color="auto" w:fill="A7BFDE"/>
          </w:tcPr>
          <w:p w:rsidR="00B70D34" w:rsidRPr="00C57F8A" w:rsidRDefault="00B70D34" w:rsidP="00F10354">
            <w:pPr>
              <w:spacing w:before="240" w:after="0"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520 remorques</w:t>
            </w:r>
          </w:p>
        </w:tc>
      </w:tr>
      <w:tr w:rsidR="00B70D34" w:rsidRPr="00C57F8A" w:rsidTr="00BA0048">
        <w:trPr>
          <w:trHeight w:val="364"/>
        </w:trPr>
        <w:tc>
          <w:tcPr>
            <w:tcW w:w="2820" w:type="dxa"/>
            <w:shd w:val="clear" w:color="auto" w:fill="D3DFEE"/>
          </w:tcPr>
          <w:p w:rsidR="00B70D34" w:rsidRPr="00C57F8A" w:rsidRDefault="00B70D34" w:rsidP="00F10354">
            <w:pPr>
              <w:spacing w:before="240" w:after="0" w:line="360" w:lineRule="auto"/>
              <w:ind w:left="0"/>
              <w:jc w:val="both"/>
              <w:rPr>
                <w:rFonts w:asciiTheme="majorBidi" w:hAnsiTheme="majorBidi" w:cstheme="majorBidi"/>
                <w:b/>
                <w:bCs/>
                <w:color w:val="auto"/>
                <w:sz w:val="24"/>
                <w:szCs w:val="24"/>
              </w:rPr>
            </w:pPr>
            <w:r w:rsidRPr="00C57F8A">
              <w:rPr>
                <w:rFonts w:asciiTheme="majorBidi" w:hAnsiTheme="majorBidi" w:cstheme="majorBidi"/>
                <w:b/>
                <w:bCs/>
                <w:color w:val="auto"/>
                <w:sz w:val="24"/>
                <w:szCs w:val="24"/>
              </w:rPr>
              <w:t>Vide</w:t>
            </w:r>
          </w:p>
        </w:tc>
        <w:tc>
          <w:tcPr>
            <w:tcW w:w="3071" w:type="dxa"/>
            <w:shd w:val="clear" w:color="auto" w:fill="D3DFEE"/>
          </w:tcPr>
          <w:p w:rsidR="00B70D34" w:rsidRPr="00C57F8A" w:rsidRDefault="00243BD5" w:rsidP="0077721F">
            <w:pPr>
              <w:pStyle w:val="Paragraphedeliste"/>
              <w:numPr>
                <w:ilvl w:val="0"/>
                <w:numId w:val="52"/>
              </w:numPr>
              <w:spacing w:before="240" w:after="0" w:line="360" w:lineRule="auto"/>
              <w:jc w:val="both"/>
              <w:rPr>
                <w:rFonts w:asciiTheme="majorBidi" w:hAnsiTheme="majorBidi" w:cstheme="majorBidi"/>
                <w:color w:val="auto"/>
                <w:sz w:val="24"/>
                <w:szCs w:val="24"/>
              </w:rPr>
            </w:pPr>
            <w:r w:rsidRPr="00C57F8A">
              <w:rPr>
                <w:rFonts w:asciiTheme="majorBidi" w:hAnsiTheme="majorBidi" w:cstheme="majorBidi"/>
                <w:color w:val="auto"/>
                <w:sz w:val="24"/>
                <w:szCs w:val="24"/>
              </w:rPr>
              <w:t xml:space="preserve">   </w:t>
            </w:r>
            <w:r w:rsidR="00C91EB9" w:rsidRPr="00C57F8A">
              <w:rPr>
                <w:rFonts w:asciiTheme="majorBidi" w:hAnsiTheme="majorBidi" w:cstheme="majorBidi"/>
                <w:color w:val="auto"/>
                <w:sz w:val="24"/>
                <w:szCs w:val="24"/>
              </w:rPr>
              <w:t>R</w:t>
            </w:r>
            <w:r w:rsidR="00B70D34" w:rsidRPr="00C57F8A">
              <w:rPr>
                <w:rFonts w:asciiTheme="majorBidi" w:hAnsiTheme="majorBidi" w:cstheme="majorBidi"/>
                <w:color w:val="auto"/>
                <w:sz w:val="24"/>
                <w:szCs w:val="24"/>
              </w:rPr>
              <w:t>emorques</w:t>
            </w:r>
          </w:p>
        </w:tc>
        <w:tc>
          <w:tcPr>
            <w:tcW w:w="2189" w:type="dxa"/>
            <w:shd w:val="clear" w:color="auto" w:fill="D3DFEE"/>
          </w:tcPr>
          <w:p w:rsidR="00B70D34" w:rsidRPr="00C57F8A" w:rsidRDefault="002614F8" w:rsidP="00F10354">
            <w:pPr>
              <w:spacing w:before="240" w:after="0"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317</w:t>
            </w:r>
            <w:r w:rsidR="00B70D34" w:rsidRPr="00C57F8A">
              <w:rPr>
                <w:rFonts w:asciiTheme="majorBidi" w:hAnsiTheme="majorBidi" w:cstheme="majorBidi"/>
                <w:color w:val="auto"/>
                <w:sz w:val="24"/>
                <w:szCs w:val="24"/>
              </w:rPr>
              <w:t xml:space="preserve"> remorques</w:t>
            </w:r>
          </w:p>
        </w:tc>
      </w:tr>
    </w:tbl>
    <w:p w:rsidR="00B70D34" w:rsidRPr="00C57F8A" w:rsidRDefault="00B70D34" w:rsidP="00F10354">
      <w:pPr>
        <w:spacing w:before="240" w:line="360" w:lineRule="auto"/>
        <w:ind w:left="2124"/>
        <w:jc w:val="both"/>
        <w:rPr>
          <w:rFonts w:asciiTheme="majorBidi" w:hAnsiTheme="majorBidi" w:cstheme="majorBidi"/>
          <w:b/>
          <w:color w:val="auto"/>
          <w:u w:val="single"/>
        </w:rPr>
      </w:pPr>
    </w:p>
    <w:p w:rsidR="00B70D34" w:rsidRPr="00C57F8A" w:rsidRDefault="005811F9" w:rsidP="00F10354">
      <w:pPr>
        <w:spacing w:line="360" w:lineRule="auto"/>
        <w:ind w:left="957"/>
        <w:jc w:val="both"/>
        <w:outlineLvl w:val="2"/>
        <w:rPr>
          <w:rFonts w:asciiTheme="majorBidi" w:hAnsiTheme="majorBidi" w:cstheme="majorBidi"/>
          <w:b/>
          <w:bCs/>
          <w:i/>
          <w:color w:val="auto"/>
          <w:sz w:val="28"/>
          <w:szCs w:val="28"/>
          <w:lang w:val="fr-FR"/>
        </w:rPr>
      </w:pPr>
      <w:bookmarkStart w:id="10" w:name="_Toc386543835"/>
      <w:r>
        <w:rPr>
          <w:rFonts w:asciiTheme="majorBidi" w:hAnsiTheme="majorBidi" w:cstheme="majorBidi"/>
          <w:b/>
          <w:bCs/>
          <w:i/>
          <w:color w:val="auto"/>
          <w:sz w:val="28"/>
          <w:szCs w:val="28"/>
          <w:lang w:val="fr-FR"/>
        </w:rPr>
        <w:t>4</w:t>
      </w:r>
      <w:r w:rsidR="00B70D34" w:rsidRPr="00DE775D">
        <w:rPr>
          <w:rFonts w:asciiTheme="majorBidi" w:hAnsiTheme="majorBidi" w:cstheme="majorBidi"/>
          <w:b/>
          <w:bCs/>
          <w:i/>
          <w:color w:val="auto"/>
          <w:sz w:val="28"/>
          <w:szCs w:val="28"/>
          <w:lang w:val="fr-FR"/>
        </w:rPr>
        <w:t> . Le</w:t>
      </w:r>
      <w:r w:rsidR="00DC08B7" w:rsidRPr="00DE775D">
        <w:rPr>
          <w:rFonts w:asciiTheme="majorBidi" w:hAnsiTheme="majorBidi" w:cstheme="majorBidi"/>
          <w:b/>
          <w:bCs/>
          <w:i/>
          <w:color w:val="auto"/>
          <w:sz w:val="28"/>
          <w:szCs w:val="28"/>
          <w:lang w:val="fr-FR"/>
        </w:rPr>
        <w:t>s</w:t>
      </w:r>
      <w:r w:rsidR="00B70D34" w:rsidRPr="00DE775D">
        <w:rPr>
          <w:rFonts w:asciiTheme="majorBidi" w:hAnsiTheme="majorBidi" w:cstheme="majorBidi"/>
          <w:b/>
          <w:bCs/>
          <w:i/>
          <w:color w:val="auto"/>
          <w:sz w:val="28"/>
          <w:szCs w:val="28"/>
          <w:lang w:val="fr-FR"/>
        </w:rPr>
        <w:t xml:space="preserve">  type</w:t>
      </w:r>
      <w:r w:rsidR="00DC08B7" w:rsidRPr="00DE775D">
        <w:rPr>
          <w:rFonts w:asciiTheme="majorBidi" w:hAnsiTheme="majorBidi" w:cstheme="majorBidi"/>
          <w:b/>
          <w:bCs/>
          <w:i/>
          <w:color w:val="auto"/>
          <w:sz w:val="28"/>
          <w:szCs w:val="28"/>
          <w:lang w:val="fr-FR"/>
        </w:rPr>
        <w:t>s</w:t>
      </w:r>
      <w:r w:rsidR="00B70D34" w:rsidRPr="00DE775D">
        <w:rPr>
          <w:rFonts w:asciiTheme="majorBidi" w:hAnsiTheme="majorBidi" w:cstheme="majorBidi"/>
          <w:b/>
          <w:bCs/>
          <w:i/>
          <w:color w:val="auto"/>
          <w:sz w:val="28"/>
          <w:szCs w:val="28"/>
          <w:lang w:val="fr-FR"/>
        </w:rPr>
        <w:t xml:space="preserve"> de remorque utilisé</w:t>
      </w:r>
      <w:r w:rsidR="00DC08B7" w:rsidRPr="00DE775D">
        <w:rPr>
          <w:rFonts w:asciiTheme="majorBidi" w:hAnsiTheme="majorBidi" w:cstheme="majorBidi"/>
          <w:b/>
          <w:bCs/>
          <w:i/>
          <w:color w:val="auto"/>
          <w:sz w:val="28"/>
          <w:szCs w:val="28"/>
          <w:lang w:val="fr-FR"/>
        </w:rPr>
        <w:t>es</w:t>
      </w:r>
      <w:r w:rsidR="00B70D34" w:rsidRPr="00DE775D">
        <w:rPr>
          <w:rFonts w:asciiTheme="majorBidi" w:hAnsiTheme="majorBidi" w:cstheme="majorBidi"/>
          <w:b/>
          <w:bCs/>
          <w:i/>
          <w:color w:val="auto"/>
          <w:sz w:val="28"/>
          <w:szCs w:val="28"/>
          <w:lang w:val="fr-FR"/>
        </w:rPr>
        <w:t xml:space="preserve"> par GENMAR  de LKW Walter </w:t>
      </w:r>
      <w:r w:rsidR="00B70D34" w:rsidRPr="00C57F8A">
        <w:rPr>
          <w:rFonts w:asciiTheme="majorBidi" w:hAnsiTheme="majorBidi" w:cstheme="majorBidi"/>
          <w:b/>
          <w:bCs/>
          <w:i/>
          <w:color w:val="auto"/>
          <w:sz w:val="28"/>
          <w:szCs w:val="28"/>
          <w:lang w:val="fr-FR"/>
        </w:rPr>
        <w:t>:</w:t>
      </w:r>
      <w:bookmarkEnd w:id="10"/>
      <w:r w:rsidR="00B70D34" w:rsidRPr="00C57F8A">
        <w:rPr>
          <w:rFonts w:asciiTheme="majorBidi" w:hAnsiTheme="majorBidi" w:cstheme="majorBidi"/>
          <w:b/>
          <w:bCs/>
          <w:i/>
          <w:color w:val="auto"/>
          <w:sz w:val="28"/>
          <w:szCs w:val="28"/>
          <w:lang w:val="fr-FR"/>
        </w:rPr>
        <w:t> </w:t>
      </w:r>
    </w:p>
    <w:p w:rsidR="00B70D34" w:rsidRPr="00C57F8A" w:rsidRDefault="00B70D34" w:rsidP="00F10354">
      <w:pPr>
        <w:ind w:left="2124"/>
        <w:jc w:val="both"/>
        <w:rPr>
          <w:rFonts w:asciiTheme="majorBidi" w:hAnsiTheme="majorBidi" w:cstheme="majorBidi"/>
          <w:b/>
          <w:color w:val="auto"/>
          <w:sz w:val="24"/>
          <w:szCs w:val="24"/>
          <w:u w:val="single"/>
          <w:lang w:val="fr-FR"/>
        </w:rPr>
      </w:pPr>
    </w:p>
    <w:p w:rsidR="00B70D34" w:rsidRPr="00C57F8A" w:rsidRDefault="00B70D34" w:rsidP="00F10354">
      <w:pPr>
        <w:shd w:val="clear" w:color="auto" w:fill="FFFFFF"/>
        <w:spacing w:line="240" w:lineRule="auto"/>
        <w:ind w:left="0"/>
        <w:jc w:val="both"/>
        <w:rPr>
          <w:rFonts w:asciiTheme="majorBidi" w:hAnsiTheme="majorBidi" w:cstheme="majorBidi"/>
          <w:color w:val="auto"/>
          <w:sz w:val="24"/>
          <w:szCs w:val="24"/>
        </w:rPr>
      </w:pPr>
      <w:r w:rsidRPr="00C57F8A">
        <w:rPr>
          <w:rFonts w:asciiTheme="majorBidi" w:hAnsiTheme="majorBidi" w:cstheme="majorBidi"/>
          <w:noProof/>
          <w:color w:val="auto"/>
          <w:sz w:val="24"/>
          <w:szCs w:val="24"/>
          <w:lang w:val="fr-FR" w:eastAsia="fr-FR" w:bidi="ar-SA"/>
        </w:rPr>
        <w:drawing>
          <wp:inline distT="0" distB="0" distL="0" distR="0">
            <wp:extent cx="4342103" cy="2139351"/>
            <wp:effectExtent l="19050" t="0" r="1297"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345970" cy="2141256"/>
                    </a:xfrm>
                    <a:prstGeom prst="rect">
                      <a:avLst/>
                    </a:prstGeom>
                    <a:ln>
                      <a:noFill/>
                    </a:ln>
                    <a:effectLst>
                      <a:softEdge rad="112500"/>
                    </a:effectLst>
                  </pic:spPr>
                </pic:pic>
              </a:graphicData>
            </a:graphic>
          </wp:inline>
        </w:drawing>
      </w:r>
    </w:p>
    <w:p w:rsidR="00B70D34" w:rsidRPr="00C57F8A" w:rsidRDefault="00B04C4C" w:rsidP="00F10354">
      <w:pPr>
        <w:pStyle w:val="Titre2"/>
        <w:shd w:val="clear" w:color="auto" w:fill="FFFFFF"/>
        <w:spacing w:after="180" w:line="315" w:lineRule="atLeast"/>
        <w:ind w:left="738"/>
        <w:jc w:val="both"/>
        <w:rPr>
          <w:rFonts w:asciiTheme="majorBidi" w:hAnsiTheme="majorBidi"/>
          <w:color w:val="auto"/>
        </w:rPr>
      </w:pPr>
      <w:r w:rsidRPr="00C57F8A">
        <w:rPr>
          <w:rFonts w:asciiTheme="majorBidi" w:hAnsiTheme="majorBidi"/>
          <w:color w:val="auto"/>
        </w:rPr>
        <w:t>Figure 10 : Une remorque de LKW</w:t>
      </w:r>
    </w:p>
    <w:p w:rsidR="00B70D34" w:rsidRPr="00C57F8A" w:rsidRDefault="00B70D34" w:rsidP="0077721F">
      <w:pPr>
        <w:pStyle w:val="Titre2"/>
        <w:keepNext/>
        <w:keepLines/>
        <w:numPr>
          <w:ilvl w:val="0"/>
          <w:numId w:val="26"/>
        </w:numPr>
        <w:shd w:val="clear" w:color="auto" w:fill="FFFFFF"/>
        <w:spacing w:after="180" w:line="315" w:lineRule="atLeast"/>
        <w:ind w:left="738"/>
        <w:jc w:val="both"/>
        <w:rPr>
          <w:rFonts w:asciiTheme="majorBidi" w:hAnsiTheme="majorBidi"/>
          <w:i/>
          <w:color w:val="auto"/>
          <w:lang w:val="fr-FR"/>
        </w:rPr>
      </w:pPr>
      <w:bookmarkStart w:id="11" w:name="_Toc386500467"/>
      <w:bookmarkStart w:id="12" w:name="_Toc386543836"/>
      <w:r w:rsidRPr="00C57F8A">
        <w:rPr>
          <w:rFonts w:asciiTheme="majorBidi" w:hAnsiTheme="majorBidi"/>
          <w:i/>
          <w:color w:val="auto"/>
          <w:lang w:val="fr-FR"/>
        </w:rPr>
        <w:t>Remorque Bâchée  de 13,6 m  (=  92 m3) chargeables au pont</w:t>
      </w:r>
      <w:bookmarkEnd w:id="11"/>
      <w:bookmarkEnd w:id="12"/>
      <w:r w:rsidRPr="00C57F8A">
        <w:rPr>
          <w:rFonts w:asciiTheme="majorBidi" w:hAnsiTheme="majorBidi"/>
          <w:i/>
          <w:color w:val="auto"/>
          <w:lang w:val="fr-FR"/>
        </w:rPr>
        <w:t> </w:t>
      </w:r>
    </w:p>
    <w:p w:rsidR="005811F9" w:rsidRPr="005811F9" w:rsidRDefault="005811F9" w:rsidP="0077721F">
      <w:pPr>
        <w:numPr>
          <w:ilvl w:val="0"/>
          <w:numId w:val="25"/>
        </w:numPr>
        <w:shd w:val="clear" w:color="auto" w:fill="FFFFFF"/>
        <w:tabs>
          <w:tab w:val="clear" w:pos="720"/>
          <w:tab w:val="num" w:pos="825"/>
        </w:tabs>
        <w:spacing w:after="240" w:line="360" w:lineRule="auto"/>
        <w:ind w:left="360"/>
        <w:jc w:val="both"/>
        <w:rPr>
          <w:rStyle w:val="lev"/>
          <w:rFonts w:asciiTheme="majorBidi" w:hAnsiTheme="majorBidi" w:cstheme="majorBidi"/>
          <w:b w:val="0"/>
          <w:bCs w:val="0"/>
          <w:color w:val="auto"/>
          <w:sz w:val="24"/>
          <w:szCs w:val="24"/>
          <w:lang w:val="fr-FR"/>
        </w:rPr>
      </w:pPr>
      <w:r>
        <w:rPr>
          <w:rStyle w:val="lev"/>
          <w:rFonts w:asciiTheme="majorBidi" w:hAnsiTheme="majorBidi" w:cstheme="majorBidi"/>
          <w:color w:val="auto"/>
          <w:sz w:val="24"/>
          <w:szCs w:val="24"/>
          <w:lang w:val="fr-FR"/>
        </w:rPr>
        <w:t xml:space="preserve">Dimensions </w:t>
      </w:r>
      <w:r w:rsidR="00B70D34" w:rsidRPr="00C57F8A">
        <w:rPr>
          <w:rStyle w:val="lev"/>
          <w:rFonts w:asciiTheme="majorBidi" w:hAnsiTheme="majorBidi" w:cstheme="majorBidi"/>
          <w:color w:val="auto"/>
          <w:sz w:val="24"/>
          <w:szCs w:val="24"/>
          <w:lang w:val="fr-FR"/>
        </w:rPr>
        <w:t>intérieures</w:t>
      </w:r>
      <w:r>
        <w:rPr>
          <w:rStyle w:val="lev"/>
          <w:rFonts w:asciiTheme="majorBidi" w:hAnsiTheme="majorBidi" w:cstheme="majorBidi"/>
          <w:color w:val="auto"/>
          <w:sz w:val="24"/>
          <w:szCs w:val="24"/>
          <w:lang w:val="fr-FR"/>
        </w:rPr>
        <w:t> :</w:t>
      </w:r>
      <w:r w:rsidR="00B70D34" w:rsidRPr="00C57F8A">
        <w:rPr>
          <w:rStyle w:val="lev"/>
          <w:rFonts w:asciiTheme="majorBidi" w:hAnsiTheme="majorBidi" w:cstheme="majorBidi"/>
          <w:color w:val="auto"/>
          <w:sz w:val="24"/>
          <w:szCs w:val="24"/>
          <w:lang w:val="fr-FR"/>
        </w:rPr>
        <w:t> </w:t>
      </w:r>
      <w:r>
        <w:rPr>
          <w:rStyle w:val="lev"/>
          <w:rFonts w:asciiTheme="majorBidi" w:hAnsiTheme="majorBidi" w:cstheme="majorBidi"/>
          <w:color w:val="auto"/>
          <w:sz w:val="24"/>
          <w:szCs w:val="24"/>
          <w:lang w:val="fr-FR"/>
        </w:rPr>
        <w:t xml:space="preserve"> </w:t>
      </w:r>
    </w:p>
    <w:p w:rsidR="00B70D34" w:rsidRPr="00C57F8A" w:rsidRDefault="005811F9" w:rsidP="0077721F">
      <w:pPr>
        <w:numPr>
          <w:ilvl w:val="0"/>
          <w:numId w:val="25"/>
        </w:numPr>
        <w:shd w:val="clear" w:color="auto" w:fill="FFFFFF"/>
        <w:tabs>
          <w:tab w:val="clear" w:pos="720"/>
          <w:tab w:val="num" w:pos="825"/>
        </w:tabs>
        <w:spacing w:after="240" w:line="360" w:lineRule="auto"/>
        <w:ind w:left="360"/>
        <w:rPr>
          <w:rFonts w:asciiTheme="majorBidi" w:hAnsiTheme="majorBidi" w:cstheme="majorBidi"/>
          <w:color w:val="auto"/>
          <w:sz w:val="24"/>
          <w:szCs w:val="24"/>
          <w:lang w:val="fr-FR"/>
        </w:rPr>
      </w:pPr>
      <w:r>
        <w:rPr>
          <w:rFonts w:asciiTheme="majorBidi" w:hAnsiTheme="majorBidi" w:cstheme="majorBidi"/>
          <w:color w:val="auto"/>
          <w:sz w:val="24"/>
          <w:szCs w:val="24"/>
          <w:lang w:val="fr-FR"/>
        </w:rPr>
        <w:t>Longueur :13,62  m.</w:t>
      </w:r>
      <w:r>
        <w:rPr>
          <w:rFonts w:asciiTheme="majorBidi" w:hAnsiTheme="majorBidi" w:cstheme="majorBidi"/>
          <w:color w:val="auto"/>
          <w:sz w:val="24"/>
          <w:szCs w:val="24"/>
          <w:lang w:val="fr-FR"/>
        </w:rPr>
        <w:br/>
        <w:t xml:space="preserve">Largeur: </w:t>
      </w:r>
      <w:r w:rsidR="00B70D34" w:rsidRPr="00C57F8A">
        <w:rPr>
          <w:rFonts w:asciiTheme="majorBidi" w:hAnsiTheme="majorBidi" w:cstheme="majorBidi"/>
          <w:color w:val="auto"/>
          <w:sz w:val="24"/>
          <w:szCs w:val="24"/>
          <w:lang w:val="fr-FR"/>
        </w:rPr>
        <w:t>2,45m</w:t>
      </w:r>
      <w:r>
        <w:rPr>
          <w:rFonts w:asciiTheme="majorBidi" w:hAnsiTheme="majorBidi" w:cstheme="majorBidi"/>
          <w:color w:val="auto"/>
          <w:sz w:val="24"/>
          <w:szCs w:val="24"/>
          <w:lang w:val="fr-FR"/>
        </w:rPr>
        <w:t xml:space="preserve"> </w:t>
      </w:r>
      <w:r w:rsidR="00B70D34" w:rsidRPr="00C57F8A">
        <w:rPr>
          <w:rFonts w:asciiTheme="majorBidi" w:hAnsiTheme="majorBidi" w:cstheme="majorBidi"/>
          <w:color w:val="auto"/>
          <w:sz w:val="24"/>
          <w:szCs w:val="24"/>
          <w:lang w:val="fr-FR"/>
        </w:rPr>
        <w:t>-2,48 m.</w:t>
      </w:r>
      <w:r w:rsidR="00B70D34" w:rsidRPr="00C57F8A">
        <w:rPr>
          <w:rFonts w:asciiTheme="majorBidi" w:hAnsiTheme="majorBidi" w:cstheme="majorBidi"/>
          <w:color w:val="auto"/>
          <w:sz w:val="24"/>
          <w:szCs w:val="24"/>
          <w:lang w:val="fr-FR"/>
        </w:rPr>
        <w:br/>
        <w:t>Hauteur: 2,50 m - 2,70 m (hauteur latérale disponible: 2,63 m).</w:t>
      </w:r>
      <w:r w:rsidR="00B70D34" w:rsidRPr="00C57F8A">
        <w:rPr>
          <w:rStyle w:val="apple-converted-space"/>
          <w:rFonts w:asciiTheme="majorBidi" w:hAnsiTheme="majorBidi" w:cstheme="majorBidi"/>
          <w:color w:val="auto"/>
          <w:sz w:val="24"/>
          <w:szCs w:val="24"/>
          <w:lang w:val="fr-FR"/>
        </w:rPr>
        <w:t> </w:t>
      </w:r>
    </w:p>
    <w:p w:rsidR="00B70D34" w:rsidRPr="00C57F8A" w:rsidRDefault="00B70D34" w:rsidP="00EB7EC0">
      <w:pPr>
        <w:pStyle w:val="Titre3"/>
        <w:ind w:left="465"/>
        <w:rPr>
          <w:rFonts w:asciiTheme="majorBidi" w:hAnsiTheme="majorBidi"/>
          <w:color w:val="auto"/>
          <w:lang w:val="fr-FR"/>
        </w:rPr>
      </w:pPr>
      <w:r w:rsidRPr="00C57F8A">
        <w:rPr>
          <w:rStyle w:val="lev"/>
          <w:rFonts w:asciiTheme="majorBidi" w:hAnsiTheme="majorBidi"/>
          <w:color w:val="auto"/>
          <w:lang w:val="fr-FR"/>
        </w:rPr>
        <w:t>Charge maximale </w:t>
      </w:r>
      <w:r w:rsidRPr="00C57F8A">
        <w:rPr>
          <w:rFonts w:asciiTheme="majorBidi" w:hAnsiTheme="majorBidi"/>
          <w:color w:val="auto"/>
          <w:lang w:val="fr-FR"/>
        </w:rPr>
        <w:br/>
        <w:t>jusqu'à 29 tonnes de charge utile.</w:t>
      </w:r>
      <w:r w:rsidRPr="00C57F8A">
        <w:rPr>
          <w:rFonts w:asciiTheme="majorBidi" w:hAnsiTheme="majorBidi"/>
          <w:color w:val="auto"/>
          <w:lang w:val="fr-FR"/>
        </w:rPr>
        <w:br/>
        <w:t>jusqu'à 34 palettes euro au sol.</w:t>
      </w:r>
    </w:p>
    <w:p w:rsidR="00B70D34" w:rsidRPr="00C57F8A" w:rsidRDefault="00B70D34" w:rsidP="00F10354">
      <w:pPr>
        <w:spacing w:line="360" w:lineRule="auto"/>
        <w:ind w:left="0"/>
        <w:jc w:val="both"/>
        <w:rPr>
          <w:rFonts w:asciiTheme="majorBidi" w:hAnsiTheme="majorBidi" w:cstheme="majorBidi"/>
          <w:color w:val="auto"/>
          <w:sz w:val="24"/>
          <w:szCs w:val="24"/>
          <w:lang w:val="fr-FR"/>
        </w:rPr>
      </w:pPr>
    </w:p>
    <w:p w:rsidR="00C844BC" w:rsidRPr="00C57F8A" w:rsidRDefault="00C844BC" w:rsidP="00CD6D73">
      <w:pPr>
        <w:spacing w:line="360" w:lineRule="auto"/>
        <w:ind w:left="0" w:firstLine="465"/>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lastRenderedPageBreak/>
        <w:t>Depuis 2012, GENMAR  s’est  engagée dans une politique de perfectionnement technologique continue à travers  les différents services qu’elle offre  à ses partenaires dans le domaine de transport maritime, aérien, transport routier, transit , groupage, magasinage  et consignation  des navires. Tout cela rendra ses clients des services de qualité  conjugués par  des prix préférentiels et généralement compétitifs  de toutes les provenances et à toutes les destinations.</w:t>
      </w:r>
    </w:p>
    <w:p w:rsidR="00C844BC" w:rsidRPr="00C57F8A" w:rsidRDefault="00C844B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GENMAR  dispose d’un réseau d’agences assez large, en effet elle a ouvert :</w:t>
      </w:r>
    </w:p>
    <w:p w:rsidR="00C844BC" w:rsidRPr="00C57F8A" w:rsidRDefault="00C844BC" w:rsidP="00F10354">
      <w:pPr>
        <w:pStyle w:val="Paragraphedeliste"/>
        <w:numPr>
          <w:ilvl w:val="0"/>
          <w:numId w:val="1"/>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Agence  à Bizerte</w:t>
      </w:r>
    </w:p>
    <w:p w:rsidR="00C844BC" w:rsidRPr="00C57F8A" w:rsidRDefault="00C844BC" w:rsidP="00F10354">
      <w:pPr>
        <w:pStyle w:val="Paragraphedeliste"/>
        <w:numPr>
          <w:ilvl w:val="0"/>
          <w:numId w:val="1"/>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Agence à Sousse</w:t>
      </w:r>
    </w:p>
    <w:p w:rsidR="00C844BC" w:rsidRPr="00C57F8A" w:rsidRDefault="00C844BC" w:rsidP="00F10354">
      <w:pPr>
        <w:pStyle w:val="Paragraphedeliste"/>
        <w:numPr>
          <w:ilvl w:val="0"/>
          <w:numId w:val="1"/>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Agence à Sfax</w:t>
      </w:r>
    </w:p>
    <w:p w:rsidR="00C844BC" w:rsidRPr="00C57F8A" w:rsidRDefault="00C844BC" w:rsidP="00F10354">
      <w:pPr>
        <w:pStyle w:val="Paragraphedeliste"/>
        <w:numPr>
          <w:ilvl w:val="0"/>
          <w:numId w:val="1"/>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Agence à Gabes</w:t>
      </w:r>
    </w:p>
    <w:p w:rsidR="00C844BC" w:rsidRPr="00C57F8A" w:rsidRDefault="00C844BC" w:rsidP="00F10354">
      <w:pPr>
        <w:pStyle w:val="Paragraphedeliste"/>
        <w:numPr>
          <w:ilvl w:val="0"/>
          <w:numId w:val="1"/>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Agence à Skhira</w:t>
      </w:r>
    </w:p>
    <w:p w:rsidR="00C844BC" w:rsidRPr="00C57F8A" w:rsidRDefault="00C844BC" w:rsidP="00F10354">
      <w:pPr>
        <w:pStyle w:val="Paragraphedeliste"/>
        <w:numPr>
          <w:ilvl w:val="0"/>
          <w:numId w:val="1"/>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Agence à Zarzis</w:t>
      </w:r>
    </w:p>
    <w:p w:rsidR="00C844BC" w:rsidRPr="00C57F8A" w:rsidRDefault="00C844BC" w:rsidP="00F10354">
      <w:pPr>
        <w:shd w:val="clear" w:color="auto" w:fill="FFFFFF"/>
        <w:spacing w:after="0" w:line="360" w:lineRule="auto"/>
        <w:ind w:left="2124"/>
        <w:jc w:val="both"/>
        <w:rPr>
          <w:rFonts w:asciiTheme="majorBidi" w:hAnsiTheme="majorBidi" w:cstheme="majorBidi"/>
          <w:color w:val="auto"/>
          <w:sz w:val="36"/>
          <w:szCs w:val="36"/>
        </w:rPr>
      </w:pPr>
    </w:p>
    <w:p w:rsidR="00C844BC" w:rsidRPr="00C57F8A" w:rsidRDefault="00C844BC" w:rsidP="00F10354">
      <w:pPr>
        <w:shd w:val="clear" w:color="auto" w:fill="FFFFFF"/>
        <w:spacing w:after="0" w:line="360" w:lineRule="auto"/>
        <w:ind w:left="2124"/>
        <w:jc w:val="both"/>
        <w:rPr>
          <w:rFonts w:asciiTheme="majorBidi" w:hAnsiTheme="majorBidi" w:cstheme="majorBidi"/>
          <w:color w:val="auto"/>
          <w:sz w:val="36"/>
          <w:szCs w:val="36"/>
        </w:rPr>
      </w:pPr>
    </w:p>
    <w:p w:rsidR="00F31649" w:rsidRPr="00C57F8A" w:rsidRDefault="001320A5" w:rsidP="00F10354">
      <w:pPr>
        <w:shd w:val="clear" w:color="auto" w:fill="FFFFFF"/>
        <w:spacing w:after="0" w:line="360" w:lineRule="auto"/>
        <w:ind w:left="672"/>
        <w:jc w:val="both"/>
        <w:rPr>
          <w:rFonts w:asciiTheme="majorBidi" w:hAnsiTheme="majorBidi" w:cstheme="majorBidi"/>
          <w:color w:val="auto"/>
          <w:sz w:val="36"/>
          <w:szCs w:val="36"/>
        </w:rPr>
      </w:pPr>
      <w:r w:rsidRPr="00C57F8A">
        <w:rPr>
          <w:rFonts w:asciiTheme="majorBidi" w:hAnsiTheme="majorBidi" w:cstheme="majorBidi"/>
          <w:color w:val="auto"/>
          <w:sz w:val="36"/>
          <w:szCs w:val="36"/>
        </w:rPr>
        <w:lastRenderedPageBreak/>
        <w:t>x</w:t>
      </w:r>
      <w:r w:rsidR="00C844BC" w:rsidRPr="00C57F8A">
        <w:rPr>
          <w:rFonts w:asciiTheme="majorBidi" w:hAnsiTheme="majorBidi" w:cstheme="majorBidi"/>
          <w:noProof/>
          <w:color w:val="auto"/>
          <w:sz w:val="36"/>
          <w:szCs w:val="36"/>
          <w:lang w:val="fr-FR" w:eastAsia="fr-FR" w:bidi="ar-SA"/>
        </w:rPr>
        <w:drawing>
          <wp:inline distT="0" distB="0" distL="0" distR="0">
            <wp:extent cx="4162425" cy="5334000"/>
            <wp:effectExtent l="19050" t="0" r="9525" b="0"/>
            <wp:docPr id="4" name="Image 4" descr="Sans titre"/>
            <wp:cNvGraphicFramePr/>
            <a:graphic xmlns:a="http://schemas.openxmlformats.org/drawingml/2006/main">
              <a:graphicData uri="http://schemas.openxmlformats.org/drawingml/2006/picture">
                <pic:pic xmlns:pic="http://schemas.openxmlformats.org/drawingml/2006/picture">
                  <pic:nvPicPr>
                    <pic:cNvPr id="31748" name="Picture 4" descr="Sans titre"/>
                    <pic:cNvPicPr>
                      <a:picLocks noChangeAspect="1" noChangeArrowheads="1"/>
                    </pic:cNvPicPr>
                  </pic:nvPicPr>
                  <pic:blipFill>
                    <a:blip r:embed="rId56" cstate="print"/>
                    <a:srcRect/>
                    <a:stretch>
                      <a:fillRect/>
                    </a:stretch>
                  </pic:blipFill>
                  <pic:spPr bwMode="auto">
                    <a:xfrm>
                      <a:off x="0" y="0"/>
                      <a:ext cx="4162425" cy="5334000"/>
                    </a:xfrm>
                    <a:prstGeom prst="rect">
                      <a:avLst/>
                    </a:prstGeom>
                    <a:noFill/>
                  </pic:spPr>
                </pic:pic>
              </a:graphicData>
            </a:graphic>
          </wp:inline>
        </w:drawing>
      </w:r>
    </w:p>
    <w:p w:rsidR="00C844BC" w:rsidRPr="00C57F8A" w:rsidRDefault="00B04C4C" w:rsidP="00F10354">
      <w:pPr>
        <w:shd w:val="clear" w:color="auto" w:fill="FFFFFF"/>
        <w:tabs>
          <w:tab w:val="center" w:pos="4536"/>
        </w:tabs>
        <w:spacing w:after="0" w:line="360" w:lineRule="auto"/>
        <w:ind w:left="2124"/>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4"/>
          <w:szCs w:val="24"/>
          <w:lang w:val="fr-FR"/>
        </w:rPr>
        <w:t>Figure11</w:t>
      </w:r>
      <w:r w:rsidR="00C844BC" w:rsidRPr="00C57F8A">
        <w:rPr>
          <w:rFonts w:asciiTheme="majorBidi" w:eastAsia="Times New Roman" w:hAnsiTheme="majorBidi" w:cstheme="majorBidi"/>
          <w:b/>
          <w:bCs/>
          <w:color w:val="auto"/>
          <w:sz w:val="24"/>
          <w:szCs w:val="24"/>
          <w:lang w:val="fr-FR"/>
        </w:rPr>
        <w:t> : Les ports de présence de Genmar</w:t>
      </w:r>
    </w:p>
    <w:p w:rsidR="00C46E8D" w:rsidRPr="00C57F8A" w:rsidRDefault="00C46E8D"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Les Services rendus par GENMAR sont multiples dans le domaine des logistiques telles que :       </w:t>
      </w:r>
      <w:r w:rsidRPr="00C57F8A">
        <w:rPr>
          <w:rFonts w:asciiTheme="majorBidi" w:hAnsiTheme="majorBidi" w:cstheme="majorBidi"/>
          <w:b/>
          <w:color w:val="auto"/>
          <w:sz w:val="24"/>
          <w:szCs w:val="24"/>
          <w:lang w:val="fr-FR"/>
        </w:rPr>
        <w:t xml:space="preserve">                                             </w:t>
      </w:r>
    </w:p>
    <w:p w:rsidR="00C46E8D" w:rsidRPr="00C57F8A" w:rsidRDefault="00C46E8D" w:rsidP="00F10354">
      <w:pPr>
        <w:pStyle w:val="Paragraphedeliste"/>
        <w:numPr>
          <w:ilvl w:val="0"/>
          <w:numId w:val="1"/>
        </w:numPr>
        <w:spacing w:line="360" w:lineRule="auto"/>
        <w:ind w:left="324"/>
        <w:jc w:val="both"/>
        <w:rPr>
          <w:rFonts w:asciiTheme="majorBidi" w:hAnsiTheme="majorBidi" w:cstheme="majorBidi"/>
          <w:color w:val="auto"/>
          <w:sz w:val="24"/>
          <w:szCs w:val="24"/>
        </w:rPr>
      </w:pPr>
      <w:r w:rsidRPr="00C57F8A">
        <w:rPr>
          <w:rFonts w:asciiTheme="majorBidi" w:hAnsiTheme="majorBidi" w:cstheme="majorBidi"/>
          <w:color w:val="auto"/>
          <w:sz w:val="24"/>
          <w:szCs w:val="24"/>
        </w:rPr>
        <w:t>Le Dédouanement (Import / Export).</w:t>
      </w:r>
    </w:p>
    <w:p w:rsidR="00C46E8D" w:rsidRPr="00C57F8A" w:rsidRDefault="00C46E8D" w:rsidP="00F10354">
      <w:pPr>
        <w:pStyle w:val="Paragraphedeliste"/>
        <w:numPr>
          <w:ilvl w:val="0"/>
          <w:numId w:val="1"/>
        </w:numPr>
        <w:spacing w:line="360" w:lineRule="auto"/>
        <w:ind w:left="324"/>
        <w:jc w:val="both"/>
        <w:rPr>
          <w:rFonts w:asciiTheme="majorBidi" w:hAnsiTheme="majorBidi" w:cstheme="majorBidi"/>
          <w:color w:val="auto"/>
          <w:sz w:val="24"/>
          <w:szCs w:val="24"/>
        </w:rPr>
      </w:pPr>
      <w:r w:rsidRPr="00C57F8A">
        <w:rPr>
          <w:rFonts w:asciiTheme="majorBidi" w:hAnsiTheme="majorBidi" w:cstheme="majorBidi"/>
          <w:color w:val="auto"/>
          <w:sz w:val="24"/>
          <w:szCs w:val="24"/>
        </w:rPr>
        <w:t>La Consignation de navire.</w:t>
      </w:r>
    </w:p>
    <w:p w:rsidR="00C46E8D" w:rsidRPr="00C57F8A" w:rsidRDefault="00C46E8D" w:rsidP="00F10354">
      <w:pPr>
        <w:pStyle w:val="Paragraphedeliste"/>
        <w:numPr>
          <w:ilvl w:val="0"/>
          <w:numId w:val="1"/>
        </w:numPr>
        <w:spacing w:line="360" w:lineRule="auto"/>
        <w:ind w:left="324"/>
        <w:jc w:val="both"/>
        <w:rPr>
          <w:rFonts w:asciiTheme="majorBidi" w:hAnsiTheme="majorBidi" w:cstheme="majorBidi"/>
          <w:color w:val="auto"/>
          <w:sz w:val="24"/>
          <w:szCs w:val="24"/>
        </w:rPr>
      </w:pPr>
      <w:r w:rsidRPr="00C57F8A">
        <w:rPr>
          <w:rFonts w:asciiTheme="majorBidi" w:hAnsiTheme="majorBidi" w:cstheme="majorBidi"/>
          <w:color w:val="auto"/>
          <w:sz w:val="24"/>
          <w:szCs w:val="24"/>
        </w:rPr>
        <w:t>L’Affrètement de navire.</w:t>
      </w:r>
    </w:p>
    <w:p w:rsidR="00C46E8D" w:rsidRPr="00C57F8A" w:rsidRDefault="00C46E8D" w:rsidP="00F10354">
      <w:pPr>
        <w:pStyle w:val="Paragraphedeliste"/>
        <w:numPr>
          <w:ilvl w:val="0"/>
          <w:numId w:val="1"/>
        </w:numPr>
        <w:spacing w:line="360" w:lineRule="auto"/>
        <w:ind w:left="324"/>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L’Entrepôt sous Douane en sus de  l’empotage et de dépotage.</w:t>
      </w:r>
    </w:p>
    <w:p w:rsidR="00C46E8D" w:rsidRPr="00C57F8A" w:rsidRDefault="00C46E8D" w:rsidP="00F10354">
      <w:pPr>
        <w:pStyle w:val="Paragraphedeliste"/>
        <w:numPr>
          <w:ilvl w:val="0"/>
          <w:numId w:val="1"/>
        </w:numPr>
        <w:spacing w:line="360" w:lineRule="auto"/>
        <w:ind w:left="324"/>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Le Suivi   d’expédition des matières dangereuses.</w:t>
      </w:r>
    </w:p>
    <w:p w:rsidR="00C46E8D" w:rsidRPr="00C57F8A" w:rsidRDefault="00C46E8D" w:rsidP="00F10354">
      <w:pPr>
        <w:pStyle w:val="Paragraphedeliste"/>
        <w:numPr>
          <w:ilvl w:val="0"/>
          <w:numId w:val="1"/>
        </w:numPr>
        <w:spacing w:line="360" w:lineRule="auto"/>
        <w:ind w:left="324"/>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 Transport maritime, aérien et terrestre  des marchandises et  quelque soit la destination ou en provenance de tous lieux.</w:t>
      </w:r>
    </w:p>
    <w:p w:rsidR="00C46E8D" w:rsidRPr="00C57F8A" w:rsidRDefault="00C46E8D" w:rsidP="00F10354">
      <w:pPr>
        <w:shd w:val="clear" w:color="auto" w:fill="FFFFFF"/>
        <w:spacing w:after="0" w:line="360" w:lineRule="auto"/>
        <w:ind w:left="2124"/>
        <w:jc w:val="both"/>
        <w:rPr>
          <w:rFonts w:asciiTheme="majorBidi" w:hAnsiTheme="majorBidi" w:cstheme="majorBidi"/>
          <w:color w:val="auto"/>
          <w:sz w:val="36"/>
          <w:szCs w:val="36"/>
          <w:lang w:val="fr-FR"/>
        </w:rPr>
      </w:pPr>
    </w:p>
    <w:p w:rsidR="00C844BC" w:rsidRPr="00C57F8A" w:rsidRDefault="00C46E8D" w:rsidP="00F10354">
      <w:pPr>
        <w:shd w:val="clear" w:color="auto" w:fill="FFFFFF"/>
        <w:spacing w:after="0" w:line="360" w:lineRule="auto"/>
        <w:ind w:left="0"/>
        <w:jc w:val="both"/>
        <w:rPr>
          <w:rFonts w:asciiTheme="majorBidi" w:hAnsiTheme="majorBidi" w:cstheme="majorBidi"/>
          <w:color w:val="auto"/>
          <w:sz w:val="36"/>
          <w:szCs w:val="36"/>
        </w:rPr>
      </w:pPr>
      <w:r w:rsidRPr="00C57F8A">
        <w:rPr>
          <w:rFonts w:asciiTheme="majorBidi" w:hAnsiTheme="majorBidi" w:cstheme="majorBidi"/>
          <w:noProof/>
          <w:color w:val="auto"/>
          <w:sz w:val="36"/>
          <w:szCs w:val="36"/>
          <w:lang w:val="fr-FR" w:eastAsia="fr-FR" w:bidi="ar-SA"/>
        </w:rPr>
        <w:lastRenderedPageBreak/>
        <w:drawing>
          <wp:inline distT="0" distB="0" distL="0" distR="0">
            <wp:extent cx="5315899" cy="3944680"/>
            <wp:effectExtent l="19050" t="0" r="0" b="0"/>
            <wp:docPr id="9" name="Image 5" descr="C:\Documents and Settings\adel\Bureau\Gen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el\Bureau\Genmar.jpg"/>
                    <pic:cNvPicPr>
                      <a:picLocks noChangeAspect="1" noChangeArrowheads="1"/>
                    </pic:cNvPicPr>
                  </pic:nvPicPr>
                  <pic:blipFill>
                    <a:blip r:embed="rId57" cstate="print"/>
                    <a:srcRect/>
                    <a:stretch>
                      <a:fillRect/>
                    </a:stretch>
                  </pic:blipFill>
                  <pic:spPr bwMode="auto">
                    <a:xfrm>
                      <a:off x="0" y="0"/>
                      <a:ext cx="5324475" cy="3951044"/>
                    </a:xfrm>
                    <a:prstGeom prst="rect">
                      <a:avLst/>
                    </a:prstGeom>
                    <a:noFill/>
                    <a:ln w="9525">
                      <a:noFill/>
                      <a:miter lim="800000"/>
                      <a:headEnd/>
                      <a:tailEnd/>
                    </a:ln>
                  </pic:spPr>
                </pic:pic>
              </a:graphicData>
            </a:graphic>
          </wp:inline>
        </w:drawing>
      </w:r>
    </w:p>
    <w:p w:rsidR="00C46E8D" w:rsidRPr="006164AF" w:rsidRDefault="00B04C4C" w:rsidP="00F10354">
      <w:pPr>
        <w:shd w:val="clear" w:color="auto" w:fill="FFFFFF"/>
        <w:spacing w:after="0" w:line="360" w:lineRule="auto"/>
        <w:ind w:left="2124"/>
        <w:jc w:val="both"/>
        <w:rPr>
          <w:rFonts w:asciiTheme="majorBidi" w:hAnsiTheme="majorBidi" w:cstheme="majorBidi"/>
          <w:b/>
          <w:bCs/>
          <w:color w:val="auto"/>
          <w:sz w:val="24"/>
          <w:szCs w:val="24"/>
          <w:lang w:val="fr-FR"/>
        </w:rPr>
      </w:pPr>
      <w:r w:rsidRPr="006164AF">
        <w:rPr>
          <w:rFonts w:asciiTheme="majorBidi" w:hAnsiTheme="majorBidi" w:cstheme="majorBidi"/>
          <w:b/>
          <w:bCs/>
          <w:color w:val="auto"/>
          <w:sz w:val="24"/>
          <w:szCs w:val="24"/>
          <w:lang w:val="fr-FR"/>
        </w:rPr>
        <w:t>Figure 12</w:t>
      </w:r>
      <w:r w:rsidR="00C46E8D" w:rsidRPr="006164AF">
        <w:rPr>
          <w:rFonts w:asciiTheme="majorBidi" w:hAnsiTheme="majorBidi" w:cstheme="majorBidi"/>
          <w:b/>
          <w:bCs/>
          <w:color w:val="auto"/>
          <w:sz w:val="24"/>
          <w:szCs w:val="24"/>
          <w:lang w:val="fr-FR"/>
        </w:rPr>
        <w:t> : Siège social de GENMAR</w:t>
      </w:r>
    </w:p>
    <w:p w:rsidR="00C46E8D" w:rsidRPr="006164AF" w:rsidRDefault="00C46E8D" w:rsidP="00F10354">
      <w:pPr>
        <w:spacing w:line="360" w:lineRule="auto"/>
        <w:ind w:left="2124"/>
        <w:jc w:val="both"/>
        <w:rPr>
          <w:rFonts w:asciiTheme="majorBidi" w:hAnsiTheme="majorBidi" w:cstheme="majorBidi"/>
          <w:b/>
          <w:bCs/>
          <w:color w:val="auto"/>
          <w:sz w:val="24"/>
          <w:szCs w:val="24"/>
          <w:lang w:val="fr-FR"/>
        </w:rPr>
      </w:pPr>
    </w:p>
    <w:p w:rsidR="00C46E8D" w:rsidRPr="006164AF" w:rsidRDefault="00C46E8D" w:rsidP="00F10354">
      <w:pPr>
        <w:shd w:val="clear" w:color="auto" w:fill="FFFFFF"/>
        <w:spacing w:after="0" w:line="360" w:lineRule="auto"/>
        <w:ind w:left="0"/>
        <w:jc w:val="both"/>
        <w:rPr>
          <w:rFonts w:asciiTheme="majorBidi" w:hAnsiTheme="majorBidi" w:cstheme="majorBidi"/>
          <w:color w:val="auto"/>
          <w:sz w:val="36"/>
          <w:szCs w:val="36"/>
          <w:lang w:val="fr-FR"/>
        </w:rPr>
      </w:pPr>
    </w:p>
    <w:p w:rsidR="00C46E8D" w:rsidRPr="006164AF" w:rsidRDefault="00C46E8D" w:rsidP="00F10354">
      <w:pPr>
        <w:shd w:val="clear" w:color="auto" w:fill="FFFFFF"/>
        <w:spacing w:after="0" w:line="360" w:lineRule="auto"/>
        <w:ind w:left="2124"/>
        <w:jc w:val="both"/>
        <w:rPr>
          <w:rFonts w:asciiTheme="majorBidi" w:hAnsiTheme="majorBidi" w:cstheme="majorBidi"/>
          <w:color w:val="auto"/>
          <w:sz w:val="36"/>
          <w:szCs w:val="36"/>
          <w:lang w:val="fr-FR"/>
        </w:rPr>
      </w:pPr>
    </w:p>
    <w:p w:rsidR="00C46E8D" w:rsidRDefault="00C46E8D"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D6D73" w:rsidRDefault="00CD6D73" w:rsidP="00F10354">
      <w:pPr>
        <w:ind w:left="2124"/>
        <w:jc w:val="both"/>
        <w:rPr>
          <w:rFonts w:asciiTheme="majorBidi" w:hAnsiTheme="majorBidi" w:cstheme="majorBidi"/>
          <w:color w:val="auto"/>
          <w:sz w:val="36"/>
          <w:szCs w:val="36"/>
          <w:lang w:val="fr-FR"/>
        </w:rPr>
      </w:pPr>
    </w:p>
    <w:p w:rsidR="00C46E8D" w:rsidRPr="00DE775D" w:rsidRDefault="00A33637" w:rsidP="001C734F">
      <w:pPr>
        <w:ind w:left="0"/>
        <w:rPr>
          <w:color w:val="auto"/>
          <w:sz w:val="32"/>
          <w:szCs w:val="32"/>
          <w:lang w:val="fr-FR"/>
        </w:rPr>
      </w:pPr>
      <w:r w:rsidRPr="00DE775D">
        <w:rPr>
          <w:b/>
          <w:bCs/>
          <w:color w:val="auto"/>
          <w:sz w:val="32"/>
          <w:szCs w:val="32"/>
          <w:lang w:val="fr-FR"/>
        </w:rPr>
        <w:lastRenderedPageBreak/>
        <w:t>II</w:t>
      </w:r>
      <w:r w:rsidRPr="00D57758">
        <w:rPr>
          <w:b/>
          <w:bCs/>
          <w:color w:val="auto"/>
          <w:sz w:val="32"/>
          <w:szCs w:val="32"/>
          <w:lang w:val="fr-FR"/>
        </w:rPr>
        <w:t>-</w:t>
      </w:r>
      <w:r w:rsidR="005E6EBF" w:rsidRPr="00D57758">
        <w:rPr>
          <w:b/>
          <w:bCs/>
          <w:color w:val="auto"/>
          <w:sz w:val="32"/>
          <w:szCs w:val="32"/>
          <w:lang w:val="fr-FR"/>
        </w:rPr>
        <w:t xml:space="preserve"> </w:t>
      </w:r>
      <w:r w:rsidR="00FF109B" w:rsidRPr="00D57758">
        <w:rPr>
          <w:b/>
          <w:bCs/>
          <w:color w:val="auto"/>
          <w:sz w:val="32"/>
          <w:szCs w:val="32"/>
          <w:lang w:val="fr-FR"/>
        </w:rPr>
        <w:t xml:space="preserve">Organigramme de </w:t>
      </w:r>
      <w:r w:rsidR="00A604EC" w:rsidRPr="00D57758">
        <w:rPr>
          <w:b/>
          <w:bCs/>
          <w:color w:val="auto"/>
          <w:sz w:val="32"/>
          <w:szCs w:val="32"/>
          <w:lang w:val="fr-FR"/>
        </w:rPr>
        <w:t>GENMAR</w:t>
      </w:r>
      <w:r w:rsidR="00FF109B" w:rsidRPr="00D57758">
        <w:rPr>
          <w:color w:val="auto"/>
          <w:sz w:val="32"/>
          <w:szCs w:val="32"/>
          <w:lang w:val="fr-FR"/>
        </w:rPr>
        <w:t> </w:t>
      </w:r>
      <w:r w:rsidR="00FF109B" w:rsidRPr="00DE775D">
        <w:rPr>
          <w:color w:val="auto"/>
          <w:sz w:val="32"/>
          <w:szCs w:val="32"/>
          <w:lang w:val="fr-FR"/>
        </w:rPr>
        <w:t>:</w:t>
      </w:r>
    </w:p>
    <w:p w:rsidR="003525DF" w:rsidRPr="00DE775D" w:rsidRDefault="003525DF" w:rsidP="005E6EBF">
      <w:pPr>
        <w:ind w:left="0"/>
        <w:rPr>
          <w:b/>
          <w:bCs/>
          <w:color w:val="auto"/>
          <w:sz w:val="28"/>
          <w:szCs w:val="28"/>
          <w:lang w:val="fr-FR"/>
        </w:rPr>
      </w:pPr>
      <w:r w:rsidRPr="00DE775D">
        <w:rPr>
          <w:b/>
          <w:bCs/>
          <w:color w:val="auto"/>
          <w:sz w:val="28"/>
          <w:szCs w:val="28"/>
          <w:lang w:val="fr-FR"/>
        </w:rPr>
        <w:t xml:space="preserve">  </w:t>
      </w:r>
      <w:bookmarkStart w:id="13" w:name="_Toc386543826"/>
      <w:r w:rsidRPr="00DE775D">
        <w:rPr>
          <w:b/>
          <w:bCs/>
          <w:color w:val="auto"/>
          <w:sz w:val="28"/>
          <w:szCs w:val="28"/>
          <w:lang w:val="fr-FR"/>
        </w:rPr>
        <w:t>1-  Organigramme général</w:t>
      </w:r>
      <w:bookmarkEnd w:id="13"/>
      <w:r w:rsidRPr="00DE775D">
        <w:rPr>
          <w:b/>
          <w:bCs/>
          <w:color w:val="auto"/>
          <w:sz w:val="28"/>
          <w:szCs w:val="28"/>
          <w:lang w:val="fr-FR"/>
        </w:rPr>
        <w:t> </w:t>
      </w:r>
    </w:p>
    <w:p w:rsidR="003525DF" w:rsidRPr="001C734F" w:rsidRDefault="003525DF" w:rsidP="00F10354">
      <w:pPr>
        <w:ind w:left="2124"/>
        <w:jc w:val="both"/>
        <w:rPr>
          <w:rFonts w:asciiTheme="majorBidi" w:hAnsiTheme="majorBidi" w:cstheme="majorBidi"/>
          <w:b/>
          <w:color w:val="auto"/>
          <w:sz w:val="24"/>
          <w:szCs w:val="24"/>
          <w:u w:val="single"/>
          <w:lang w:val="fr-FR"/>
        </w:rPr>
      </w:pPr>
    </w:p>
    <w:p w:rsidR="003525DF" w:rsidRPr="001C734F" w:rsidRDefault="003525DF" w:rsidP="00F10354">
      <w:pPr>
        <w:tabs>
          <w:tab w:val="left" w:pos="2670"/>
        </w:tabs>
        <w:ind w:left="2124"/>
        <w:jc w:val="both"/>
        <w:rPr>
          <w:rFonts w:asciiTheme="majorBidi" w:hAnsiTheme="majorBidi" w:cstheme="majorBidi"/>
          <w:color w:val="auto"/>
          <w:sz w:val="24"/>
          <w:szCs w:val="24"/>
          <w:lang w:val="fr-FR"/>
        </w:rPr>
      </w:pPr>
    </w:p>
    <w:p w:rsidR="003525DF" w:rsidRPr="00C57F8A" w:rsidRDefault="003525DF" w:rsidP="00F10354">
      <w:pPr>
        <w:ind w:left="0"/>
        <w:jc w:val="both"/>
        <w:rPr>
          <w:rFonts w:asciiTheme="majorBidi" w:hAnsiTheme="majorBidi" w:cstheme="majorBidi"/>
          <w:b/>
          <w:color w:val="auto"/>
          <w:sz w:val="24"/>
          <w:szCs w:val="24"/>
          <w:u w:val="single"/>
        </w:rPr>
      </w:pPr>
      <w:r w:rsidRPr="00C57F8A">
        <w:rPr>
          <w:rFonts w:asciiTheme="majorBidi" w:hAnsiTheme="majorBidi" w:cstheme="majorBidi"/>
          <w:b/>
          <w:noProof/>
          <w:color w:val="auto"/>
          <w:sz w:val="24"/>
          <w:szCs w:val="24"/>
          <w:u w:val="single"/>
          <w:lang w:val="fr-FR" w:eastAsia="fr-FR" w:bidi="ar-SA"/>
        </w:rPr>
        <w:drawing>
          <wp:inline distT="0" distB="0" distL="0" distR="0">
            <wp:extent cx="5749225" cy="5675586"/>
            <wp:effectExtent l="19050" t="0" r="3875" b="0"/>
            <wp:docPr id="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754370" cy="5680665"/>
                    </a:xfrm>
                    <a:prstGeom prst="rect">
                      <a:avLst/>
                    </a:prstGeom>
                    <a:noFill/>
                    <a:ln w="9525">
                      <a:noFill/>
                      <a:miter lim="800000"/>
                      <a:headEnd/>
                      <a:tailEnd/>
                    </a:ln>
                  </pic:spPr>
                </pic:pic>
              </a:graphicData>
            </a:graphic>
          </wp:inline>
        </w:drawing>
      </w:r>
    </w:p>
    <w:p w:rsidR="003525DF" w:rsidRPr="00C57F8A" w:rsidRDefault="003525DF" w:rsidP="00F10354">
      <w:pPr>
        <w:ind w:left="2124"/>
        <w:jc w:val="both"/>
        <w:rPr>
          <w:rFonts w:asciiTheme="majorBidi" w:hAnsiTheme="majorBidi" w:cstheme="majorBidi"/>
          <w:b/>
          <w:color w:val="auto"/>
          <w:sz w:val="24"/>
          <w:szCs w:val="24"/>
          <w:u w:val="single"/>
        </w:rPr>
      </w:pPr>
    </w:p>
    <w:p w:rsidR="003525DF" w:rsidRDefault="003525DF" w:rsidP="00F10354">
      <w:pPr>
        <w:ind w:left="2124"/>
        <w:jc w:val="both"/>
        <w:rPr>
          <w:rFonts w:asciiTheme="majorBidi" w:hAnsiTheme="majorBidi" w:cstheme="majorBidi"/>
          <w:b/>
          <w:color w:val="auto"/>
          <w:sz w:val="24"/>
          <w:szCs w:val="24"/>
          <w:u w:val="single"/>
        </w:rPr>
      </w:pPr>
    </w:p>
    <w:p w:rsidR="00CD6D73" w:rsidRPr="00C57F8A" w:rsidRDefault="00CD6D73" w:rsidP="00F10354">
      <w:pPr>
        <w:ind w:left="2124"/>
        <w:jc w:val="both"/>
        <w:rPr>
          <w:rFonts w:asciiTheme="majorBidi" w:hAnsiTheme="majorBidi" w:cstheme="majorBidi"/>
          <w:b/>
          <w:color w:val="auto"/>
          <w:sz w:val="24"/>
          <w:szCs w:val="24"/>
          <w:u w:val="single"/>
        </w:rPr>
      </w:pPr>
    </w:p>
    <w:p w:rsidR="003525DF" w:rsidRPr="00C57F8A" w:rsidRDefault="003525DF" w:rsidP="00F10354">
      <w:pPr>
        <w:ind w:left="2124"/>
        <w:jc w:val="both"/>
        <w:rPr>
          <w:rFonts w:asciiTheme="majorBidi" w:hAnsiTheme="majorBidi" w:cstheme="majorBidi"/>
          <w:b/>
          <w:color w:val="auto"/>
          <w:sz w:val="24"/>
          <w:szCs w:val="24"/>
          <w:u w:val="single"/>
        </w:rPr>
      </w:pPr>
    </w:p>
    <w:p w:rsidR="001C734F" w:rsidRDefault="001C734F" w:rsidP="00CD6D73">
      <w:pPr>
        <w:ind w:left="0"/>
        <w:rPr>
          <w:b/>
          <w:bCs/>
          <w:sz w:val="24"/>
          <w:szCs w:val="24"/>
        </w:rPr>
      </w:pPr>
      <w:bookmarkStart w:id="14" w:name="_Toc386543827"/>
    </w:p>
    <w:p w:rsidR="001C734F" w:rsidRDefault="001C734F" w:rsidP="00CD6D73">
      <w:pPr>
        <w:ind w:left="0"/>
        <w:rPr>
          <w:b/>
          <w:bCs/>
          <w:sz w:val="24"/>
          <w:szCs w:val="24"/>
        </w:rPr>
      </w:pPr>
    </w:p>
    <w:p w:rsidR="003525DF" w:rsidRPr="00CD6D73" w:rsidRDefault="003525DF" w:rsidP="00CD6D73">
      <w:pPr>
        <w:ind w:left="0"/>
        <w:rPr>
          <w:b/>
          <w:bCs/>
          <w:sz w:val="24"/>
          <w:szCs w:val="24"/>
        </w:rPr>
      </w:pPr>
      <w:r w:rsidRPr="00CD6D73">
        <w:rPr>
          <w:b/>
          <w:bCs/>
          <w:sz w:val="24"/>
          <w:szCs w:val="24"/>
        </w:rPr>
        <w:t>2- Direction Administrative et Financière</w:t>
      </w:r>
      <w:bookmarkEnd w:id="14"/>
      <w:r w:rsidRPr="00CD6D73">
        <w:rPr>
          <w:b/>
          <w:bCs/>
          <w:sz w:val="24"/>
          <w:szCs w:val="24"/>
        </w:rPr>
        <w:t> </w:t>
      </w:r>
    </w:p>
    <w:p w:rsidR="003525DF" w:rsidRPr="00C57F8A" w:rsidRDefault="003525DF" w:rsidP="00F10354">
      <w:pPr>
        <w:ind w:left="2124"/>
        <w:jc w:val="both"/>
        <w:rPr>
          <w:rFonts w:asciiTheme="majorBidi" w:hAnsiTheme="majorBidi" w:cstheme="majorBidi"/>
          <w:b/>
          <w:color w:val="auto"/>
          <w:sz w:val="24"/>
          <w:szCs w:val="24"/>
          <w:u w:val="single"/>
        </w:rPr>
      </w:pPr>
      <w:r w:rsidRPr="00C57F8A">
        <w:rPr>
          <w:rFonts w:asciiTheme="majorBidi" w:hAnsiTheme="majorBidi" w:cstheme="majorBidi"/>
          <w:b/>
          <w:color w:val="auto"/>
          <w:sz w:val="24"/>
          <w:szCs w:val="24"/>
          <w:u w:val="single"/>
        </w:rPr>
        <w:t xml:space="preserve">  </w:t>
      </w:r>
    </w:p>
    <w:p w:rsidR="003525DF" w:rsidRPr="00C57F8A" w:rsidRDefault="003525DF" w:rsidP="00F10354">
      <w:pPr>
        <w:ind w:left="2124"/>
        <w:jc w:val="both"/>
        <w:rPr>
          <w:rFonts w:asciiTheme="majorBidi" w:hAnsiTheme="majorBidi" w:cstheme="majorBidi"/>
          <w:b/>
          <w:color w:val="auto"/>
          <w:sz w:val="24"/>
          <w:szCs w:val="24"/>
          <w:u w:val="single"/>
        </w:rPr>
      </w:pPr>
    </w:p>
    <w:p w:rsidR="003525DF" w:rsidRPr="00C57F8A" w:rsidRDefault="003525DF" w:rsidP="00F10354">
      <w:pPr>
        <w:ind w:left="0"/>
        <w:jc w:val="both"/>
        <w:rPr>
          <w:rFonts w:asciiTheme="majorBidi" w:hAnsiTheme="majorBidi" w:cstheme="majorBidi"/>
          <w:b/>
          <w:color w:val="auto"/>
          <w:sz w:val="24"/>
          <w:szCs w:val="24"/>
          <w:u w:val="single"/>
        </w:rPr>
      </w:pPr>
      <w:r w:rsidRPr="00C57F8A">
        <w:rPr>
          <w:rFonts w:asciiTheme="majorBidi" w:hAnsiTheme="majorBidi" w:cstheme="majorBidi"/>
          <w:b/>
          <w:noProof/>
          <w:color w:val="auto"/>
          <w:sz w:val="24"/>
          <w:szCs w:val="24"/>
          <w:u w:val="single"/>
          <w:lang w:val="fr-FR" w:eastAsia="fr-FR" w:bidi="ar-SA"/>
        </w:rPr>
        <w:drawing>
          <wp:inline distT="0" distB="0" distL="0" distR="0">
            <wp:extent cx="5754370" cy="5265420"/>
            <wp:effectExtent l="19050" t="0" r="0" b="0"/>
            <wp:docPr id="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5754370" cy="5265420"/>
                    </a:xfrm>
                    <a:prstGeom prst="rect">
                      <a:avLst/>
                    </a:prstGeom>
                    <a:noFill/>
                    <a:ln w="9525">
                      <a:noFill/>
                      <a:miter lim="800000"/>
                      <a:headEnd/>
                      <a:tailEnd/>
                    </a:ln>
                  </pic:spPr>
                </pic:pic>
              </a:graphicData>
            </a:graphic>
          </wp:inline>
        </w:drawing>
      </w:r>
    </w:p>
    <w:p w:rsidR="003525DF" w:rsidRPr="00C57F8A" w:rsidRDefault="003525DF" w:rsidP="00F10354">
      <w:pPr>
        <w:ind w:left="2124"/>
        <w:jc w:val="both"/>
        <w:rPr>
          <w:rFonts w:asciiTheme="majorBidi" w:hAnsiTheme="majorBidi" w:cstheme="majorBidi"/>
          <w:b/>
          <w:color w:val="auto"/>
          <w:sz w:val="24"/>
          <w:szCs w:val="24"/>
          <w:u w:val="single"/>
        </w:rPr>
      </w:pPr>
    </w:p>
    <w:p w:rsidR="003525DF" w:rsidRPr="00C57F8A" w:rsidRDefault="003525DF" w:rsidP="00F10354">
      <w:pPr>
        <w:ind w:left="2124"/>
        <w:jc w:val="both"/>
        <w:rPr>
          <w:rFonts w:asciiTheme="majorBidi" w:hAnsiTheme="majorBidi" w:cstheme="majorBidi"/>
          <w:b/>
          <w:color w:val="auto"/>
          <w:sz w:val="24"/>
          <w:szCs w:val="24"/>
          <w:u w:val="single"/>
        </w:rPr>
      </w:pPr>
    </w:p>
    <w:p w:rsidR="003525DF" w:rsidRPr="00C57F8A" w:rsidRDefault="003525DF" w:rsidP="00F10354">
      <w:pPr>
        <w:ind w:left="2124"/>
        <w:jc w:val="both"/>
        <w:rPr>
          <w:rFonts w:asciiTheme="majorBidi" w:hAnsiTheme="majorBidi" w:cstheme="majorBidi"/>
          <w:b/>
          <w:color w:val="auto"/>
          <w:sz w:val="24"/>
          <w:szCs w:val="24"/>
          <w:u w:val="single"/>
        </w:rPr>
      </w:pPr>
    </w:p>
    <w:p w:rsidR="001C734F" w:rsidRDefault="001C734F" w:rsidP="001C734F">
      <w:pPr>
        <w:ind w:left="0"/>
        <w:jc w:val="both"/>
        <w:rPr>
          <w:b/>
          <w:bCs/>
          <w:sz w:val="24"/>
          <w:szCs w:val="24"/>
        </w:rPr>
      </w:pPr>
      <w:bookmarkStart w:id="15" w:name="_Toc386543828"/>
    </w:p>
    <w:p w:rsidR="001C734F" w:rsidRDefault="001C734F" w:rsidP="001C734F">
      <w:pPr>
        <w:ind w:left="0"/>
        <w:jc w:val="both"/>
        <w:rPr>
          <w:b/>
          <w:bCs/>
          <w:sz w:val="24"/>
          <w:szCs w:val="24"/>
        </w:rPr>
      </w:pPr>
    </w:p>
    <w:p w:rsidR="001C734F" w:rsidRDefault="001C734F" w:rsidP="001C734F">
      <w:pPr>
        <w:ind w:left="0"/>
        <w:jc w:val="both"/>
        <w:rPr>
          <w:b/>
          <w:bCs/>
          <w:sz w:val="24"/>
          <w:szCs w:val="24"/>
        </w:rPr>
      </w:pPr>
    </w:p>
    <w:p w:rsidR="001C734F" w:rsidRDefault="001C734F" w:rsidP="001C734F">
      <w:pPr>
        <w:ind w:left="0"/>
        <w:jc w:val="both"/>
        <w:rPr>
          <w:b/>
          <w:bCs/>
          <w:sz w:val="24"/>
          <w:szCs w:val="24"/>
        </w:rPr>
      </w:pPr>
    </w:p>
    <w:p w:rsidR="001C734F" w:rsidRDefault="001C734F" w:rsidP="001C734F">
      <w:pPr>
        <w:ind w:left="0"/>
        <w:jc w:val="both"/>
        <w:rPr>
          <w:b/>
          <w:bCs/>
          <w:sz w:val="24"/>
          <w:szCs w:val="24"/>
        </w:rPr>
      </w:pPr>
    </w:p>
    <w:p w:rsidR="003525DF" w:rsidRPr="00DE775D" w:rsidRDefault="003525DF" w:rsidP="001C734F">
      <w:pPr>
        <w:ind w:left="0"/>
        <w:jc w:val="both"/>
        <w:rPr>
          <w:b/>
          <w:bCs/>
          <w:sz w:val="28"/>
          <w:szCs w:val="28"/>
        </w:rPr>
      </w:pPr>
      <w:r w:rsidRPr="00DE775D">
        <w:rPr>
          <w:b/>
          <w:bCs/>
          <w:sz w:val="28"/>
          <w:szCs w:val="28"/>
        </w:rPr>
        <w:t>3-Division de l’exploitation</w:t>
      </w:r>
      <w:bookmarkEnd w:id="15"/>
      <w:r w:rsidRPr="00DE775D">
        <w:rPr>
          <w:b/>
          <w:bCs/>
          <w:sz w:val="28"/>
          <w:szCs w:val="28"/>
        </w:rPr>
        <w:t> </w:t>
      </w:r>
    </w:p>
    <w:p w:rsidR="003525DF" w:rsidRPr="00C57F8A" w:rsidRDefault="003525DF" w:rsidP="00F10354">
      <w:pPr>
        <w:ind w:left="2124"/>
        <w:jc w:val="both"/>
        <w:rPr>
          <w:rFonts w:asciiTheme="majorBidi" w:hAnsiTheme="majorBidi" w:cstheme="majorBidi"/>
          <w:b/>
          <w:color w:val="auto"/>
          <w:sz w:val="24"/>
          <w:szCs w:val="24"/>
          <w:u w:val="single"/>
        </w:rPr>
      </w:pPr>
    </w:p>
    <w:p w:rsidR="003525DF" w:rsidRPr="00C57F8A" w:rsidRDefault="003525DF" w:rsidP="00F10354">
      <w:pPr>
        <w:tabs>
          <w:tab w:val="left" w:pos="6356"/>
        </w:tabs>
        <w:ind w:left="2124"/>
        <w:jc w:val="both"/>
        <w:rPr>
          <w:rFonts w:asciiTheme="majorBidi" w:hAnsiTheme="majorBidi" w:cstheme="majorBidi"/>
          <w:color w:val="auto"/>
          <w:sz w:val="24"/>
          <w:szCs w:val="24"/>
        </w:rPr>
      </w:pPr>
    </w:p>
    <w:p w:rsidR="003525DF" w:rsidRPr="00C57F8A" w:rsidRDefault="003525DF" w:rsidP="00F10354">
      <w:pPr>
        <w:ind w:left="324"/>
        <w:jc w:val="both"/>
        <w:rPr>
          <w:rFonts w:asciiTheme="majorBidi" w:hAnsiTheme="majorBidi" w:cstheme="majorBidi"/>
          <w:b/>
          <w:color w:val="auto"/>
          <w:sz w:val="24"/>
          <w:szCs w:val="24"/>
          <w:u w:val="single"/>
        </w:rPr>
      </w:pPr>
      <w:r w:rsidRPr="00C57F8A">
        <w:rPr>
          <w:rFonts w:asciiTheme="majorBidi" w:hAnsiTheme="majorBidi" w:cstheme="majorBidi"/>
          <w:b/>
          <w:noProof/>
          <w:color w:val="auto"/>
          <w:sz w:val="24"/>
          <w:szCs w:val="24"/>
          <w:u w:val="single"/>
          <w:lang w:val="fr-FR" w:eastAsia="fr-FR" w:bidi="ar-SA"/>
        </w:rPr>
        <w:drawing>
          <wp:inline distT="0" distB="0" distL="0" distR="0">
            <wp:extent cx="5745415" cy="7013272"/>
            <wp:effectExtent l="19050" t="0" r="7685" b="0"/>
            <wp:docPr id="10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5758535" cy="7029287"/>
                    </a:xfrm>
                    <a:prstGeom prst="rect">
                      <a:avLst/>
                    </a:prstGeom>
                    <a:noFill/>
                    <a:ln w="9525">
                      <a:noFill/>
                      <a:miter lim="800000"/>
                      <a:headEnd/>
                      <a:tailEnd/>
                    </a:ln>
                  </pic:spPr>
                </pic:pic>
              </a:graphicData>
            </a:graphic>
          </wp:inline>
        </w:drawing>
      </w:r>
    </w:p>
    <w:p w:rsidR="0088713E" w:rsidRPr="00C57F8A" w:rsidRDefault="0088713E" w:rsidP="00F10354">
      <w:pPr>
        <w:spacing w:line="360" w:lineRule="auto"/>
        <w:ind w:left="2124"/>
        <w:jc w:val="both"/>
        <w:rPr>
          <w:rFonts w:asciiTheme="majorBidi" w:hAnsiTheme="majorBidi" w:cstheme="majorBidi"/>
          <w:color w:val="auto"/>
          <w:sz w:val="24"/>
          <w:szCs w:val="24"/>
        </w:rPr>
      </w:pPr>
    </w:p>
    <w:p w:rsidR="00A604EC" w:rsidRPr="00C57F8A" w:rsidRDefault="00A604EC" w:rsidP="00F10354">
      <w:pPr>
        <w:shd w:val="clear" w:color="auto" w:fill="FFFFFF"/>
        <w:spacing w:after="0" w:line="360" w:lineRule="auto"/>
        <w:ind w:left="324"/>
        <w:jc w:val="both"/>
        <w:rPr>
          <w:rFonts w:asciiTheme="majorBidi" w:hAnsiTheme="majorBidi" w:cstheme="majorBidi"/>
          <w:color w:val="auto"/>
          <w:sz w:val="36"/>
          <w:szCs w:val="36"/>
        </w:rPr>
      </w:pPr>
    </w:p>
    <w:p w:rsidR="008D32E3" w:rsidRPr="00C57F8A" w:rsidRDefault="008D32E3" w:rsidP="00F10354">
      <w:pPr>
        <w:spacing w:line="360" w:lineRule="auto"/>
        <w:ind w:left="324"/>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Cet  organigramme permet certainement au lecteur de ce rapport de remarquer que GENMAR applique une gestion et une gouvernance  exceptionnelle comparativement à ses concurrents sur la place.</w:t>
      </w:r>
    </w:p>
    <w:p w:rsidR="008C66AD" w:rsidRPr="00C57F8A" w:rsidRDefault="008C66AD" w:rsidP="00F10354">
      <w:pPr>
        <w:shd w:val="clear" w:color="auto" w:fill="FFFFFF"/>
        <w:spacing w:after="0" w:line="360" w:lineRule="auto"/>
        <w:ind w:left="324"/>
        <w:jc w:val="both"/>
        <w:rPr>
          <w:rFonts w:asciiTheme="majorBidi" w:hAnsiTheme="majorBidi" w:cstheme="majorBidi"/>
          <w:color w:val="auto"/>
          <w:sz w:val="36"/>
          <w:szCs w:val="36"/>
          <w:lang w:val="fr-FR"/>
        </w:rPr>
      </w:pPr>
    </w:p>
    <w:p w:rsidR="001320A5" w:rsidRPr="00C57F8A" w:rsidRDefault="00A33637" w:rsidP="00F10354">
      <w:pPr>
        <w:pStyle w:val="Paragraphedeliste"/>
        <w:ind w:left="0"/>
        <w:jc w:val="both"/>
        <w:rPr>
          <w:rFonts w:asciiTheme="majorBidi" w:hAnsiTheme="majorBidi" w:cstheme="majorBidi"/>
          <w:color w:val="auto"/>
          <w:sz w:val="36"/>
          <w:szCs w:val="36"/>
          <w:lang w:val="fr-FR"/>
        </w:rPr>
      </w:pPr>
      <w:r w:rsidRPr="00DE775D">
        <w:rPr>
          <w:rFonts w:asciiTheme="majorBidi" w:hAnsiTheme="majorBidi" w:cstheme="majorBidi"/>
          <w:b/>
          <w:bCs/>
          <w:color w:val="auto"/>
          <w:sz w:val="32"/>
          <w:szCs w:val="32"/>
          <w:lang w:val="fr-FR"/>
        </w:rPr>
        <w:t>III-</w:t>
      </w:r>
      <w:r w:rsidR="001320A5" w:rsidRPr="00DE775D">
        <w:rPr>
          <w:rFonts w:asciiTheme="majorBidi" w:hAnsiTheme="majorBidi" w:cstheme="majorBidi"/>
          <w:b/>
          <w:bCs/>
          <w:color w:val="auto"/>
          <w:sz w:val="32"/>
          <w:szCs w:val="32"/>
          <w:lang w:val="fr-FR"/>
        </w:rPr>
        <w:t>Les différents services de GENMAR</w:t>
      </w:r>
      <w:r w:rsidR="001320A5" w:rsidRPr="00C57F8A">
        <w:rPr>
          <w:rFonts w:asciiTheme="majorBidi" w:hAnsiTheme="majorBidi" w:cstheme="majorBidi"/>
          <w:color w:val="auto"/>
          <w:sz w:val="36"/>
          <w:szCs w:val="36"/>
          <w:lang w:val="fr-FR"/>
        </w:rPr>
        <w:t> :</w:t>
      </w:r>
    </w:p>
    <w:p w:rsidR="001320A5" w:rsidRPr="00C57F8A" w:rsidRDefault="001320A5" w:rsidP="001C734F">
      <w:pPr>
        <w:shd w:val="clear" w:color="auto" w:fill="FFFFFF"/>
        <w:spacing w:after="0" w:line="360" w:lineRule="auto"/>
        <w:ind w:left="324" w:firstLine="3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 gamme complète de services qu’elle offre a fait d’elle l’une des agences les plus performantes du secteur maritime en Tunisie. Elle est dotée d’infrastructures modernes, animées par des équipes dynamiques et expérimentés et reliée à l’étranger par des correspondants de premier ordre.</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DE775D" w:rsidRDefault="001C734F" w:rsidP="001C734F">
      <w:pPr>
        <w:shd w:val="clear" w:color="auto" w:fill="FFFFFF"/>
        <w:spacing w:after="0" w:line="360" w:lineRule="auto"/>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b/>
          <w:bCs/>
          <w:color w:val="auto"/>
          <w:sz w:val="24"/>
          <w:szCs w:val="24"/>
          <w:lang w:val="fr-FR"/>
        </w:rPr>
        <w:t xml:space="preserve">  </w:t>
      </w:r>
      <w:r w:rsidR="001320A5" w:rsidRPr="00C57F8A">
        <w:rPr>
          <w:rFonts w:asciiTheme="majorBidi" w:eastAsia="Times New Roman" w:hAnsiTheme="majorBidi" w:cstheme="majorBidi"/>
          <w:b/>
          <w:bCs/>
          <w:color w:val="auto"/>
          <w:sz w:val="24"/>
          <w:szCs w:val="24"/>
          <w:lang w:val="fr-FR"/>
        </w:rPr>
        <w:t>1</w:t>
      </w:r>
      <w:r w:rsidR="001320A5" w:rsidRPr="00DE775D">
        <w:rPr>
          <w:rFonts w:asciiTheme="majorBidi" w:eastAsia="Times New Roman" w:hAnsiTheme="majorBidi" w:cstheme="majorBidi"/>
          <w:b/>
          <w:bCs/>
          <w:color w:val="auto"/>
          <w:sz w:val="28"/>
          <w:szCs w:val="28"/>
          <w:lang w:val="fr-FR"/>
        </w:rPr>
        <w:t xml:space="preserve">) </w:t>
      </w:r>
      <w:r w:rsidR="001320A5" w:rsidRPr="00DE775D">
        <w:rPr>
          <w:rFonts w:asciiTheme="majorBidi" w:eastAsia="Times New Roman" w:hAnsiTheme="majorBidi" w:cstheme="majorBidi"/>
          <w:b/>
          <w:bCs/>
          <w:color w:val="auto"/>
          <w:sz w:val="24"/>
          <w:szCs w:val="24"/>
          <w:lang w:val="fr-FR"/>
        </w:rPr>
        <w:t>Service Management / Qualité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C57F8A" w:rsidRDefault="001320A5" w:rsidP="001C734F">
      <w:pPr>
        <w:shd w:val="clear" w:color="auto" w:fill="FFFFFF"/>
        <w:spacing w:after="0" w:line="360" w:lineRule="auto"/>
        <w:ind w:left="324" w:firstLine="3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Consiste à garantir que toutes les actions soient conformes aux exigences des clients et aux exigences de la norme ISO internationale en leurs offrants les meilleures conditions de transport. Ce service est tenu de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DE775D" w:rsidRDefault="001320A5" w:rsidP="00F10354">
      <w:pPr>
        <w:shd w:val="clear" w:color="auto" w:fill="FFFFFF"/>
        <w:spacing w:after="0" w:line="360" w:lineRule="auto"/>
        <w:ind w:left="324"/>
        <w:jc w:val="both"/>
        <w:rPr>
          <w:rFonts w:asciiTheme="majorBidi" w:eastAsia="Times New Roman" w:hAnsiTheme="majorBidi" w:cstheme="majorBidi"/>
          <w:b/>
          <w:bCs/>
          <w:color w:val="auto"/>
          <w:sz w:val="28"/>
          <w:szCs w:val="28"/>
          <w:lang w:val="fr-FR"/>
        </w:rPr>
      </w:pPr>
      <w:r w:rsidRPr="00DE775D">
        <w:rPr>
          <w:rFonts w:asciiTheme="majorBidi" w:eastAsia="Times New Roman" w:hAnsiTheme="majorBidi" w:cstheme="majorBidi"/>
          <w:b/>
          <w:bCs/>
          <w:color w:val="auto"/>
          <w:sz w:val="24"/>
          <w:szCs w:val="24"/>
          <w:lang w:val="fr-FR"/>
        </w:rPr>
        <w:t>2) Service commercial</w:t>
      </w:r>
      <w:r w:rsidRPr="00DE775D">
        <w:rPr>
          <w:rFonts w:asciiTheme="majorBidi" w:eastAsia="Times New Roman" w:hAnsiTheme="majorBidi" w:cstheme="majorBidi"/>
          <w:b/>
          <w:bCs/>
          <w:color w:val="auto"/>
          <w:sz w:val="28"/>
          <w:szCs w:val="28"/>
          <w:lang w:val="fr-FR"/>
        </w:rPr>
        <w:t xml:space="preserve">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C57F8A" w:rsidRDefault="001320A5" w:rsidP="001C734F">
      <w:pPr>
        <w:shd w:val="clear" w:color="auto" w:fill="FFFFFF"/>
        <w:spacing w:after="0" w:line="360" w:lineRule="auto"/>
        <w:ind w:left="324" w:firstLine="3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Il dynamise toute société de transport maritime grâce aux bénéfices important qu’il apporte et qui sont dus à une meilleure gestion des opérations commerciales et une attention continue à satisfaire les clients (rapidité, efficacité et prix plus compétitifs).Sa mission principale est d’assurer un volume important en import et en export et d’optimiser le remplissage des navires.</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Au sein de ce service des tâches importantes sont réalisées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•Prospecter de nouveaux clients à travers les pages jaunes, l’API (Agence de Promotion de l’Industrie) et les contacter afin de leur présenter le service et de savoir s’ils s’intéressent aux services effectués par la société lors des opérations d’import et d’export.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 réception de la demande de cotation du client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•Ensuite, il y a lieu d’une négociation avec l’expéditeur afin de fixer le montant du tarif, •Une offre de prix sera transmise au client.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F51A9B" w:rsidRDefault="00F51A9B" w:rsidP="00F10354">
      <w:pPr>
        <w:shd w:val="clear" w:color="auto" w:fill="FFFFFF"/>
        <w:spacing w:after="0" w:line="360" w:lineRule="auto"/>
        <w:ind w:left="324"/>
        <w:jc w:val="both"/>
        <w:rPr>
          <w:rFonts w:asciiTheme="majorBidi" w:eastAsia="Times New Roman" w:hAnsiTheme="majorBidi" w:cstheme="majorBidi"/>
          <w:b/>
          <w:bCs/>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4"/>
          <w:szCs w:val="24"/>
          <w:lang w:val="fr-FR"/>
        </w:rPr>
        <w:t>3) Service facturation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Les tâches réalisées par l’agent de facturation sont décrites par l’enchaînement suivant :</w:t>
      </w:r>
    </w:p>
    <w:p w:rsidR="001320A5" w:rsidRPr="00C57F8A" w:rsidRDefault="001320A5" w:rsidP="0077721F">
      <w:pPr>
        <w:pStyle w:val="Paragraphedeliste"/>
        <w:numPr>
          <w:ilvl w:val="0"/>
          <w:numId w:val="7"/>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Etablir les factures avis (avis d’arrivée) et l’envoyer au client, une fois le navire arrivé, en cas d’import et pour l’export ; un avis d’embarquement sera adressé aux clients une fois que leurs conteneurs embarqués sur le navire.</w:t>
      </w:r>
    </w:p>
    <w:p w:rsidR="001320A5" w:rsidRPr="00C57F8A" w:rsidRDefault="001320A5" w:rsidP="0077721F">
      <w:pPr>
        <w:pStyle w:val="Paragraphedeliste"/>
        <w:numPr>
          <w:ilvl w:val="0"/>
          <w:numId w:val="7"/>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L’agent de facturation doit classer les avis dans le dossier client.</w:t>
      </w:r>
    </w:p>
    <w:p w:rsidR="001320A5" w:rsidRPr="00C57F8A" w:rsidRDefault="001320A5" w:rsidP="0077721F">
      <w:pPr>
        <w:pStyle w:val="Paragraphedeliste"/>
        <w:numPr>
          <w:ilvl w:val="0"/>
          <w:numId w:val="7"/>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Et enfin, transmettre le dossier au service timbrage.</w:t>
      </w:r>
    </w:p>
    <w:p w:rsidR="001320A5" w:rsidRPr="00C57F8A" w:rsidRDefault="001320A5" w:rsidP="00F10354">
      <w:pPr>
        <w:shd w:val="clear" w:color="auto" w:fill="FFFFFF"/>
        <w:spacing w:after="0" w:line="360" w:lineRule="auto"/>
        <w:ind w:left="0"/>
        <w:jc w:val="both"/>
        <w:rPr>
          <w:rFonts w:asciiTheme="majorBidi" w:eastAsia="Times New Roman" w:hAnsiTheme="majorBidi" w:cstheme="majorBidi"/>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4"/>
          <w:szCs w:val="24"/>
          <w:lang w:val="fr-FR"/>
        </w:rPr>
        <w:t>4) Service exploitation et logistique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C57F8A" w:rsidRDefault="001320A5" w:rsidP="001C734F">
      <w:pPr>
        <w:shd w:val="clear" w:color="auto" w:fill="FFFFFF"/>
        <w:spacing w:after="0" w:line="360" w:lineRule="auto"/>
        <w:ind w:left="324" w:firstLine="3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 partir de ce service, le responsable exploitation et logistique doit assurer le suivi du déroulement de transaction du transport maritime (complet et groupage).Ce service est tenu de:</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•Suivre les conteneurs sur le système et informer le client de la position de son conteneur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•Réception de cargo manifeste, freight manifeste et copie du connaissement de la part de l’armateur. Suivant les quelles, il prépare les dossiers.</w:t>
      </w:r>
    </w:p>
    <w:p w:rsidR="001320A5" w:rsidRPr="00C57F8A" w:rsidRDefault="002560FF"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•Suivre les remorque</w:t>
      </w:r>
      <w:r w:rsidR="001320A5" w:rsidRPr="00C57F8A">
        <w:rPr>
          <w:rFonts w:asciiTheme="majorBidi" w:eastAsia="Times New Roman" w:hAnsiTheme="majorBidi" w:cstheme="majorBidi"/>
          <w:color w:val="auto"/>
          <w:sz w:val="24"/>
          <w:szCs w:val="24"/>
          <w:lang w:val="fr-FR"/>
        </w:rPr>
        <w:t>s endommagés et établir les factures surestaries selon la franchise donnée de la part de l’armateur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•L’ouverture et du suivi des dossiers commerciaux (booking</w:t>
      </w:r>
      <w:r w:rsidR="002560FF" w:rsidRPr="00C57F8A">
        <w:rPr>
          <w:rFonts w:asciiTheme="majorBidi" w:eastAsia="Times New Roman" w:hAnsiTheme="majorBidi" w:cstheme="majorBidi"/>
          <w:color w:val="auto"/>
          <w:sz w:val="24"/>
          <w:szCs w:val="24"/>
          <w:lang w:val="fr-FR"/>
        </w:rPr>
        <w:t>,</w:t>
      </w:r>
      <w:r w:rsidRPr="00C57F8A">
        <w:rPr>
          <w:rFonts w:asciiTheme="majorBidi" w:eastAsia="Times New Roman" w:hAnsiTheme="majorBidi" w:cstheme="majorBidi"/>
          <w:color w:val="auto"/>
          <w:sz w:val="24"/>
          <w:szCs w:val="24"/>
          <w:lang w:val="fr-FR"/>
        </w:rPr>
        <w:t>export &amp; import)).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•Contacter les clients et les informer de la date de départ du navire</w:t>
      </w:r>
      <w:r w:rsidR="002560FF" w:rsidRPr="00C57F8A">
        <w:rPr>
          <w:rFonts w:asciiTheme="majorBidi" w:eastAsia="Times New Roman" w:hAnsiTheme="majorBidi" w:cstheme="majorBidi"/>
          <w:color w:val="auto"/>
          <w:sz w:val="24"/>
          <w:szCs w:val="24"/>
          <w:lang w:val="fr-FR"/>
        </w:rPr>
        <w: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•Assurer la transmission des mises à quai  (MAQ).</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•Informer l’armateur des détails concernant la marchandise</w:t>
      </w:r>
      <w:r w:rsidR="002560FF" w:rsidRPr="00C57F8A">
        <w:rPr>
          <w:rFonts w:asciiTheme="majorBidi" w:eastAsia="Times New Roman" w:hAnsiTheme="majorBidi" w:cstheme="majorBidi"/>
          <w:color w:val="auto"/>
          <w:sz w:val="24"/>
          <w:szCs w:val="24"/>
          <w:lang w:val="fr-FR"/>
        </w:rPr>
        <w: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•Préparation de stationnement </w:t>
      </w:r>
      <w:r w:rsidR="002560FF" w:rsidRPr="00C57F8A">
        <w:rPr>
          <w:rFonts w:asciiTheme="majorBidi" w:eastAsia="Times New Roman" w:hAnsiTheme="majorBidi" w:cstheme="majorBidi"/>
          <w:color w:val="auto"/>
          <w:sz w:val="24"/>
          <w:szCs w:val="24"/>
          <w:lang w:val="fr-FR"/>
        </w:rPr>
        <w:t>des conteneurs au port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4"/>
          <w:szCs w:val="24"/>
          <w:lang w:val="fr-FR"/>
        </w:rPr>
        <w:t>5) Service groupage:</w:t>
      </w:r>
    </w:p>
    <w:p w:rsidR="00533DC2" w:rsidRPr="00C57F8A" w:rsidRDefault="00533DC2" w:rsidP="00F10354">
      <w:pPr>
        <w:spacing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Connaitre la différence entre complet et  groupage.</w:t>
      </w:r>
    </w:p>
    <w:p w:rsidR="00533DC2" w:rsidRPr="00C57F8A" w:rsidRDefault="00533DC2" w:rsidP="0077721F">
      <w:pPr>
        <w:pStyle w:val="Paragraphedeliste"/>
        <w:numPr>
          <w:ilvl w:val="0"/>
          <w:numId w:val="23"/>
        </w:numPr>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color w:val="auto"/>
          <w:sz w:val="24"/>
          <w:szCs w:val="24"/>
          <w:lang w:val="fr-FR"/>
        </w:rPr>
        <w:t>Complet</w:t>
      </w:r>
      <w:r w:rsidRPr="00C57F8A">
        <w:rPr>
          <w:rFonts w:asciiTheme="majorBidi" w:eastAsia="Times New Roman" w:hAnsiTheme="majorBidi" w:cstheme="majorBidi"/>
          <w:color w:val="auto"/>
          <w:sz w:val="24"/>
          <w:szCs w:val="24"/>
          <w:lang w:val="fr-FR"/>
        </w:rPr>
        <w:t> : signifie une remorque contient la marchandise d’un seul client.</w:t>
      </w:r>
    </w:p>
    <w:p w:rsidR="001320A5" w:rsidRDefault="00533DC2" w:rsidP="0077721F">
      <w:pPr>
        <w:pStyle w:val="Paragraphedeliste"/>
        <w:numPr>
          <w:ilvl w:val="0"/>
          <w:numId w:val="23"/>
        </w:numPr>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color w:val="auto"/>
          <w:sz w:val="24"/>
          <w:szCs w:val="24"/>
          <w:lang w:val="fr-FR"/>
        </w:rPr>
        <w:t>Groupage</w:t>
      </w:r>
      <w:r w:rsidRPr="00C57F8A">
        <w:rPr>
          <w:rFonts w:asciiTheme="majorBidi" w:eastAsia="Times New Roman" w:hAnsiTheme="majorBidi" w:cstheme="majorBidi"/>
          <w:color w:val="auto"/>
          <w:sz w:val="24"/>
          <w:szCs w:val="24"/>
          <w:lang w:val="fr-FR"/>
        </w:rPr>
        <w:t> : signifie une seule remorque est destinée à plusieurs clients, chaque client a un volume de marchandise faible.</w:t>
      </w:r>
    </w:p>
    <w:p w:rsidR="001C734F" w:rsidRPr="001C734F" w:rsidRDefault="001C734F" w:rsidP="001C734F">
      <w:pPr>
        <w:spacing w:line="360" w:lineRule="auto"/>
        <w:jc w:val="both"/>
        <w:rPr>
          <w:rFonts w:asciiTheme="majorBidi" w:eastAsia="Times New Roman" w:hAnsiTheme="majorBidi" w:cstheme="majorBidi"/>
          <w:color w:val="auto"/>
          <w:sz w:val="24"/>
          <w:szCs w:val="24"/>
          <w:lang w:val="fr-FR"/>
        </w:rPr>
      </w:pPr>
    </w:p>
    <w:p w:rsidR="001320A5" w:rsidRPr="00C57F8A" w:rsidRDefault="001320A5" w:rsidP="001C734F">
      <w:pPr>
        <w:shd w:val="clear" w:color="auto" w:fill="FFFFFF"/>
        <w:spacing w:line="360" w:lineRule="auto"/>
        <w:ind w:left="324" w:firstLine="38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lastRenderedPageBreak/>
        <w:t>Le « groupage »consistant à réunir en un lot unique de provenance de plusieurs expéditeurs ou à l’adresse de plusieurs destinataires afin de réduire les coûts et optimiser le remplissage. La technique du groupement de marchandises doit tenir compte de certains éléments nécessaires tels que :</w:t>
      </w:r>
    </w:p>
    <w:p w:rsidR="001320A5" w:rsidRPr="00C57F8A" w:rsidRDefault="001320A5" w:rsidP="0077721F">
      <w:pPr>
        <w:pStyle w:val="Paragraphedeliste"/>
        <w:numPr>
          <w:ilvl w:val="0"/>
          <w:numId w:val="4"/>
        </w:numPr>
        <w:shd w:val="clear" w:color="auto" w:fill="FFFFFF"/>
        <w:spacing w:line="36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Le poids de marchandises</w:t>
      </w:r>
    </w:p>
    <w:p w:rsidR="001320A5" w:rsidRPr="00C57F8A" w:rsidRDefault="001320A5" w:rsidP="0077721F">
      <w:pPr>
        <w:pStyle w:val="Paragraphedeliste"/>
        <w:numPr>
          <w:ilvl w:val="0"/>
          <w:numId w:val="4"/>
        </w:numPr>
        <w:shd w:val="clear" w:color="auto" w:fill="FFFFFF"/>
        <w:spacing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Le volume (dimension en m3)</w:t>
      </w:r>
    </w:p>
    <w:p w:rsidR="001320A5" w:rsidRPr="00C57F8A" w:rsidRDefault="001320A5" w:rsidP="0077721F">
      <w:pPr>
        <w:pStyle w:val="Paragraphedeliste"/>
        <w:numPr>
          <w:ilvl w:val="0"/>
          <w:numId w:val="4"/>
        </w:numPr>
        <w:shd w:val="clear" w:color="auto" w:fill="FFFFFF"/>
        <w:spacing w:after="0" w:line="36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La destination</w:t>
      </w:r>
    </w:p>
    <w:p w:rsidR="001320A5" w:rsidRPr="00C57F8A" w:rsidRDefault="001320A5" w:rsidP="0077721F">
      <w:pPr>
        <w:pStyle w:val="Paragraphedeliste"/>
        <w:numPr>
          <w:ilvl w:val="0"/>
          <w:numId w:val="4"/>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La nature de marchandise (inflammable ou non)</w:t>
      </w:r>
    </w:p>
    <w:p w:rsidR="001320A5" w:rsidRPr="00C57F8A" w:rsidRDefault="001320A5" w:rsidP="0077721F">
      <w:pPr>
        <w:pStyle w:val="Paragraphedeliste"/>
        <w:numPr>
          <w:ilvl w:val="0"/>
          <w:numId w:val="4"/>
        </w:numPr>
        <w:shd w:val="clear" w:color="auto" w:fill="FFFFFF"/>
        <w:spacing w:after="0" w:line="36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Classe des marchandises dangereuses</w:t>
      </w:r>
    </w:p>
    <w:p w:rsidR="001320A5" w:rsidRPr="00C57F8A" w:rsidRDefault="001320A5" w:rsidP="0077721F">
      <w:pPr>
        <w:pStyle w:val="Paragraphedeliste"/>
        <w:numPr>
          <w:ilvl w:val="0"/>
          <w:numId w:val="4"/>
        </w:numPr>
        <w:shd w:val="clear" w:color="auto" w:fill="FFFFFF"/>
        <w:spacing w:after="0" w:line="36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Nature d’emballage</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6) Service transit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Ilya deux principaux types de transit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color w:val="auto"/>
          <w:sz w:val="24"/>
          <w:szCs w:val="24"/>
          <w:lang w:val="fr-FR"/>
        </w:rPr>
        <w:t>a)transit navire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Le responsable transit navire est appelé à :</w:t>
      </w:r>
    </w:p>
    <w:p w:rsidR="001320A5" w:rsidRPr="00C57F8A" w:rsidRDefault="001320A5" w:rsidP="0077721F">
      <w:pPr>
        <w:pStyle w:val="Paragraphedeliste"/>
        <w:numPr>
          <w:ilvl w:val="0"/>
          <w:numId w:val="3"/>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Enregistrer les détails de transit (destinataire, marchandises, nombre de colis et poids) sur le système SINDA et imprimer des manifestes.</w:t>
      </w:r>
    </w:p>
    <w:p w:rsidR="001320A5" w:rsidRPr="00C57F8A" w:rsidRDefault="001320A5" w:rsidP="0077721F">
      <w:pPr>
        <w:pStyle w:val="Paragraphedeliste"/>
        <w:numPr>
          <w:ilvl w:val="0"/>
          <w:numId w:val="3"/>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pacing w:val="-15"/>
          <w:sz w:val="24"/>
          <w:szCs w:val="24"/>
          <w:lang w:val="fr-FR"/>
        </w:rPr>
        <w:t>La déposition des manifestes imports aux bureaux de la douane avec copie de connaissement,</w:t>
      </w:r>
    </w:p>
    <w:p w:rsidR="001320A5" w:rsidRPr="00C57F8A" w:rsidRDefault="001320A5" w:rsidP="0077721F">
      <w:pPr>
        <w:pStyle w:val="Paragraphedeliste"/>
        <w:numPr>
          <w:ilvl w:val="0"/>
          <w:numId w:val="3"/>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L’établissement de la déclaration UC,</w:t>
      </w:r>
    </w:p>
    <w:p w:rsidR="001320A5" w:rsidRPr="00C57F8A" w:rsidRDefault="001320A5" w:rsidP="0077721F">
      <w:pPr>
        <w:pStyle w:val="Paragraphedeliste"/>
        <w:numPr>
          <w:ilvl w:val="0"/>
          <w:numId w:val="3"/>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L’affectation à la douane </w:t>
      </w:r>
    </w:p>
    <w:p w:rsidR="001320A5" w:rsidRPr="00C57F8A" w:rsidRDefault="001320A5" w:rsidP="00F10354">
      <w:pPr>
        <w:shd w:val="clear" w:color="auto" w:fill="FFFFFF"/>
        <w:spacing w:after="0" w:line="360" w:lineRule="auto"/>
        <w:ind w:left="0"/>
        <w:jc w:val="both"/>
        <w:rPr>
          <w:rFonts w:asciiTheme="majorBidi" w:eastAsia="Times New Roman" w:hAnsiTheme="majorBidi" w:cstheme="majorBidi"/>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b/>
          <w:bCs/>
          <w:color w:val="auto"/>
          <w:sz w:val="24"/>
          <w:szCs w:val="24"/>
          <w:lang w:val="fr-FR"/>
        </w:rPr>
        <w:t>b) transit groupage </w:t>
      </w:r>
      <w:r w:rsidRPr="00C57F8A">
        <w:rPr>
          <w:rFonts w:asciiTheme="majorBidi" w:eastAsia="Times New Roman" w:hAnsiTheme="majorBidi" w:cstheme="majorBidi"/>
          <w:color w:val="auto"/>
          <w:sz w:val="24"/>
          <w:szCs w:val="24"/>
          <w:lang w:val="fr-FR"/>
        </w:rPr>
        <w:t>:</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 Le responsable transit groupage doit effectuer les opérations suivantes :</w:t>
      </w:r>
    </w:p>
    <w:p w:rsidR="001320A5" w:rsidRPr="00C57F8A" w:rsidRDefault="001320A5" w:rsidP="0077721F">
      <w:pPr>
        <w:pStyle w:val="Paragraphedeliste"/>
        <w:numPr>
          <w:ilvl w:val="0"/>
          <w:numId w:val="5"/>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Enregistrer les détails du connaissement sur le système SINDA et imprimer une unité de charge (UC) ou (TD)</w:t>
      </w:r>
    </w:p>
    <w:p w:rsidR="001320A5" w:rsidRPr="00C57F8A" w:rsidRDefault="001320A5" w:rsidP="0077721F">
      <w:pPr>
        <w:pStyle w:val="Paragraphedeliste"/>
        <w:numPr>
          <w:ilvl w:val="0"/>
          <w:numId w:val="5"/>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Déposition d’une copie de connaissement, cargo manifeste à la douane</w:t>
      </w:r>
    </w:p>
    <w:p w:rsidR="001320A5" w:rsidRPr="00C57F8A" w:rsidRDefault="001320A5" w:rsidP="0077721F">
      <w:pPr>
        <w:pStyle w:val="Paragraphedeliste"/>
        <w:numPr>
          <w:ilvl w:val="0"/>
          <w:numId w:val="5"/>
        </w:numPr>
        <w:shd w:val="clear" w:color="auto" w:fill="FFFFFF"/>
        <w:spacing w:after="0" w:line="36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Affectation de la déclaration après contrôle de la part du chef de la </w:t>
      </w:r>
      <w:r w:rsidR="00D75E96" w:rsidRPr="00C57F8A">
        <w:rPr>
          <w:rFonts w:asciiTheme="majorBidi" w:eastAsia="Times New Roman" w:hAnsiTheme="majorBidi" w:cstheme="majorBidi"/>
          <w:color w:val="auto"/>
          <w:sz w:val="24"/>
          <w:szCs w:val="24"/>
          <w:lang w:val="fr-FR"/>
        </w:rPr>
        <w:t>douane et l’établissement</w:t>
      </w:r>
      <w:r w:rsidRPr="00C57F8A">
        <w:rPr>
          <w:rFonts w:asciiTheme="majorBidi" w:eastAsia="Times New Roman" w:hAnsiTheme="majorBidi" w:cstheme="majorBidi"/>
          <w:color w:val="auto"/>
          <w:sz w:val="24"/>
          <w:szCs w:val="24"/>
          <w:lang w:val="fr-FR"/>
        </w:rPr>
        <w:t>.</w:t>
      </w:r>
    </w:p>
    <w:p w:rsidR="001320A5" w:rsidRPr="00C57F8A" w:rsidRDefault="001320A5" w:rsidP="00F10354">
      <w:pPr>
        <w:pStyle w:val="Paragraphedeliste"/>
        <w:shd w:val="clear" w:color="auto" w:fill="FFFFFF"/>
        <w:spacing w:after="0" w:line="360" w:lineRule="auto"/>
        <w:ind w:left="0"/>
        <w:jc w:val="both"/>
        <w:rPr>
          <w:rFonts w:asciiTheme="majorBidi" w:eastAsia="Times New Roman" w:hAnsiTheme="majorBidi" w:cstheme="majorBidi"/>
          <w:color w:val="auto"/>
          <w:sz w:val="24"/>
          <w:szCs w:val="24"/>
          <w:lang w:val="fr-FR"/>
        </w:rPr>
      </w:pP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4"/>
          <w:szCs w:val="24"/>
          <w:lang w:val="fr-FR"/>
        </w:rPr>
        <w:t>7) Service shipping : (service opérationnel) :</w:t>
      </w:r>
    </w:p>
    <w:p w:rsidR="001320A5" w:rsidRPr="00C57F8A" w:rsidRDefault="001320A5" w:rsidP="00F10354">
      <w:pPr>
        <w:shd w:val="clear" w:color="auto" w:fill="FFFFFF"/>
        <w:spacing w:after="0" w:line="360" w:lineRule="auto"/>
        <w:ind w:left="324"/>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C’est le service le plus important et qui représente le cœur de toute entreprise de transport maritime puisqu’il influe directement sur sa performance. En général, il s’agit d’une assistance entre le service logistique et le commandant de bord de l’armateur.</w:t>
      </w:r>
    </w:p>
    <w:p w:rsidR="001320A5" w:rsidRPr="00C57F8A" w:rsidRDefault="001320A5" w:rsidP="00F10354">
      <w:pPr>
        <w:spacing w:line="360" w:lineRule="auto"/>
        <w:ind w:left="324"/>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lastRenderedPageBreak/>
        <w:t>Il est à signaler que l’équipe chargée du shipping est tenue d’effectuer un ensemble de taches importantes et indispensables à savoir :</w:t>
      </w:r>
    </w:p>
    <w:p w:rsidR="001320A5" w:rsidRPr="00C57F8A" w:rsidRDefault="001320A5" w:rsidP="0077721F">
      <w:pPr>
        <w:pStyle w:val="Paragraphedeliste"/>
        <w:numPr>
          <w:ilvl w:val="0"/>
          <w:numId w:val="6"/>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Réservation d’un espace au niveau du port pour le chargement e</w:t>
      </w:r>
      <w:r w:rsidR="002560FF" w:rsidRPr="00C57F8A">
        <w:rPr>
          <w:rFonts w:asciiTheme="majorBidi" w:hAnsiTheme="majorBidi" w:cstheme="majorBidi"/>
          <w:color w:val="auto"/>
          <w:sz w:val="24"/>
          <w:szCs w:val="24"/>
          <w:lang w:val="fr-FR"/>
        </w:rPr>
        <w:t>t le déchargement des remorques.</w:t>
      </w:r>
    </w:p>
    <w:p w:rsidR="001320A5" w:rsidRPr="00C57F8A" w:rsidRDefault="001320A5" w:rsidP="0077721F">
      <w:pPr>
        <w:pStyle w:val="Paragraphedeliste"/>
        <w:numPr>
          <w:ilvl w:val="0"/>
          <w:numId w:val="6"/>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Aviser les autorités portuaires (OMMP, STAM, police)</w:t>
      </w:r>
    </w:p>
    <w:p w:rsidR="001320A5" w:rsidRPr="00C57F8A" w:rsidRDefault="001320A5" w:rsidP="0077721F">
      <w:pPr>
        <w:pStyle w:val="Paragraphedeliste"/>
        <w:numPr>
          <w:ilvl w:val="0"/>
          <w:numId w:val="6"/>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Assister aux réunions de la douane du port (à 11h et à 16h).</w:t>
      </w:r>
    </w:p>
    <w:p w:rsidR="001320A5" w:rsidRPr="00C57F8A" w:rsidRDefault="001320A5" w:rsidP="00F10354">
      <w:pPr>
        <w:tabs>
          <w:tab w:val="left" w:pos="6000"/>
        </w:tabs>
        <w:spacing w:line="360" w:lineRule="auto"/>
        <w:ind w:left="324"/>
        <w:jc w:val="both"/>
        <w:rPr>
          <w:rFonts w:asciiTheme="majorBidi" w:hAnsiTheme="majorBidi" w:cstheme="majorBidi"/>
          <w:b/>
          <w:bCs/>
          <w:color w:val="auto"/>
          <w:sz w:val="24"/>
          <w:szCs w:val="24"/>
          <w:lang w:val="fr-FR"/>
        </w:rPr>
      </w:pPr>
      <w:r w:rsidRPr="00C57F8A">
        <w:rPr>
          <w:rFonts w:asciiTheme="majorBidi" w:hAnsiTheme="majorBidi" w:cstheme="majorBidi"/>
          <w:b/>
          <w:bCs/>
          <w:color w:val="auto"/>
          <w:sz w:val="24"/>
          <w:szCs w:val="24"/>
          <w:lang w:val="fr-FR"/>
        </w:rPr>
        <w:t>8) Service timbrage :</w:t>
      </w:r>
    </w:p>
    <w:p w:rsidR="001320A5" w:rsidRPr="00C57F8A" w:rsidRDefault="001320A5" w:rsidP="00F10354">
      <w:pPr>
        <w:tabs>
          <w:tab w:val="left" w:pos="6000"/>
        </w:tabs>
        <w:spacing w:line="360" w:lineRule="auto"/>
        <w:ind w:left="324"/>
        <w:jc w:val="both"/>
        <w:rPr>
          <w:rFonts w:asciiTheme="majorBidi" w:hAnsiTheme="majorBidi" w:cstheme="majorBidi"/>
          <w:color w:val="auto"/>
          <w:sz w:val="24"/>
          <w:szCs w:val="24"/>
        </w:rPr>
      </w:pPr>
      <w:r w:rsidRPr="00C57F8A">
        <w:rPr>
          <w:rFonts w:asciiTheme="majorBidi" w:hAnsiTheme="majorBidi" w:cstheme="majorBidi"/>
          <w:color w:val="auto"/>
          <w:sz w:val="24"/>
          <w:szCs w:val="24"/>
          <w:lang w:val="fr-FR"/>
        </w:rPr>
        <w:t xml:space="preserve">En cas d’une opération d’import, le shipper envoi le connaissement original à son client.  Celui _ ci présente ce document et le chèque de caution des conteneurs avec l’endossement de la banque s’il ya lieu à la compagnie (représentant de l’armateur) contre bon à délivrer lui permettant de retirer sa marchandises du port.  </w:t>
      </w:r>
      <w:r w:rsidRPr="00C57F8A">
        <w:rPr>
          <w:rFonts w:asciiTheme="majorBidi" w:hAnsiTheme="majorBidi" w:cstheme="majorBidi"/>
          <w:color w:val="auto"/>
          <w:sz w:val="24"/>
          <w:szCs w:val="24"/>
        </w:rPr>
        <w:t>L’agent de timbrage lui remet aussi :</w:t>
      </w:r>
    </w:p>
    <w:p w:rsidR="001320A5" w:rsidRPr="00C57F8A" w:rsidRDefault="001320A5" w:rsidP="00F10354">
      <w:pPr>
        <w:pStyle w:val="Paragraphedeliste"/>
        <w:numPr>
          <w:ilvl w:val="0"/>
          <w:numId w:val="2"/>
        </w:numPr>
        <w:tabs>
          <w:tab w:val="left" w:pos="6000"/>
        </w:tabs>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 xml:space="preserve">Facture de timbrage </w:t>
      </w:r>
    </w:p>
    <w:p w:rsidR="001320A5" w:rsidRPr="00C57F8A" w:rsidRDefault="001320A5" w:rsidP="00F10354">
      <w:pPr>
        <w:pStyle w:val="Paragraphedeliste"/>
        <w:numPr>
          <w:ilvl w:val="0"/>
          <w:numId w:val="2"/>
        </w:numPr>
        <w:tabs>
          <w:tab w:val="left" w:pos="6000"/>
        </w:tabs>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Reçu de caution</w:t>
      </w:r>
    </w:p>
    <w:p w:rsidR="001320A5" w:rsidRPr="00C57F8A" w:rsidRDefault="001320A5" w:rsidP="00F10354">
      <w:pPr>
        <w:pStyle w:val="Paragraphedeliste"/>
        <w:numPr>
          <w:ilvl w:val="0"/>
          <w:numId w:val="2"/>
        </w:numPr>
        <w:tabs>
          <w:tab w:val="left" w:pos="6000"/>
        </w:tabs>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Bon de chargement</w:t>
      </w:r>
    </w:p>
    <w:p w:rsidR="001320A5" w:rsidRPr="00C57F8A" w:rsidRDefault="001320A5" w:rsidP="00F10354">
      <w:pPr>
        <w:pStyle w:val="Paragraphedeliste"/>
        <w:numPr>
          <w:ilvl w:val="0"/>
          <w:numId w:val="2"/>
        </w:numPr>
        <w:tabs>
          <w:tab w:val="left" w:pos="6000"/>
        </w:tabs>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Déclaration TD s’il y’a lieu : c’est une référence de conteneur vide</w:t>
      </w:r>
    </w:p>
    <w:p w:rsidR="0007294D" w:rsidRPr="00C57F8A" w:rsidRDefault="0007294D" w:rsidP="00F10354">
      <w:pPr>
        <w:ind w:left="0"/>
        <w:jc w:val="both"/>
        <w:rPr>
          <w:rFonts w:asciiTheme="majorBidi" w:hAnsiTheme="majorBidi" w:cstheme="majorBidi"/>
          <w:b/>
          <w:color w:val="auto"/>
          <w:sz w:val="24"/>
          <w:szCs w:val="24"/>
          <w:lang w:val="fr-FR"/>
        </w:rPr>
      </w:pPr>
    </w:p>
    <w:p w:rsidR="00B70D34" w:rsidRPr="00C57F8A" w:rsidRDefault="00B70D34"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DC08B7" w:rsidRPr="00C57F8A" w:rsidRDefault="00DC08B7" w:rsidP="00F10354">
      <w:pPr>
        <w:shd w:val="clear" w:color="auto" w:fill="FFFFFF"/>
        <w:spacing w:after="0" w:line="360" w:lineRule="auto"/>
        <w:ind w:left="324"/>
        <w:jc w:val="both"/>
        <w:rPr>
          <w:rFonts w:asciiTheme="majorBidi" w:eastAsia="Times New Roman" w:hAnsiTheme="majorBidi" w:cstheme="majorBidi"/>
          <w:bCs/>
          <w:color w:val="auto"/>
          <w:lang w:val="fr-FR"/>
        </w:rPr>
      </w:pPr>
    </w:p>
    <w:p w:rsidR="00CF1A76" w:rsidRDefault="00CF1A76" w:rsidP="00F10354">
      <w:pPr>
        <w:ind w:left="324"/>
        <w:jc w:val="both"/>
        <w:rPr>
          <w:rFonts w:asciiTheme="majorBidi" w:hAnsiTheme="majorBidi" w:cstheme="majorBidi"/>
          <w:color w:val="auto"/>
          <w:sz w:val="36"/>
          <w:szCs w:val="36"/>
          <w:lang w:val="fr-FR"/>
        </w:rPr>
      </w:pPr>
    </w:p>
    <w:p w:rsidR="00B70D34" w:rsidRPr="00DE775D" w:rsidRDefault="00DC08B7" w:rsidP="00F10354">
      <w:pPr>
        <w:ind w:left="324"/>
        <w:jc w:val="both"/>
        <w:rPr>
          <w:rFonts w:asciiTheme="majorBidi" w:hAnsiTheme="majorBidi" w:cstheme="majorBidi"/>
          <w:b/>
          <w:bCs/>
          <w:color w:val="auto"/>
          <w:sz w:val="32"/>
          <w:szCs w:val="32"/>
          <w:lang w:val="fr-FR"/>
        </w:rPr>
      </w:pPr>
      <w:r w:rsidRPr="00DE775D">
        <w:rPr>
          <w:rFonts w:asciiTheme="majorBidi" w:hAnsiTheme="majorBidi" w:cstheme="majorBidi"/>
          <w:b/>
          <w:bCs/>
          <w:color w:val="auto"/>
          <w:sz w:val="32"/>
          <w:szCs w:val="32"/>
          <w:lang w:val="fr-FR"/>
        </w:rPr>
        <w:t>Section 2</w:t>
      </w:r>
      <w:r w:rsidR="00B70D34" w:rsidRPr="00DE775D">
        <w:rPr>
          <w:rFonts w:asciiTheme="majorBidi" w:hAnsiTheme="majorBidi" w:cstheme="majorBidi"/>
          <w:b/>
          <w:bCs/>
          <w:color w:val="auto"/>
          <w:sz w:val="32"/>
          <w:szCs w:val="32"/>
          <w:lang w:val="fr-FR"/>
        </w:rPr>
        <w:t> :</w:t>
      </w:r>
      <w:r w:rsidR="003A7307" w:rsidRPr="00DE775D">
        <w:rPr>
          <w:rFonts w:asciiTheme="majorBidi" w:hAnsiTheme="majorBidi" w:cstheme="majorBidi"/>
          <w:b/>
          <w:bCs/>
          <w:color w:val="auto"/>
          <w:sz w:val="32"/>
          <w:szCs w:val="32"/>
          <w:lang w:val="fr-FR"/>
        </w:rPr>
        <w:t xml:space="preserve"> Fonctions des différents services</w:t>
      </w:r>
    </w:p>
    <w:tbl>
      <w:tblPr>
        <w:tblStyle w:val="Grilledutableau"/>
        <w:tblW w:w="9452" w:type="dxa"/>
        <w:tblInd w:w="-36" w:type="dxa"/>
        <w:tblLook w:val="04A0"/>
      </w:tblPr>
      <w:tblGrid>
        <w:gridCol w:w="3563"/>
        <w:gridCol w:w="5889"/>
      </w:tblGrid>
      <w:tr w:rsidR="00B70D34" w:rsidRPr="00C57F8A" w:rsidTr="00BA0048">
        <w:trPr>
          <w:trHeight w:val="332"/>
        </w:trPr>
        <w:tc>
          <w:tcPr>
            <w:tcW w:w="3563" w:type="dxa"/>
          </w:tcPr>
          <w:p w:rsidR="00B70D34" w:rsidRPr="00C57F8A" w:rsidRDefault="00B70D34" w:rsidP="00F10354">
            <w:pPr>
              <w:jc w:val="both"/>
              <w:rPr>
                <w:rFonts w:asciiTheme="majorBidi" w:hAnsiTheme="majorBidi" w:cstheme="majorBidi"/>
                <w:color w:val="auto"/>
                <w:sz w:val="24"/>
                <w:szCs w:val="24"/>
              </w:rPr>
            </w:pPr>
            <w:r w:rsidRPr="00C57F8A">
              <w:rPr>
                <w:rFonts w:asciiTheme="majorBidi" w:hAnsiTheme="majorBidi" w:cstheme="majorBidi"/>
                <w:color w:val="auto"/>
                <w:sz w:val="24"/>
                <w:szCs w:val="24"/>
              </w:rPr>
              <w:t>Service</w:t>
            </w:r>
          </w:p>
        </w:tc>
        <w:tc>
          <w:tcPr>
            <w:tcW w:w="5889" w:type="dxa"/>
          </w:tcPr>
          <w:p w:rsidR="00B70D34" w:rsidRPr="00C57F8A" w:rsidRDefault="00B70D34" w:rsidP="00F10354">
            <w:pPr>
              <w:jc w:val="both"/>
              <w:rPr>
                <w:rFonts w:asciiTheme="majorBidi" w:hAnsiTheme="majorBidi" w:cstheme="majorBidi"/>
                <w:color w:val="auto"/>
                <w:sz w:val="24"/>
                <w:szCs w:val="24"/>
              </w:rPr>
            </w:pPr>
            <w:r w:rsidRPr="00C57F8A">
              <w:rPr>
                <w:rFonts w:asciiTheme="majorBidi" w:hAnsiTheme="majorBidi" w:cstheme="majorBidi"/>
                <w:color w:val="auto"/>
                <w:sz w:val="24"/>
                <w:szCs w:val="24"/>
              </w:rPr>
              <w:t>Tâches réalisées</w:t>
            </w:r>
          </w:p>
        </w:tc>
      </w:tr>
      <w:tr w:rsidR="00B70D34" w:rsidRPr="00090423" w:rsidTr="00BA0048">
        <w:trPr>
          <w:trHeight w:val="4025"/>
        </w:trPr>
        <w:tc>
          <w:tcPr>
            <w:tcW w:w="3563" w:type="dxa"/>
          </w:tcPr>
          <w:p w:rsidR="00B70D34" w:rsidRPr="00C57F8A" w:rsidRDefault="00B70D34" w:rsidP="003A7307">
            <w:pPr>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Commercial</w:t>
            </w:r>
          </w:p>
        </w:tc>
        <w:tc>
          <w:tcPr>
            <w:tcW w:w="5889" w:type="dxa"/>
          </w:tcPr>
          <w:p w:rsidR="00B70D34" w:rsidRPr="00C57F8A" w:rsidRDefault="00B70D34" w:rsidP="003A7307">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rechercher de nouveaux clients pour l’entreprise à travers les pages jaunes, l’annuaire économique,  le site de l’API….</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3A7307" w:rsidP="00F10354">
            <w:pPr>
              <w:ind w:left="0"/>
              <w:jc w:val="both"/>
              <w:rPr>
                <w:rFonts w:asciiTheme="majorBidi" w:hAnsiTheme="majorBidi" w:cstheme="majorBidi"/>
                <w:color w:val="auto"/>
                <w:sz w:val="24"/>
                <w:szCs w:val="24"/>
                <w:lang w:val="fr-FR"/>
              </w:rPr>
            </w:pPr>
            <w:r>
              <w:rPr>
                <w:rFonts w:asciiTheme="majorBidi" w:hAnsiTheme="majorBidi" w:cstheme="majorBidi"/>
                <w:color w:val="auto"/>
                <w:sz w:val="24"/>
                <w:szCs w:val="24"/>
                <w:lang w:val="fr-FR"/>
              </w:rPr>
              <w:t>-contacter</w:t>
            </w:r>
            <w:r w:rsidR="00B70D34" w:rsidRPr="00C57F8A">
              <w:rPr>
                <w:rFonts w:asciiTheme="majorBidi" w:hAnsiTheme="majorBidi" w:cstheme="majorBidi"/>
                <w:color w:val="auto"/>
                <w:sz w:val="24"/>
                <w:szCs w:val="24"/>
                <w:lang w:val="fr-FR"/>
              </w:rPr>
              <w:t xml:space="preserve"> soit par téléphone, soit par  e-mail et nous avons essayé de fixer des rendez-vous avec eux.</w:t>
            </w:r>
          </w:p>
          <w:p w:rsidR="00B70D34" w:rsidRPr="00C57F8A" w:rsidRDefault="00B70D34" w:rsidP="00F10354">
            <w:pPr>
              <w:ind w:left="0"/>
              <w:jc w:val="both"/>
              <w:rPr>
                <w:rFonts w:asciiTheme="majorBidi" w:hAnsiTheme="majorBidi" w:cstheme="majorBidi"/>
                <w:color w:val="auto"/>
                <w:sz w:val="24"/>
                <w:szCs w:val="24"/>
                <w:lang w:val="fr-FR"/>
              </w:rPr>
            </w:pPr>
          </w:p>
          <w:p w:rsidR="00B70D34" w:rsidRPr="00C57F8A" w:rsidRDefault="003A7307" w:rsidP="003A7307">
            <w:pPr>
              <w:ind w:left="0"/>
              <w:jc w:val="both"/>
              <w:rPr>
                <w:rFonts w:asciiTheme="majorBidi" w:hAnsiTheme="majorBidi" w:cstheme="majorBidi"/>
                <w:color w:val="auto"/>
                <w:sz w:val="24"/>
                <w:szCs w:val="24"/>
                <w:lang w:val="fr-FR"/>
              </w:rPr>
            </w:pPr>
            <w:r>
              <w:rPr>
                <w:rFonts w:asciiTheme="majorBidi" w:hAnsiTheme="majorBidi" w:cstheme="majorBidi"/>
                <w:color w:val="auto"/>
                <w:sz w:val="24"/>
                <w:szCs w:val="24"/>
                <w:lang w:val="fr-FR"/>
              </w:rPr>
              <w:t>-Prendre des rendez vous et rencontre avec</w:t>
            </w:r>
            <w:r w:rsidR="00B70D34" w:rsidRPr="00C57F8A">
              <w:rPr>
                <w:rFonts w:asciiTheme="majorBidi" w:hAnsiTheme="majorBidi" w:cstheme="majorBidi"/>
                <w:color w:val="auto"/>
                <w:sz w:val="24"/>
                <w:szCs w:val="24"/>
                <w:lang w:val="fr-FR"/>
              </w:rPr>
              <w:t xml:space="preserve"> le</w:t>
            </w:r>
            <w:r>
              <w:rPr>
                <w:rFonts w:asciiTheme="majorBidi" w:hAnsiTheme="majorBidi" w:cstheme="majorBidi"/>
                <w:color w:val="auto"/>
                <w:sz w:val="24"/>
                <w:szCs w:val="24"/>
                <w:lang w:val="fr-FR"/>
              </w:rPr>
              <w:t>s</w:t>
            </w:r>
            <w:r w:rsidR="00B70D34" w:rsidRPr="00C57F8A">
              <w:rPr>
                <w:rFonts w:asciiTheme="majorBidi" w:hAnsiTheme="majorBidi" w:cstheme="majorBidi"/>
                <w:color w:val="auto"/>
                <w:sz w:val="24"/>
                <w:szCs w:val="24"/>
                <w:lang w:val="fr-FR"/>
              </w:rPr>
              <w:t xml:space="preserve"> client afin de présenter </w:t>
            </w:r>
            <w:r>
              <w:rPr>
                <w:rFonts w:asciiTheme="majorBidi" w:hAnsiTheme="majorBidi" w:cstheme="majorBidi"/>
                <w:color w:val="auto"/>
                <w:sz w:val="24"/>
                <w:szCs w:val="24"/>
                <w:lang w:val="fr-FR"/>
              </w:rPr>
              <w:t>le</w:t>
            </w:r>
            <w:r w:rsidR="00B70D34" w:rsidRPr="00C57F8A">
              <w:rPr>
                <w:rFonts w:asciiTheme="majorBidi" w:hAnsiTheme="majorBidi" w:cstheme="majorBidi"/>
                <w:color w:val="auto"/>
                <w:sz w:val="24"/>
                <w:szCs w:val="24"/>
                <w:lang w:val="fr-FR"/>
              </w:rPr>
              <w:t xml:space="preserve"> service concernant les opérations d’import ou d’export.</w:t>
            </w:r>
          </w:p>
          <w:p w:rsidR="00B70D34" w:rsidRPr="00C57F8A" w:rsidRDefault="00B70D34" w:rsidP="00F10354">
            <w:pPr>
              <w:ind w:left="0"/>
              <w:jc w:val="both"/>
              <w:rPr>
                <w:rFonts w:asciiTheme="majorBidi" w:hAnsiTheme="majorBidi" w:cstheme="majorBidi"/>
                <w:color w:val="auto"/>
                <w:sz w:val="24"/>
                <w:szCs w:val="24"/>
                <w:lang w:val="fr-FR"/>
              </w:rPr>
            </w:pPr>
          </w:p>
          <w:p w:rsidR="00B70D34" w:rsidRPr="00C57F8A" w:rsidRDefault="003A7307" w:rsidP="00F10354">
            <w:pPr>
              <w:ind w:left="0"/>
              <w:jc w:val="both"/>
              <w:rPr>
                <w:rFonts w:asciiTheme="majorBidi" w:hAnsiTheme="majorBidi" w:cstheme="majorBidi"/>
                <w:color w:val="auto"/>
                <w:sz w:val="24"/>
                <w:szCs w:val="24"/>
                <w:lang w:val="fr-FR"/>
              </w:rPr>
            </w:pPr>
            <w:r>
              <w:rPr>
                <w:rFonts w:asciiTheme="majorBidi" w:hAnsiTheme="majorBidi" w:cstheme="majorBidi"/>
                <w:color w:val="auto"/>
                <w:sz w:val="24"/>
                <w:szCs w:val="24"/>
                <w:lang w:val="fr-FR"/>
              </w:rPr>
              <w:t>-</w:t>
            </w:r>
            <w:r w:rsidR="00B70D34" w:rsidRPr="00C57F8A">
              <w:rPr>
                <w:rFonts w:asciiTheme="majorBidi" w:hAnsiTheme="majorBidi" w:cstheme="majorBidi"/>
                <w:color w:val="auto"/>
                <w:sz w:val="24"/>
                <w:szCs w:val="24"/>
                <w:lang w:val="fr-FR"/>
              </w:rPr>
              <w:t>maitriser les techniques de prospection des clients et de la négociation.</w:t>
            </w:r>
          </w:p>
        </w:tc>
      </w:tr>
      <w:tr w:rsidR="00B70D34" w:rsidRPr="00090423" w:rsidTr="00BA0048">
        <w:trPr>
          <w:trHeight w:val="3461"/>
        </w:trPr>
        <w:tc>
          <w:tcPr>
            <w:tcW w:w="3563" w:type="dxa"/>
          </w:tcPr>
          <w:p w:rsidR="00B70D34" w:rsidRPr="00C57F8A" w:rsidRDefault="00B70D34" w:rsidP="003A7307">
            <w:pPr>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Facturation</w:t>
            </w:r>
          </w:p>
        </w:tc>
        <w:tc>
          <w:tcPr>
            <w:tcW w:w="5889" w:type="dxa"/>
          </w:tcPr>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-Envoyer les préavis aux clients pour les informer de la date prévue de l’arrivée du navire afin de faire les modifications nécessaires concernant les marchandises-</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-Envoyer une lettre d’enlèvement au client en cas de marchandises qualifiées de « dangereuses » pour qu’il soit pret à l’enlèvement immédiat.</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3A7307" w:rsidP="003A7307">
            <w:pPr>
              <w:ind w:left="0"/>
              <w:jc w:val="both"/>
              <w:rPr>
                <w:rFonts w:asciiTheme="majorBidi" w:hAnsiTheme="majorBidi" w:cstheme="majorBidi"/>
                <w:color w:val="auto"/>
                <w:sz w:val="24"/>
                <w:szCs w:val="24"/>
                <w:lang w:val="fr-FR"/>
              </w:rPr>
            </w:pPr>
            <w:r>
              <w:rPr>
                <w:rFonts w:asciiTheme="majorBidi" w:hAnsiTheme="majorBidi" w:cstheme="majorBidi"/>
                <w:color w:val="auto"/>
                <w:sz w:val="24"/>
                <w:szCs w:val="24"/>
                <w:lang w:val="fr-FR"/>
              </w:rPr>
              <w:t xml:space="preserve">-En cas d’un nouveau client, </w:t>
            </w:r>
            <w:r w:rsidR="00B70D34" w:rsidRPr="00C57F8A">
              <w:rPr>
                <w:rFonts w:asciiTheme="majorBidi" w:hAnsiTheme="majorBidi" w:cstheme="majorBidi"/>
                <w:color w:val="auto"/>
                <w:sz w:val="24"/>
                <w:szCs w:val="24"/>
                <w:lang w:val="fr-FR"/>
              </w:rPr>
              <w:t>enregistrement de ses coordonnées sur l’AGL maritime.</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3A7307" w:rsidP="003A7307">
            <w:pPr>
              <w:ind w:left="0"/>
              <w:jc w:val="both"/>
              <w:rPr>
                <w:rFonts w:asciiTheme="majorBidi" w:hAnsiTheme="majorBidi" w:cstheme="majorBidi"/>
                <w:color w:val="auto"/>
                <w:sz w:val="24"/>
                <w:szCs w:val="24"/>
                <w:lang w:val="fr-FR"/>
              </w:rPr>
            </w:pPr>
            <w:r>
              <w:rPr>
                <w:rFonts w:asciiTheme="majorBidi" w:hAnsiTheme="majorBidi" w:cstheme="majorBidi"/>
                <w:color w:val="auto"/>
                <w:sz w:val="24"/>
                <w:szCs w:val="24"/>
                <w:lang w:val="fr-FR"/>
              </w:rPr>
              <w:t>- effectuer</w:t>
            </w:r>
            <w:r w:rsidR="00B70D34" w:rsidRPr="00C57F8A">
              <w:rPr>
                <w:rFonts w:asciiTheme="majorBidi" w:hAnsiTheme="majorBidi" w:cstheme="majorBidi"/>
                <w:color w:val="auto"/>
                <w:sz w:val="24"/>
                <w:szCs w:val="24"/>
                <w:lang w:val="fr-FR"/>
              </w:rPr>
              <w:t xml:space="preserve"> des opérations de facturation.</w:t>
            </w:r>
          </w:p>
        </w:tc>
      </w:tr>
    </w:tbl>
    <w:p w:rsidR="00B70D34" w:rsidRPr="00C57F8A" w:rsidRDefault="00B70D34" w:rsidP="00F10354">
      <w:pPr>
        <w:ind w:left="2124"/>
        <w:jc w:val="both"/>
        <w:rPr>
          <w:rFonts w:asciiTheme="majorBidi" w:hAnsiTheme="majorBidi" w:cstheme="majorBidi"/>
          <w:color w:val="auto"/>
          <w:sz w:val="36"/>
          <w:szCs w:val="36"/>
          <w:lang w:val="fr-FR"/>
        </w:rPr>
      </w:pPr>
    </w:p>
    <w:tbl>
      <w:tblPr>
        <w:tblStyle w:val="Grilledutableau"/>
        <w:tblW w:w="9212" w:type="dxa"/>
        <w:tblInd w:w="-36" w:type="dxa"/>
        <w:tblLook w:val="04A0"/>
      </w:tblPr>
      <w:tblGrid>
        <w:gridCol w:w="3563"/>
        <w:gridCol w:w="5649"/>
      </w:tblGrid>
      <w:tr w:rsidR="00B70D34" w:rsidRPr="00090423" w:rsidTr="00BA0048">
        <w:tc>
          <w:tcPr>
            <w:tcW w:w="3563" w:type="dxa"/>
          </w:tcPr>
          <w:p w:rsidR="00B70D34" w:rsidRPr="00C57F8A" w:rsidRDefault="00B70D34" w:rsidP="003A7307">
            <w:pPr>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Exploitation et logistique</w:t>
            </w:r>
          </w:p>
        </w:tc>
        <w:tc>
          <w:tcPr>
            <w:tcW w:w="5649" w:type="dxa"/>
          </w:tcPr>
          <w:p w:rsidR="00B70D34" w:rsidRPr="00C57F8A" w:rsidRDefault="00B70D34" w:rsidP="003A7307">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Selon les détails envoyés par l’agent maritime dans le pays exportateur, </w:t>
            </w:r>
            <w:r w:rsidR="003A7307">
              <w:rPr>
                <w:rFonts w:asciiTheme="majorBidi" w:hAnsiTheme="majorBidi" w:cstheme="majorBidi"/>
                <w:color w:val="auto"/>
                <w:sz w:val="24"/>
                <w:szCs w:val="24"/>
                <w:lang w:val="fr-FR"/>
              </w:rPr>
              <w:t xml:space="preserve">procéder </w:t>
            </w:r>
            <w:r w:rsidRPr="00C57F8A">
              <w:rPr>
                <w:rFonts w:asciiTheme="majorBidi" w:hAnsiTheme="majorBidi" w:cstheme="majorBidi"/>
                <w:color w:val="auto"/>
                <w:sz w:val="24"/>
                <w:szCs w:val="24"/>
                <w:lang w:val="fr-FR"/>
              </w:rPr>
              <w:t>à l’ouverture du dossier import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-l’enregistrement des détails du navire sur l’AGL et les classer par client et par Bail.</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 suivi de la position du navire au sein de la mer à travers le Schedule (programme de suivi des navires par internet)</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 contact des clients pour les informer du départ du navire.</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-Le suivi des mouvements des conteneurs à travers le </w:t>
            </w:r>
            <w:r w:rsidRPr="00C57F8A">
              <w:rPr>
                <w:rFonts w:asciiTheme="majorBidi" w:hAnsiTheme="majorBidi" w:cstheme="majorBidi"/>
                <w:color w:val="auto"/>
                <w:sz w:val="24"/>
                <w:szCs w:val="24"/>
                <w:lang w:val="fr-FR"/>
              </w:rPr>
              <w:lastRenderedPageBreak/>
              <w:t>logiciel.</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-La préparation de la liste des conteneurs à l’export (liste de pré-chargement).</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-La préparation des mises à quai et plomb pour les conteneurs vides.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-La réalisation du booking (réservation d’espace sur le  navire) et Bail (lettre de connaissement) pour les conteneurs pleins.</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La participation à l’élaboration des états journaliers : mouvement du magasin et inventaire quotidien qui seront envoyés par la suite aux armateurs et transporteurs.</w:t>
            </w:r>
          </w:p>
          <w:p w:rsidR="00B70D34" w:rsidRPr="00C57F8A" w:rsidRDefault="00B70D34" w:rsidP="00F10354">
            <w:pPr>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t>
            </w:r>
          </w:p>
          <w:p w:rsidR="00B70D34" w:rsidRPr="00C57F8A" w:rsidRDefault="00B70D34"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-L’établissement de la facture de surestarie.</w:t>
            </w:r>
          </w:p>
        </w:tc>
      </w:tr>
    </w:tbl>
    <w:p w:rsidR="00530B55" w:rsidRPr="00C57F8A" w:rsidRDefault="00530B55" w:rsidP="00F10354">
      <w:pPr>
        <w:shd w:val="clear" w:color="auto" w:fill="FFFFFF"/>
        <w:spacing w:after="0" w:line="360" w:lineRule="auto"/>
        <w:ind w:left="2124"/>
        <w:jc w:val="both"/>
        <w:rPr>
          <w:rFonts w:asciiTheme="majorBidi" w:hAnsiTheme="majorBidi" w:cstheme="majorBidi"/>
          <w:color w:val="auto"/>
          <w:sz w:val="24"/>
          <w:szCs w:val="24"/>
          <w:lang w:val="fr-FR"/>
        </w:rPr>
      </w:pPr>
    </w:p>
    <w:p w:rsidR="003A7307" w:rsidRDefault="00A736FB" w:rsidP="003A7307">
      <w:pPr>
        <w:shd w:val="clear" w:color="auto" w:fill="FFFFFF"/>
        <w:spacing w:after="0" w:line="360" w:lineRule="auto"/>
        <w:ind w:left="0"/>
        <w:jc w:val="both"/>
        <w:rPr>
          <w:rFonts w:asciiTheme="majorBidi" w:eastAsia="Times New Roman" w:hAnsiTheme="majorBidi" w:cstheme="majorBidi"/>
          <w:b/>
          <w:bCs/>
          <w:color w:val="auto"/>
          <w:sz w:val="28"/>
          <w:szCs w:val="28"/>
          <w:lang w:val="fr-FR"/>
        </w:rPr>
      </w:pPr>
      <w:r w:rsidRPr="00C57F8A">
        <w:rPr>
          <w:rFonts w:asciiTheme="majorBidi" w:eastAsia="Times New Roman" w:hAnsiTheme="majorBidi" w:cstheme="majorBidi"/>
          <w:b/>
          <w:bCs/>
          <w:color w:val="auto"/>
          <w:sz w:val="28"/>
          <w:szCs w:val="28"/>
          <w:lang w:val="fr-FR"/>
        </w:rPr>
        <w:t>Conclusion</w:t>
      </w:r>
      <w:r w:rsidR="00530B55" w:rsidRPr="00C57F8A">
        <w:rPr>
          <w:rFonts w:asciiTheme="majorBidi" w:eastAsia="Times New Roman" w:hAnsiTheme="majorBidi" w:cstheme="majorBidi"/>
          <w:b/>
          <w:bCs/>
          <w:color w:val="auto"/>
          <w:sz w:val="28"/>
          <w:szCs w:val="28"/>
          <w:lang w:val="fr-FR"/>
        </w:rPr>
        <w:t> :</w:t>
      </w:r>
    </w:p>
    <w:p w:rsidR="00A736FB" w:rsidRPr="00C57F8A" w:rsidRDefault="00A736FB" w:rsidP="003A7307">
      <w:pPr>
        <w:shd w:val="clear" w:color="auto" w:fill="FFFFFF"/>
        <w:spacing w:after="0" w:line="360" w:lineRule="auto"/>
        <w:ind w:left="0"/>
        <w:jc w:val="both"/>
        <w:rPr>
          <w:rFonts w:asciiTheme="majorBidi" w:eastAsia="Times New Roman" w:hAnsiTheme="majorBidi" w:cstheme="majorBidi"/>
          <w:b/>
          <w:bCs/>
          <w:color w:val="auto"/>
          <w:sz w:val="28"/>
          <w:szCs w:val="28"/>
          <w:lang w:val="fr-FR"/>
        </w:rPr>
      </w:pPr>
      <w:r w:rsidRPr="00C57F8A">
        <w:rPr>
          <w:rFonts w:asciiTheme="majorBidi" w:hAnsiTheme="majorBidi" w:cstheme="majorBidi"/>
          <w:color w:val="auto"/>
          <w:sz w:val="24"/>
          <w:szCs w:val="24"/>
          <w:lang w:val="fr-FR"/>
        </w:rPr>
        <w:t>D’</w:t>
      </w:r>
      <w:r w:rsidR="001A0F9B" w:rsidRPr="00C57F8A">
        <w:rPr>
          <w:rFonts w:asciiTheme="majorBidi" w:hAnsiTheme="majorBidi" w:cstheme="majorBidi"/>
          <w:color w:val="auto"/>
          <w:sz w:val="24"/>
          <w:szCs w:val="24"/>
          <w:lang w:val="fr-FR"/>
        </w:rPr>
        <w:t xml:space="preserve">après ce </w:t>
      </w:r>
      <w:r w:rsidRPr="00C57F8A">
        <w:rPr>
          <w:rFonts w:asciiTheme="majorBidi" w:hAnsiTheme="majorBidi" w:cstheme="majorBidi"/>
          <w:color w:val="auto"/>
          <w:sz w:val="24"/>
          <w:szCs w:val="24"/>
          <w:lang w:val="fr-FR"/>
        </w:rPr>
        <w:t>chapitre, nous avons présenté la société GENMAR, bien expliqué ses activités et ses différents services qui se caractérisent par une bonne coordination entre eux.</w:t>
      </w:r>
      <w:r w:rsidR="001A0F9B" w:rsidRPr="00C57F8A">
        <w:rPr>
          <w:rFonts w:asciiTheme="majorBidi" w:hAnsiTheme="majorBidi" w:cstheme="majorBidi"/>
          <w:color w:val="auto"/>
          <w:sz w:val="24"/>
          <w:szCs w:val="24"/>
          <w:lang w:val="fr-FR"/>
        </w:rPr>
        <w:t xml:space="preserve"> En effet, ces services travaillent de manière efficace et cohérente dans le but de satisfaire les besoins des clients et de fournir un produit de haute qualité. </w:t>
      </w:r>
      <w:r w:rsidRPr="00C57F8A">
        <w:rPr>
          <w:rFonts w:asciiTheme="majorBidi" w:hAnsiTheme="majorBidi" w:cstheme="majorBidi"/>
          <w:color w:val="auto"/>
          <w:sz w:val="24"/>
          <w:szCs w:val="24"/>
          <w:lang w:val="fr-FR"/>
        </w:rPr>
        <w:t xml:space="preserve"> </w:t>
      </w:r>
    </w:p>
    <w:p w:rsidR="00A736FB" w:rsidRPr="00C57F8A" w:rsidRDefault="00A736FB" w:rsidP="00F10354">
      <w:pPr>
        <w:shd w:val="clear" w:color="auto" w:fill="FFFFFF"/>
        <w:spacing w:after="0" w:line="360" w:lineRule="auto"/>
        <w:ind w:left="2124"/>
        <w:jc w:val="both"/>
        <w:rPr>
          <w:rFonts w:asciiTheme="majorBidi" w:eastAsia="Times New Roman" w:hAnsiTheme="majorBidi" w:cstheme="majorBidi"/>
          <w:bCs/>
          <w:color w:val="auto"/>
          <w:lang w:val="fr-FR"/>
        </w:rPr>
      </w:pPr>
    </w:p>
    <w:p w:rsidR="00C1334C" w:rsidRPr="00C57F8A" w:rsidRDefault="00C1334C" w:rsidP="00F10354">
      <w:pPr>
        <w:shd w:val="clear" w:color="auto" w:fill="FFFFFF"/>
        <w:spacing w:after="0" w:line="360" w:lineRule="auto"/>
        <w:ind w:left="2124"/>
        <w:jc w:val="both"/>
        <w:rPr>
          <w:rFonts w:asciiTheme="majorBidi" w:hAnsiTheme="majorBidi" w:cstheme="majorBidi"/>
          <w:b/>
          <w:bCs/>
          <w:color w:val="auto"/>
          <w:sz w:val="24"/>
          <w:szCs w:val="24"/>
          <w:lang w:val="fr-FR"/>
        </w:rPr>
      </w:pPr>
    </w:p>
    <w:p w:rsidR="00FF109B" w:rsidRPr="00C57F8A" w:rsidRDefault="00FF109B" w:rsidP="00F10354">
      <w:pPr>
        <w:ind w:left="2124"/>
        <w:jc w:val="both"/>
        <w:rPr>
          <w:rFonts w:asciiTheme="majorBidi" w:hAnsiTheme="majorBidi" w:cstheme="majorBidi"/>
          <w:color w:val="auto"/>
          <w:sz w:val="36"/>
          <w:szCs w:val="36"/>
          <w:lang w:val="fr-FR"/>
        </w:rPr>
      </w:pPr>
    </w:p>
    <w:p w:rsidR="001320A5" w:rsidRPr="00C57F8A" w:rsidRDefault="001320A5" w:rsidP="00F10354">
      <w:pPr>
        <w:spacing w:line="360" w:lineRule="auto"/>
        <w:ind w:left="2124"/>
        <w:jc w:val="both"/>
        <w:rPr>
          <w:rFonts w:asciiTheme="majorBidi" w:hAnsiTheme="majorBidi" w:cstheme="majorBidi"/>
          <w:color w:val="auto"/>
          <w:sz w:val="24"/>
          <w:szCs w:val="24"/>
          <w:lang w:val="fr-FR"/>
        </w:rPr>
      </w:pPr>
    </w:p>
    <w:p w:rsidR="001320A5" w:rsidRPr="00C57F8A" w:rsidRDefault="001320A5" w:rsidP="00F10354">
      <w:pPr>
        <w:spacing w:line="360" w:lineRule="auto"/>
        <w:ind w:left="2124"/>
        <w:jc w:val="both"/>
        <w:rPr>
          <w:rFonts w:asciiTheme="majorBidi" w:hAnsiTheme="majorBidi" w:cstheme="majorBidi"/>
          <w:color w:val="auto"/>
          <w:sz w:val="24"/>
          <w:szCs w:val="24"/>
          <w:lang w:val="fr-FR"/>
        </w:rPr>
      </w:pPr>
    </w:p>
    <w:p w:rsidR="001320A5" w:rsidRPr="00C57F8A" w:rsidRDefault="001320A5" w:rsidP="00F10354">
      <w:pPr>
        <w:spacing w:line="360" w:lineRule="auto"/>
        <w:ind w:left="2124"/>
        <w:jc w:val="both"/>
        <w:rPr>
          <w:rFonts w:asciiTheme="majorBidi" w:hAnsiTheme="majorBidi" w:cstheme="majorBidi"/>
          <w:color w:val="auto"/>
          <w:sz w:val="24"/>
          <w:szCs w:val="24"/>
          <w:lang w:val="fr-FR"/>
        </w:rPr>
      </w:pPr>
    </w:p>
    <w:p w:rsidR="001320A5" w:rsidRPr="00C57F8A" w:rsidRDefault="001320A5" w:rsidP="00F10354">
      <w:pPr>
        <w:spacing w:line="360" w:lineRule="auto"/>
        <w:ind w:left="2124"/>
        <w:jc w:val="both"/>
        <w:rPr>
          <w:rFonts w:asciiTheme="majorBidi" w:hAnsiTheme="majorBidi" w:cstheme="majorBidi"/>
          <w:color w:val="auto"/>
          <w:sz w:val="24"/>
          <w:szCs w:val="24"/>
          <w:lang w:val="fr-FR"/>
        </w:rPr>
      </w:pPr>
    </w:p>
    <w:p w:rsidR="001320A5" w:rsidRPr="00C57F8A" w:rsidRDefault="001320A5" w:rsidP="00F10354">
      <w:pPr>
        <w:spacing w:line="360" w:lineRule="auto"/>
        <w:ind w:left="2124"/>
        <w:jc w:val="both"/>
        <w:rPr>
          <w:rFonts w:asciiTheme="majorBidi" w:hAnsiTheme="majorBidi" w:cstheme="majorBidi"/>
          <w:color w:val="auto"/>
          <w:sz w:val="24"/>
          <w:szCs w:val="24"/>
          <w:lang w:val="fr-FR"/>
        </w:rPr>
      </w:pPr>
    </w:p>
    <w:p w:rsidR="001320A5" w:rsidRPr="00C57F8A" w:rsidRDefault="001320A5" w:rsidP="00F10354">
      <w:pPr>
        <w:spacing w:line="360" w:lineRule="auto"/>
        <w:jc w:val="both"/>
        <w:rPr>
          <w:rFonts w:asciiTheme="majorBidi" w:hAnsiTheme="majorBidi" w:cstheme="majorBidi"/>
          <w:color w:val="auto"/>
          <w:sz w:val="24"/>
          <w:szCs w:val="24"/>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DE775D">
      <w:pPr>
        <w:ind w:left="0"/>
        <w:jc w:val="both"/>
        <w:rPr>
          <w:rFonts w:asciiTheme="majorBidi" w:hAnsiTheme="majorBidi" w:cstheme="majorBidi"/>
          <w:color w:val="auto"/>
          <w:sz w:val="32"/>
          <w:szCs w:val="32"/>
          <w:lang w:val="fr-FR"/>
        </w:rPr>
      </w:pPr>
    </w:p>
    <w:p w:rsidR="00D369A6" w:rsidRPr="00DE775D" w:rsidRDefault="00B04062" w:rsidP="00DE775D">
      <w:pPr>
        <w:ind w:left="0"/>
        <w:rPr>
          <w:rFonts w:asciiTheme="majorBidi" w:hAnsiTheme="majorBidi" w:cstheme="majorBidi"/>
          <w:color w:val="auto"/>
          <w:sz w:val="96"/>
          <w:szCs w:val="96"/>
          <w:lang w:val="fr-FR"/>
        </w:rPr>
      </w:pPr>
      <w:r>
        <w:rPr>
          <w:rFonts w:asciiTheme="majorBidi" w:hAnsiTheme="majorBidi" w:cstheme="majorBidi"/>
          <w:color w:val="auto"/>
          <w:sz w:val="96"/>
          <w:szCs w:val="96"/>
          <w:lang w:val="fr-FR"/>
        </w:rPr>
        <w:t>Chapitre 3:</w:t>
      </w:r>
      <w:r w:rsidR="00D369A6" w:rsidRPr="00DE775D">
        <w:rPr>
          <w:rFonts w:asciiTheme="majorBidi" w:hAnsiTheme="majorBidi" w:cstheme="majorBidi"/>
          <w:color w:val="auto"/>
          <w:sz w:val="96"/>
          <w:szCs w:val="96"/>
          <w:lang w:val="fr-FR"/>
        </w:rPr>
        <w:t>Ana</w:t>
      </w:r>
      <w:r w:rsidR="00DE775D">
        <w:rPr>
          <w:rFonts w:asciiTheme="majorBidi" w:hAnsiTheme="majorBidi" w:cstheme="majorBidi"/>
          <w:color w:val="auto"/>
          <w:sz w:val="96"/>
          <w:szCs w:val="96"/>
          <w:lang w:val="fr-FR"/>
        </w:rPr>
        <w:t xml:space="preserve">lyse du trafic des remorques de </w:t>
      </w:r>
      <w:r w:rsidR="00D369A6" w:rsidRPr="00DE775D">
        <w:rPr>
          <w:rFonts w:asciiTheme="majorBidi" w:hAnsiTheme="majorBidi" w:cstheme="majorBidi"/>
          <w:color w:val="auto"/>
          <w:sz w:val="96"/>
          <w:szCs w:val="96"/>
          <w:lang w:val="fr-FR"/>
        </w:rPr>
        <w:t>la</w:t>
      </w:r>
      <w:r w:rsidR="00DE775D">
        <w:rPr>
          <w:rFonts w:asciiTheme="majorBidi" w:hAnsiTheme="majorBidi" w:cstheme="majorBidi"/>
          <w:color w:val="auto"/>
          <w:sz w:val="96"/>
          <w:szCs w:val="96"/>
          <w:lang w:val="fr-FR"/>
        </w:rPr>
        <w:t xml:space="preserve"> société</w:t>
      </w:r>
      <w:r>
        <w:rPr>
          <w:rFonts w:asciiTheme="majorBidi" w:hAnsiTheme="majorBidi" w:cstheme="majorBidi"/>
          <w:color w:val="auto"/>
          <w:sz w:val="96"/>
          <w:szCs w:val="96"/>
          <w:lang w:val="fr-FR"/>
        </w:rPr>
        <w:t xml:space="preserve"> </w:t>
      </w:r>
      <w:r w:rsidR="00D369A6" w:rsidRPr="00DE775D">
        <w:rPr>
          <w:rFonts w:asciiTheme="majorBidi" w:hAnsiTheme="majorBidi" w:cstheme="majorBidi"/>
          <w:color w:val="auto"/>
          <w:sz w:val="96"/>
          <w:szCs w:val="96"/>
          <w:lang w:val="fr-FR"/>
        </w:rPr>
        <w:t>GENMAR</w:t>
      </w: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3A7307" w:rsidRDefault="003A7307" w:rsidP="00F10354">
      <w:pPr>
        <w:ind w:left="0"/>
        <w:jc w:val="center"/>
        <w:rPr>
          <w:rFonts w:asciiTheme="majorBidi" w:hAnsiTheme="majorBidi" w:cstheme="majorBidi"/>
          <w:color w:val="auto"/>
          <w:sz w:val="32"/>
          <w:szCs w:val="32"/>
          <w:lang w:val="fr-FR"/>
        </w:rPr>
      </w:pPr>
    </w:p>
    <w:p w:rsidR="007965D6" w:rsidRDefault="007965D6" w:rsidP="00F10354">
      <w:pPr>
        <w:ind w:left="0"/>
        <w:jc w:val="center"/>
        <w:rPr>
          <w:rFonts w:asciiTheme="majorBidi" w:hAnsiTheme="majorBidi" w:cstheme="majorBidi"/>
          <w:color w:val="auto"/>
          <w:sz w:val="32"/>
          <w:szCs w:val="32"/>
          <w:lang w:val="fr-FR"/>
        </w:rPr>
      </w:pPr>
    </w:p>
    <w:p w:rsidR="007965D6" w:rsidRDefault="007965D6" w:rsidP="007965D6">
      <w:pPr>
        <w:ind w:left="0"/>
        <w:jc w:val="center"/>
        <w:rPr>
          <w:rFonts w:asciiTheme="majorBidi" w:hAnsiTheme="majorBidi" w:cstheme="majorBidi"/>
          <w:color w:val="auto"/>
          <w:sz w:val="32"/>
          <w:szCs w:val="32"/>
          <w:lang w:val="fr-FR"/>
        </w:rPr>
      </w:pPr>
    </w:p>
    <w:p w:rsidR="001320A5" w:rsidRPr="007965D6" w:rsidRDefault="003C20DA" w:rsidP="007965D6">
      <w:pPr>
        <w:ind w:left="0"/>
        <w:jc w:val="center"/>
        <w:rPr>
          <w:rFonts w:asciiTheme="majorBidi" w:hAnsiTheme="majorBidi" w:cstheme="majorBidi"/>
          <w:b/>
          <w:bCs/>
          <w:color w:val="auto"/>
          <w:sz w:val="32"/>
          <w:szCs w:val="32"/>
          <w:lang w:val="fr-FR"/>
        </w:rPr>
      </w:pPr>
      <w:r w:rsidRPr="007965D6">
        <w:rPr>
          <w:rFonts w:asciiTheme="majorBidi" w:hAnsiTheme="majorBidi" w:cstheme="majorBidi"/>
          <w:b/>
          <w:bCs/>
          <w:color w:val="auto"/>
          <w:sz w:val="32"/>
          <w:szCs w:val="32"/>
          <w:lang w:val="fr-FR"/>
        </w:rPr>
        <w:t>Chapitre 3</w:t>
      </w:r>
      <w:r w:rsidR="007C5C09" w:rsidRPr="007965D6">
        <w:rPr>
          <w:rFonts w:asciiTheme="majorBidi" w:hAnsiTheme="majorBidi" w:cstheme="majorBidi"/>
          <w:b/>
          <w:bCs/>
          <w:color w:val="auto"/>
          <w:sz w:val="32"/>
          <w:szCs w:val="32"/>
          <w:lang w:val="fr-FR"/>
        </w:rPr>
        <w:t> </w:t>
      </w:r>
      <w:r w:rsidR="007405AA" w:rsidRPr="007965D6">
        <w:rPr>
          <w:rFonts w:asciiTheme="majorBidi" w:hAnsiTheme="majorBidi" w:cstheme="majorBidi"/>
          <w:b/>
          <w:bCs/>
          <w:color w:val="auto"/>
          <w:sz w:val="32"/>
          <w:szCs w:val="32"/>
          <w:lang w:val="fr-FR"/>
        </w:rPr>
        <w:t xml:space="preserve">: </w:t>
      </w:r>
      <w:r w:rsidR="00293E7E" w:rsidRPr="007965D6">
        <w:rPr>
          <w:rFonts w:asciiTheme="majorBidi" w:hAnsiTheme="majorBidi" w:cstheme="majorBidi"/>
          <w:b/>
          <w:bCs/>
          <w:color w:val="auto"/>
          <w:sz w:val="32"/>
          <w:szCs w:val="32"/>
          <w:lang w:val="fr-FR"/>
        </w:rPr>
        <w:t>Analyse du tra</w:t>
      </w:r>
      <w:r w:rsidR="007965D6">
        <w:rPr>
          <w:rFonts w:asciiTheme="majorBidi" w:hAnsiTheme="majorBidi" w:cstheme="majorBidi"/>
          <w:b/>
          <w:bCs/>
          <w:color w:val="auto"/>
          <w:sz w:val="32"/>
          <w:szCs w:val="32"/>
          <w:lang w:val="fr-FR"/>
        </w:rPr>
        <w:t xml:space="preserve">fic des remorques de la société </w:t>
      </w:r>
      <w:r w:rsidR="00293E7E" w:rsidRPr="007965D6">
        <w:rPr>
          <w:rFonts w:asciiTheme="majorBidi" w:hAnsiTheme="majorBidi" w:cstheme="majorBidi"/>
          <w:b/>
          <w:bCs/>
          <w:color w:val="auto"/>
          <w:sz w:val="32"/>
          <w:szCs w:val="32"/>
          <w:lang w:val="fr-FR"/>
        </w:rPr>
        <w:t>GENMAR</w:t>
      </w:r>
    </w:p>
    <w:p w:rsidR="00A736FB" w:rsidRPr="007965D6" w:rsidRDefault="00530B55" w:rsidP="00F10354">
      <w:pPr>
        <w:ind w:left="0"/>
        <w:jc w:val="both"/>
        <w:rPr>
          <w:rFonts w:asciiTheme="majorBidi" w:hAnsiTheme="majorBidi" w:cstheme="majorBidi"/>
          <w:b/>
          <w:bCs/>
          <w:color w:val="auto"/>
          <w:sz w:val="32"/>
          <w:szCs w:val="32"/>
          <w:lang w:val="fr-FR"/>
        </w:rPr>
      </w:pPr>
      <w:bookmarkStart w:id="16" w:name="_Toc422549403"/>
      <w:r w:rsidRPr="007965D6">
        <w:rPr>
          <w:rFonts w:asciiTheme="majorBidi" w:hAnsiTheme="majorBidi" w:cstheme="majorBidi"/>
          <w:b/>
          <w:bCs/>
          <w:color w:val="auto"/>
          <w:sz w:val="32"/>
          <w:szCs w:val="32"/>
          <w:lang w:val="fr-FR"/>
        </w:rPr>
        <w:t>Introduction :</w:t>
      </w:r>
    </w:p>
    <w:bookmarkEnd w:id="16"/>
    <w:p w:rsidR="007405AA" w:rsidRPr="00C57F8A" w:rsidRDefault="007405AA" w:rsidP="00F10354">
      <w:pPr>
        <w:shd w:val="clear" w:color="auto" w:fill="FFFFFF"/>
        <w:spacing w:after="225" w:line="360" w:lineRule="auto"/>
        <w:ind w:left="0" w:firstLine="709"/>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Le transport de poids lourds peut-être accompagné (remorque  et son conducteur qui sont acheminés) ou non accompagné (sans le conducteur). Mais le marché du non accompagné exige de la part des transporteurs routiers une organisation logistique que seules possèdent les entreprises ayant une implantation internationale ou un réseau de partenaires leur permettant d’effectuer la reprise de la remorque en fin de trajet maritime celui le Cas de Genmar.</w:t>
      </w:r>
    </w:p>
    <w:p w:rsidR="00D7017B" w:rsidRPr="007965D6" w:rsidRDefault="00D7017B" w:rsidP="00F10354">
      <w:pPr>
        <w:ind w:left="0"/>
        <w:jc w:val="both"/>
        <w:rPr>
          <w:rFonts w:asciiTheme="majorBidi" w:hAnsiTheme="majorBidi" w:cstheme="majorBidi"/>
          <w:b/>
          <w:bCs/>
          <w:color w:val="auto"/>
          <w:sz w:val="32"/>
          <w:szCs w:val="32"/>
          <w:lang w:val="fr-FR"/>
        </w:rPr>
      </w:pPr>
      <w:r w:rsidRPr="007965D6">
        <w:rPr>
          <w:rFonts w:asciiTheme="majorBidi" w:hAnsiTheme="majorBidi" w:cstheme="majorBidi"/>
          <w:b/>
          <w:bCs/>
          <w:color w:val="auto"/>
          <w:sz w:val="32"/>
          <w:szCs w:val="32"/>
          <w:lang w:val="fr-FR"/>
        </w:rPr>
        <w:t>Section 1 :</w:t>
      </w:r>
      <w:r w:rsidR="00D369A6" w:rsidRPr="007965D6">
        <w:rPr>
          <w:rFonts w:asciiTheme="majorBidi" w:hAnsiTheme="majorBidi" w:cstheme="majorBidi"/>
          <w:b/>
          <w:bCs/>
          <w:color w:val="auto"/>
          <w:sz w:val="32"/>
          <w:szCs w:val="32"/>
          <w:lang w:val="fr-FR"/>
        </w:rPr>
        <w:t xml:space="preserve"> </w:t>
      </w:r>
      <w:r w:rsidRPr="007965D6">
        <w:rPr>
          <w:rFonts w:asciiTheme="majorBidi" w:hAnsiTheme="majorBidi" w:cstheme="majorBidi"/>
          <w:b/>
          <w:bCs/>
          <w:color w:val="auto"/>
          <w:sz w:val="32"/>
          <w:szCs w:val="32"/>
          <w:lang w:val="fr-FR"/>
        </w:rPr>
        <w:t xml:space="preserve">Les dommages qui influent  sur l’acheminement de la marchandise par les remorques </w:t>
      </w:r>
    </w:p>
    <w:p w:rsidR="00D7017B" w:rsidRPr="00C57F8A" w:rsidRDefault="00D7017B" w:rsidP="00F10354">
      <w:pPr>
        <w:shd w:val="clear" w:color="auto" w:fill="FFFFFF"/>
        <w:spacing w:after="225" w:line="360" w:lineRule="auto"/>
        <w:ind w:left="0" w:firstLine="709"/>
        <w:jc w:val="both"/>
        <w:rPr>
          <w:rFonts w:asciiTheme="majorBidi" w:hAnsiTheme="majorBidi" w:cstheme="majorBidi"/>
          <w:color w:val="auto"/>
          <w:sz w:val="24"/>
          <w:szCs w:val="24"/>
          <w:shd w:val="clear" w:color="auto" w:fill="FFFFFF"/>
          <w:lang w:val="fr-FR"/>
        </w:rPr>
      </w:pPr>
    </w:p>
    <w:p w:rsidR="00B53300" w:rsidRPr="00C57F8A" w:rsidRDefault="00B53300" w:rsidP="00F10354">
      <w:pPr>
        <w:shd w:val="clear" w:color="auto" w:fill="FFFFFF"/>
        <w:spacing w:after="225" w:line="360" w:lineRule="auto"/>
        <w:ind w:left="0" w:firstLine="709"/>
        <w:jc w:val="both"/>
        <w:rPr>
          <w:rFonts w:asciiTheme="majorBidi" w:hAnsiTheme="majorBidi" w:cstheme="majorBidi"/>
          <w:b/>
          <w:color w:val="auto"/>
          <w:sz w:val="32"/>
          <w:szCs w:val="32"/>
          <w:shd w:val="clear" w:color="auto" w:fill="FFFFFF"/>
          <w:lang w:val="fr-FR"/>
        </w:rPr>
      </w:pPr>
      <w:r w:rsidRPr="00C57F8A">
        <w:rPr>
          <w:rFonts w:asciiTheme="majorBidi" w:hAnsiTheme="majorBidi" w:cstheme="majorBidi"/>
          <w:b/>
          <w:color w:val="auto"/>
          <w:sz w:val="32"/>
          <w:szCs w:val="32"/>
          <w:shd w:val="clear" w:color="auto" w:fill="FFFFFF"/>
          <w:lang w:val="fr-FR"/>
        </w:rPr>
        <w:t>I - Le trafic des remorques</w:t>
      </w:r>
      <w:r w:rsidR="00330494" w:rsidRPr="00C57F8A">
        <w:rPr>
          <w:rFonts w:asciiTheme="majorBidi" w:hAnsiTheme="majorBidi" w:cstheme="majorBidi"/>
          <w:b/>
          <w:color w:val="auto"/>
          <w:sz w:val="32"/>
          <w:szCs w:val="32"/>
          <w:shd w:val="clear" w:color="auto" w:fill="FFFFFF"/>
          <w:lang w:val="fr-FR"/>
        </w:rPr>
        <w:t xml:space="preserve"> de la société GENMAR :</w:t>
      </w:r>
    </w:p>
    <w:p w:rsidR="00DA450E" w:rsidRPr="00FD4E5D" w:rsidRDefault="007965D6" w:rsidP="00F10354">
      <w:pPr>
        <w:shd w:val="clear" w:color="auto" w:fill="FFFFFF"/>
        <w:tabs>
          <w:tab w:val="left" w:pos="3570"/>
        </w:tabs>
        <w:spacing w:after="225" w:line="360" w:lineRule="auto"/>
        <w:ind w:left="0"/>
        <w:jc w:val="both"/>
        <w:rPr>
          <w:rFonts w:asciiTheme="majorBidi" w:hAnsiTheme="majorBidi" w:cstheme="majorBidi"/>
          <w:b/>
          <w:bCs/>
          <w:color w:val="auto"/>
          <w:sz w:val="28"/>
          <w:szCs w:val="28"/>
          <w:shd w:val="clear" w:color="auto" w:fill="FFFFFF"/>
          <w:lang w:val="fr-FR"/>
        </w:rPr>
      </w:pPr>
      <w:r>
        <w:rPr>
          <w:rFonts w:asciiTheme="majorBidi" w:hAnsiTheme="majorBidi" w:cstheme="majorBidi"/>
          <w:b/>
          <w:bCs/>
          <w:color w:val="auto"/>
          <w:sz w:val="28"/>
          <w:szCs w:val="28"/>
          <w:shd w:val="clear" w:color="auto" w:fill="FFFFFF"/>
          <w:lang w:val="fr-FR"/>
        </w:rPr>
        <w:t>1</w:t>
      </w:r>
      <w:r w:rsidR="00DA450E" w:rsidRPr="007965D6">
        <w:rPr>
          <w:rFonts w:asciiTheme="majorBidi" w:hAnsiTheme="majorBidi" w:cstheme="majorBidi"/>
          <w:b/>
          <w:bCs/>
          <w:color w:val="auto"/>
          <w:sz w:val="24"/>
          <w:szCs w:val="24"/>
          <w:shd w:val="clear" w:color="auto" w:fill="FFFFFF"/>
          <w:lang w:val="fr-FR"/>
        </w:rPr>
        <w:t>) Schématisation des parcours</w:t>
      </w:r>
      <w:r w:rsidR="00DA450E" w:rsidRPr="00FD4E5D">
        <w:rPr>
          <w:rFonts w:asciiTheme="majorBidi" w:hAnsiTheme="majorBidi" w:cstheme="majorBidi"/>
          <w:b/>
          <w:bCs/>
          <w:color w:val="auto"/>
          <w:sz w:val="28"/>
          <w:szCs w:val="28"/>
          <w:shd w:val="clear" w:color="auto" w:fill="FFFFFF"/>
          <w:lang w:val="fr-FR"/>
        </w:rPr>
        <w:t xml:space="preserve"> </w:t>
      </w:r>
      <w:r w:rsidR="00DA450E" w:rsidRPr="00FD4E5D">
        <w:rPr>
          <w:rFonts w:asciiTheme="majorBidi" w:hAnsiTheme="majorBidi" w:cstheme="majorBidi"/>
          <w:b/>
          <w:bCs/>
          <w:color w:val="auto"/>
          <w:sz w:val="28"/>
          <w:szCs w:val="28"/>
          <w:shd w:val="clear" w:color="auto" w:fill="FFFFFF"/>
          <w:lang w:val="fr-FR"/>
        </w:rPr>
        <w:tab/>
      </w:r>
    </w:p>
    <w:p w:rsidR="00DA450E" w:rsidRPr="00C57F8A" w:rsidRDefault="00DA450E" w:rsidP="00F10354">
      <w:pPr>
        <w:shd w:val="clear" w:color="auto" w:fill="FFFFFF"/>
        <w:spacing w:after="225" w:line="360" w:lineRule="auto"/>
        <w:ind w:left="0"/>
        <w:jc w:val="both"/>
        <w:rPr>
          <w:rFonts w:asciiTheme="majorBidi" w:hAnsiTheme="majorBidi" w:cstheme="majorBidi"/>
          <w:b/>
          <w:color w:val="auto"/>
          <w:sz w:val="32"/>
          <w:szCs w:val="32"/>
          <w:shd w:val="clear" w:color="auto" w:fill="FFFFFF"/>
          <w:lang w:val="fr-FR"/>
        </w:rPr>
      </w:pPr>
    </w:p>
    <w:p w:rsidR="00DB705F" w:rsidRPr="00C57F8A" w:rsidRDefault="00DB705F" w:rsidP="00F10354">
      <w:pPr>
        <w:shd w:val="clear" w:color="auto" w:fill="FFFFFF"/>
        <w:spacing w:after="225" w:line="360" w:lineRule="auto"/>
        <w:ind w:left="0"/>
        <w:jc w:val="both"/>
        <w:rPr>
          <w:rFonts w:asciiTheme="majorBidi" w:hAnsiTheme="majorBidi" w:cstheme="majorBidi"/>
          <w:b/>
          <w:color w:val="auto"/>
          <w:sz w:val="32"/>
          <w:szCs w:val="32"/>
          <w:shd w:val="clear" w:color="auto" w:fill="FFFFFF"/>
          <w:lang w:val="fr-FR"/>
        </w:rPr>
      </w:pPr>
      <w:r w:rsidRPr="00C57F8A">
        <w:rPr>
          <w:rFonts w:asciiTheme="majorBidi" w:hAnsiTheme="majorBidi" w:cstheme="majorBidi"/>
          <w:b/>
          <w:noProof/>
          <w:color w:val="auto"/>
          <w:sz w:val="32"/>
          <w:szCs w:val="32"/>
          <w:shd w:val="clear" w:color="auto" w:fill="FFFFFF"/>
          <w:lang w:val="fr-FR" w:eastAsia="fr-FR" w:bidi="ar-SA"/>
        </w:rPr>
        <w:drawing>
          <wp:inline distT="0" distB="0" distL="0" distR="0">
            <wp:extent cx="5382290" cy="2604977"/>
            <wp:effectExtent l="19050" t="0" r="8860" b="0"/>
            <wp:docPr id="11" name="Image 1" descr="C:\Users\hind\Desktop\LKW-WALTER-Core-Business-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LKW-WALTER-Core-Business-gross.jpg"/>
                    <pic:cNvPicPr>
                      <a:picLocks noChangeAspect="1" noChangeArrowheads="1"/>
                    </pic:cNvPicPr>
                  </pic:nvPicPr>
                  <pic:blipFill>
                    <a:blip r:embed="rId61" cstate="print"/>
                    <a:srcRect/>
                    <a:stretch>
                      <a:fillRect/>
                    </a:stretch>
                  </pic:blipFill>
                  <pic:spPr bwMode="auto">
                    <a:xfrm>
                      <a:off x="0" y="0"/>
                      <a:ext cx="5394182" cy="2610733"/>
                    </a:xfrm>
                    <a:prstGeom prst="rect">
                      <a:avLst/>
                    </a:prstGeom>
                    <a:noFill/>
                    <a:ln w="9525">
                      <a:noFill/>
                      <a:miter lim="800000"/>
                      <a:headEnd/>
                      <a:tailEnd/>
                    </a:ln>
                  </pic:spPr>
                </pic:pic>
              </a:graphicData>
            </a:graphic>
          </wp:inline>
        </w:drawing>
      </w:r>
    </w:p>
    <w:p w:rsidR="006A4131" w:rsidRPr="00C57F8A" w:rsidRDefault="00DA450E" w:rsidP="00F10354">
      <w:pPr>
        <w:shd w:val="clear" w:color="auto" w:fill="FFFFFF"/>
        <w:tabs>
          <w:tab w:val="left" w:pos="3570"/>
        </w:tabs>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ab/>
      </w:r>
    </w:p>
    <w:p w:rsidR="00EF2BBA" w:rsidRPr="007965D6" w:rsidRDefault="00EF2BBA" w:rsidP="0077721F">
      <w:pPr>
        <w:pStyle w:val="Paragraphedeliste"/>
        <w:numPr>
          <w:ilvl w:val="0"/>
          <w:numId w:val="49"/>
        </w:numPr>
        <w:shd w:val="clear" w:color="auto" w:fill="FFFFFF"/>
        <w:spacing w:after="225" w:line="360" w:lineRule="auto"/>
        <w:jc w:val="both"/>
        <w:rPr>
          <w:rFonts w:asciiTheme="majorBidi" w:hAnsiTheme="majorBidi" w:cstheme="majorBidi"/>
          <w:b/>
          <w:bCs/>
          <w:color w:val="auto"/>
          <w:sz w:val="24"/>
          <w:szCs w:val="24"/>
          <w:shd w:val="clear" w:color="auto" w:fill="FFFFFF"/>
          <w:lang w:val="fr-FR"/>
        </w:rPr>
      </w:pPr>
      <w:r w:rsidRPr="007965D6">
        <w:rPr>
          <w:rFonts w:asciiTheme="majorBidi" w:hAnsiTheme="majorBidi" w:cstheme="majorBidi"/>
          <w:b/>
          <w:bCs/>
          <w:color w:val="auto"/>
          <w:sz w:val="24"/>
          <w:szCs w:val="24"/>
          <w:shd w:val="clear" w:color="auto" w:fill="FFFFFF"/>
          <w:lang w:val="fr-FR"/>
        </w:rPr>
        <w:lastRenderedPageBreak/>
        <w:t>Type de marchandise transportés :</w:t>
      </w:r>
    </w:p>
    <w:p w:rsidR="00D2481E" w:rsidRPr="00C57F8A" w:rsidRDefault="00D2481E" w:rsidP="00D369A6">
      <w:pPr>
        <w:shd w:val="clear" w:color="auto" w:fill="FFFFFF"/>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 xml:space="preserve">Genmar fait le transport de toute type de  </w:t>
      </w:r>
      <w:r w:rsidR="006A4131" w:rsidRPr="00C57F8A">
        <w:rPr>
          <w:rFonts w:asciiTheme="majorBidi" w:hAnsiTheme="majorBidi" w:cstheme="majorBidi"/>
          <w:color w:val="auto"/>
          <w:sz w:val="24"/>
          <w:szCs w:val="24"/>
          <w:shd w:val="clear" w:color="auto" w:fill="FFFFFF"/>
          <w:lang w:val="fr-FR"/>
        </w:rPr>
        <w:t>marchandise</w:t>
      </w:r>
      <w:r w:rsidRPr="00C57F8A">
        <w:rPr>
          <w:rFonts w:asciiTheme="majorBidi" w:hAnsiTheme="majorBidi" w:cstheme="majorBidi"/>
          <w:color w:val="auto"/>
          <w:sz w:val="24"/>
          <w:szCs w:val="24"/>
          <w:shd w:val="clear" w:color="auto" w:fill="FFFFFF"/>
          <w:lang w:val="fr-FR"/>
        </w:rPr>
        <w:t xml:space="preserve"> sauf les marc</w:t>
      </w:r>
      <w:r w:rsidR="006A4131" w:rsidRPr="00C57F8A">
        <w:rPr>
          <w:rFonts w:asciiTheme="majorBidi" w:hAnsiTheme="majorBidi" w:cstheme="majorBidi"/>
          <w:color w:val="auto"/>
          <w:sz w:val="24"/>
          <w:szCs w:val="24"/>
          <w:shd w:val="clear" w:color="auto" w:fill="FFFFFF"/>
          <w:lang w:val="fr-FR"/>
        </w:rPr>
        <w:t>handises frigorifiés ,le cout du</w:t>
      </w:r>
      <w:r w:rsidRPr="00C57F8A">
        <w:rPr>
          <w:rFonts w:asciiTheme="majorBidi" w:hAnsiTheme="majorBidi" w:cstheme="majorBidi"/>
          <w:color w:val="auto"/>
          <w:sz w:val="24"/>
          <w:szCs w:val="24"/>
          <w:shd w:val="clear" w:color="auto" w:fill="FFFFFF"/>
          <w:lang w:val="fr-FR"/>
        </w:rPr>
        <w:t xml:space="preserve"> transport est variable ça dépend :</w:t>
      </w:r>
    </w:p>
    <w:p w:rsidR="00D2481E" w:rsidRPr="00C57F8A" w:rsidRDefault="00D2481E" w:rsidP="00F10354">
      <w:pPr>
        <w:shd w:val="clear" w:color="auto" w:fill="FFFFFF"/>
        <w:spacing w:after="225" w:line="360" w:lineRule="auto"/>
        <w:ind w:left="0" w:firstLine="709"/>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 xml:space="preserve">- la prévenance et la destination </w:t>
      </w:r>
      <w:r w:rsidR="006A4131" w:rsidRPr="00C57F8A">
        <w:rPr>
          <w:rFonts w:asciiTheme="majorBidi" w:hAnsiTheme="majorBidi" w:cstheme="majorBidi"/>
          <w:color w:val="auto"/>
          <w:sz w:val="24"/>
          <w:szCs w:val="24"/>
          <w:shd w:val="clear" w:color="auto" w:fill="FFFFFF"/>
          <w:lang w:val="fr-FR"/>
        </w:rPr>
        <w:t>(distance).</w:t>
      </w:r>
    </w:p>
    <w:p w:rsidR="00330494" w:rsidRPr="00C57F8A" w:rsidRDefault="00241025" w:rsidP="00F10354">
      <w:pPr>
        <w:shd w:val="clear" w:color="auto" w:fill="FFFFFF"/>
        <w:spacing w:after="225" w:line="360" w:lineRule="auto"/>
        <w:ind w:left="0" w:firstLine="709"/>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 xml:space="preserve">-nombres de colis </w:t>
      </w:r>
      <w:r w:rsidR="006A4131" w:rsidRPr="00C57F8A">
        <w:rPr>
          <w:rFonts w:asciiTheme="majorBidi" w:hAnsiTheme="majorBidi" w:cstheme="majorBidi"/>
          <w:color w:val="auto"/>
          <w:sz w:val="24"/>
          <w:szCs w:val="24"/>
          <w:shd w:val="clear" w:color="auto" w:fill="FFFFFF"/>
          <w:lang w:val="fr-FR"/>
        </w:rPr>
        <w:t>.</w:t>
      </w:r>
    </w:p>
    <w:p w:rsidR="00241025" w:rsidRPr="00C57F8A" w:rsidRDefault="00241025" w:rsidP="00F10354">
      <w:pPr>
        <w:shd w:val="clear" w:color="auto" w:fill="FFFFFF"/>
        <w:spacing w:after="225" w:line="360" w:lineRule="auto"/>
        <w:ind w:left="0" w:firstLine="709"/>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w:t>
      </w:r>
      <w:r w:rsidR="0048039B" w:rsidRPr="00C57F8A">
        <w:rPr>
          <w:rFonts w:asciiTheme="majorBidi" w:hAnsiTheme="majorBidi" w:cstheme="majorBidi"/>
          <w:color w:val="auto"/>
          <w:sz w:val="24"/>
          <w:szCs w:val="24"/>
          <w:shd w:val="clear" w:color="auto" w:fill="FFFFFF"/>
          <w:lang w:val="fr-FR"/>
        </w:rPr>
        <w:t>Désignation</w:t>
      </w:r>
      <w:r w:rsidRPr="00C57F8A">
        <w:rPr>
          <w:rFonts w:asciiTheme="majorBidi" w:hAnsiTheme="majorBidi" w:cstheme="majorBidi"/>
          <w:color w:val="auto"/>
          <w:sz w:val="24"/>
          <w:szCs w:val="24"/>
          <w:shd w:val="clear" w:color="auto" w:fill="FFFFFF"/>
          <w:lang w:val="fr-FR"/>
        </w:rPr>
        <w:t xml:space="preserve"> de la </w:t>
      </w:r>
      <w:r w:rsidR="0048039B" w:rsidRPr="00C57F8A">
        <w:rPr>
          <w:rFonts w:asciiTheme="majorBidi" w:hAnsiTheme="majorBidi" w:cstheme="majorBidi"/>
          <w:color w:val="auto"/>
          <w:sz w:val="24"/>
          <w:szCs w:val="24"/>
          <w:shd w:val="clear" w:color="auto" w:fill="FFFFFF"/>
          <w:lang w:val="fr-FR"/>
        </w:rPr>
        <w:t>marchandise</w:t>
      </w:r>
      <w:r w:rsidRPr="00C57F8A">
        <w:rPr>
          <w:rFonts w:asciiTheme="majorBidi" w:hAnsiTheme="majorBidi" w:cstheme="majorBidi"/>
          <w:color w:val="auto"/>
          <w:sz w:val="24"/>
          <w:szCs w:val="24"/>
          <w:shd w:val="clear" w:color="auto" w:fill="FFFFFF"/>
          <w:lang w:val="fr-FR"/>
        </w:rPr>
        <w:t xml:space="preserve"> .</w:t>
      </w:r>
    </w:p>
    <w:p w:rsidR="00241025" w:rsidRPr="00C57F8A" w:rsidRDefault="00241025" w:rsidP="00F10354">
      <w:pPr>
        <w:shd w:val="clear" w:color="auto" w:fill="FFFFFF"/>
        <w:spacing w:after="225" w:line="360" w:lineRule="auto"/>
        <w:ind w:left="0" w:firstLine="709"/>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-poid</w:t>
      </w:r>
      <w:r w:rsidR="0048039B" w:rsidRPr="00C57F8A">
        <w:rPr>
          <w:rFonts w:asciiTheme="majorBidi" w:hAnsiTheme="majorBidi" w:cstheme="majorBidi"/>
          <w:color w:val="auto"/>
          <w:sz w:val="24"/>
          <w:szCs w:val="24"/>
          <w:shd w:val="clear" w:color="auto" w:fill="FFFFFF"/>
          <w:lang w:val="fr-FR"/>
        </w:rPr>
        <w:t>s</w:t>
      </w:r>
      <w:r w:rsidRPr="00C57F8A">
        <w:rPr>
          <w:rFonts w:asciiTheme="majorBidi" w:hAnsiTheme="majorBidi" w:cstheme="majorBidi"/>
          <w:color w:val="auto"/>
          <w:sz w:val="24"/>
          <w:szCs w:val="24"/>
          <w:shd w:val="clear" w:color="auto" w:fill="FFFFFF"/>
          <w:lang w:val="fr-FR"/>
        </w:rPr>
        <w:t xml:space="preserve"> de </w:t>
      </w:r>
      <w:r w:rsidR="00D369A6" w:rsidRPr="00C57F8A">
        <w:rPr>
          <w:rFonts w:asciiTheme="majorBidi" w:hAnsiTheme="majorBidi" w:cstheme="majorBidi"/>
          <w:color w:val="auto"/>
          <w:sz w:val="24"/>
          <w:szCs w:val="24"/>
          <w:shd w:val="clear" w:color="auto" w:fill="FFFFFF"/>
          <w:lang w:val="fr-FR"/>
        </w:rPr>
        <w:t>marchandise.</w:t>
      </w:r>
    </w:p>
    <w:p w:rsidR="00EF2BBA" w:rsidRPr="00C57F8A" w:rsidRDefault="00AF2A47" w:rsidP="00D369A6">
      <w:pPr>
        <w:shd w:val="clear" w:color="auto" w:fill="FFFFFF"/>
        <w:bidi/>
        <w:spacing w:after="225" w:line="360" w:lineRule="auto"/>
        <w:ind w:left="0"/>
        <w:jc w:val="right"/>
        <w:rPr>
          <w:rFonts w:asciiTheme="majorBidi" w:hAnsiTheme="majorBidi" w:cstheme="majorBidi"/>
          <w:color w:val="auto"/>
          <w:sz w:val="24"/>
          <w:szCs w:val="24"/>
          <w:shd w:val="clear" w:color="auto" w:fill="FFFFFF"/>
          <w:lang w:val="fr-FR"/>
        </w:rPr>
      </w:pPr>
      <w:r>
        <w:rPr>
          <w:rFonts w:asciiTheme="majorBidi" w:hAnsiTheme="majorBidi" w:cstheme="majorBidi"/>
          <w:color w:val="auto"/>
          <w:sz w:val="24"/>
          <w:szCs w:val="24"/>
          <w:shd w:val="clear" w:color="auto" w:fill="FFFFFF"/>
          <w:lang w:val="fr-FR"/>
        </w:rPr>
        <w:t xml:space="preserve">  </w:t>
      </w:r>
      <w:r w:rsidR="00EF2BBA" w:rsidRPr="00C57F8A">
        <w:rPr>
          <w:rFonts w:asciiTheme="majorBidi" w:hAnsiTheme="majorBidi" w:cstheme="majorBidi"/>
          <w:color w:val="auto"/>
          <w:sz w:val="24"/>
          <w:szCs w:val="24"/>
          <w:shd w:val="clear" w:color="auto" w:fill="FFFFFF"/>
          <w:lang w:val="fr-FR"/>
        </w:rPr>
        <w:t>3)</w:t>
      </w:r>
      <w:r w:rsidR="00D369A6">
        <w:rPr>
          <w:rFonts w:asciiTheme="majorBidi" w:hAnsiTheme="majorBidi" w:cstheme="majorBidi"/>
          <w:color w:val="auto"/>
          <w:sz w:val="24"/>
          <w:szCs w:val="24"/>
          <w:shd w:val="clear" w:color="auto" w:fill="FFFFFF"/>
          <w:lang w:val="fr-FR"/>
        </w:rPr>
        <w:t xml:space="preserve"> </w:t>
      </w:r>
      <w:r w:rsidR="00EF2BBA" w:rsidRPr="00AF2A47">
        <w:rPr>
          <w:rFonts w:asciiTheme="majorBidi" w:hAnsiTheme="majorBidi" w:cstheme="majorBidi"/>
          <w:b/>
          <w:bCs/>
          <w:color w:val="auto"/>
          <w:sz w:val="24"/>
          <w:szCs w:val="24"/>
          <w:shd w:val="clear" w:color="auto" w:fill="FFFFFF"/>
          <w:lang w:val="fr-FR"/>
        </w:rPr>
        <w:t>Nombre du trafic</w:t>
      </w:r>
      <w:r w:rsidR="00EF2BBA" w:rsidRPr="00C57F8A">
        <w:rPr>
          <w:rFonts w:asciiTheme="majorBidi" w:hAnsiTheme="majorBidi" w:cstheme="majorBidi"/>
          <w:color w:val="auto"/>
          <w:sz w:val="24"/>
          <w:szCs w:val="24"/>
          <w:shd w:val="clear" w:color="auto" w:fill="FFFFFF"/>
          <w:lang w:val="fr-FR"/>
        </w:rPr>
        <w:t> :</w:t>
      </w:r>
    </w:p>
    <w:p w:rsidR="003757BD" w:rsidRPr="00C57F8A" w:rsidRDefault="00937F3C" w:rsidP="00D369A6">
      <w:pPr>
        <w:shd w:val="clear" w:color="auto" w:fill="FFFFFF"/>
        <w:bidi/>
        <w:spacing w:after="225" w:line="360" w:lineRule="auto"/>
        <w:ind w:left="-2160"/>
        <w:jc w:val="right"/>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Nous avons fait</w:t>
      </w:r>
      <w:r w:rsidR="003757BD" w:rsidRPr="00C57F8A">
        <w:rPr>
          <w:rFonts w:asciiTheme="majorBidi" w:hAnsiTheme="majorBidi" w:cstheme="majorBidi"/>
          <w:color w:val="auto"/>
          <w:sz w:val="24"/>
          <w:szCs w:val="24"/>
          <w:shd w:val="clear" w:color="auto" w:fill="FFFFFF"/>
          <w:lang w:val="fr-FR"/>
        </w:rPr>
        <w:t xml:space="preserve"> la moyenne </w:t>
      </w:r>
      <w:r w:rsidRPr="00C57F8A">
        <w:rPr>
          <w:rFonts w:asciiTheme="majorBidi" w:hAnsiTheme="majorBidi" w:cstheme="majorBidi"/>
          <w:color w:val="auto"/>
          <w:sz w:val="24"/>
          <w:szCs w:val="24"/>
          <w:shd w:val="clear" w:color="auto" w:fill="FFFFFF"/>
          <w:lang w:val="fr-FR"/>
        </w:rPr>
        <w:t xml:space="preserve"> </w:t>
      </w:r>
      <w:r w:rsidR="003757BD" w:rsidRPr="00C57F8A">
        <w:rPr>
          <w:rFonts w:asciiTheme="majorBidi" w:hAnsiTheme="majorBidi" w:cstheme="majorBidi"/>
          <w:color w:val="auto"/>
          <w:sz w:val="24"/>
          <w:szCs w:val="24"/>
          <w:shd w:val="clear" w:color="auto" w:fill="FFFFFF"/>
          <w:lang w:val="fr-FR"/>
        </w:rPr>
        <w:t>mensuelle du trafic des remorques  de LKW WALTER .</w:t>
      </w:r>
    </w:p>
    <w:p w:rsidR="00BE021C" w:rsidRPr="00C57F8A" w:rsidRDefault="00BE021C" w:rsidP="00F10354">
      <w:pPr>
        <w:shd w:val="clear" w:color="auto" w:fill="FFFFFF"/>
        <w:spacing w:after="225" w:line="360" w:lineRule="auto"/>
        <w:jc w:val="both"/>
        <w:rPr>
          <w:rFonts w:asciiTheme="majorBidi" w:hAnsiTheme="majorBidi" w:cstheme="majorBidi"/>
          <w:color w:val="auto"/>
          <w:sz w:val="24"/>
          <w:szCs w:val="24"/>
          <w:shd w:val="clear" w:color="auto" w:fill="FFFFFF"/>
          <w:lang w:val="fr-FR"/>
        </w:rPr>
      </w:pPr>
    </w:p>
    <w:tbl>
      <w:tblPr>
        <w:tblStyle w:val="Grilledutableau"/>
        <w:tblpPr w:leftFromText="141" w:rightFromText="141" w:vertAnchor="text" w:horzAnchor="page" w:tblpX="1783" w:tblpY="49"/>
        <w:tblOverlap w:val="never"/>
        <w:tblW w:w="0" w:type="auto"/>
        <w:tblLook w:val="04A0"/>
      </w:tblPr>
      <w:tblGrid>
        <w:gridCol w:w="3070"/>
        <w:gridCol w:w="3071"/>
        <w:gridCol w:w="3071"/>
      </w:tblGrid>
      <w:tr w:rsidR="006F2E04" w:rsidRPr="00C57F8A" w:rsidTr="006F2E04">
        <w:tc>
          <w:tcPr>
            <w:tcW w:w="3070" w:type="dxa"/>
          </w:tcPr>
          <w:p w:rsidR="006F2E04" w:rsidRPr="00C57F8A" w:rsidRDefault="006F2E04" w:rsidP="00F10354">
            <w:pPr>
              <w:spacing w:after="225" w:line="360" w:lineRule="auto"/>
              <w:ind w:left="0"/>
              <w:jc w:val="both"/>
              <w:rPr>
                <w:rFonts w:asciiTheme="majorBidi" w:hAnsiTheme="majorBidi" w:cstheme="majorBidi"/>
                <w:color w:val="auto"/>
                <w:sz w:val="24"/>
                <w:szCs w:val="24"/>
                <w:shd w:val="clear" w:color="auto" w:fill="FFFFFF"/>
                <w:lang w:val="fr-FR"/>
              </w:rPr>
            </w:pPr>
          </w:p>
        </w:tc>
        <w:tc>
          <w:tcPr>
            <w:tcW w:w="3071" w:type="dxa"/>
          </w:tcPr>
          <w:p w:rsidR="006F2E04" w:rsidRPr="00D369A6" w:rsidRDefault="006F2E04" w:rsidP="00F10354">
            <w:pPr>
              <w:spacing w:after="225" w:line="360" w:lineRule="auto"/>
              <w:ind w:left="0"/>
              <w:jc w:val="both"/>
              <w:rPr>
                <w:rFonts w:asciiTheme="majorBidi" w:hAnsiTheme="majorBidi" w:cstheme="majorBidi"/>
                <w:color w:val="auto"/>
                <w:sz w:val="28"/>
                <w:szCs w:val="28"/>
                <w:shd w:val="clear" w:color="auto" w:fill="FFFFFF"/>
                <w:lang w:val="fr-FR"/>
              </w:rPr>
            </w:pPr>
            <w:r w:rsidRPr="00D369A6">
              <w:rPr>
                <w:rFonts w:asciiTheme="majorBidi" w:hAnsiTheme="majorBidi" w:cstheme="majorBidi"/>
                <w:color w:val="auto"/>
                <w:sz w:val="28"/>
                <w:szCs w:val="28"/>
                <w:shd w:val="clear" w:color="auto" w:fill="FFFFFF"/>
                <w:lang w:val="fr-FR"/>
              </w:rPr>
              <w:t>Port de Rades </w:t>
            </w:r>
          </w:p>
        </w:tc>
        <w:tc>
          <w:tcPr>
            <w:tcW w:w="3071" w:type="dxa"/>
          </w:tcPr>
          <w:p w:rsidR="006F2E04" w:rsidRPr="00D369A6" w:rsidRDefault="006F2E04" w:rsidP="00F10354">
            <w:pPr>
              <w:spacing w:after="225" w:line="360" w:lineRule="auto"/>
              <w:ind w:left="0"/>
              <w:jc w:val="both"/>
              <w:rPr>
                <w:rFonts w:asciiTheme="majorBidi" w:hAnsiTheme="majorBidi" w:cstheme="majorBidi"/>
                <w:color w:val="auto"/>
                <w:sz w:val="28"/>
                <w:szCs w:val="28"/>
                <w:shd w:val="clear" w:color="auto" w:fill="FFFFFF"/>
                <w:lang w:val="fr-FR"/>
              </w:rPr>
            </w:pPr>
            <w:r w:rsidRPr="00D369A6">
              <w:rPr>
                <w:rFonts w:asciiTheme="majorBidi" w:hAnsiTheme="majorBidi" w:cstheme="majorBidi"/>
                <w:color w:val="auto"/>
                <w:sz w:val="28"/>
                <w:szCs w:val="28"/>
                <w:shd w:val="clear" w:color="auto" w:fill="FFFFFF"/>
                <w:lang w:val="fr-FR"/>
              </w:rPr>
              <w:t>Port de la Goulette </w:t>
            </w:r>
          </w:p>
        </w:tc>
      </w:tr>
      <w:tr w:rsidR="006F2E04" w:rsidRPr="00C57F8A" w:rsidTr="006F2E04">
        <w:tc>
          <w:tcPr>
            <w:tcW w:w="3070" w:type="dxa"/>
          </w:tcPr>
          <w:p w:rsidR="006F2E04" w:rsidRPr="00D369A6" w:rsidRDefault="006F2E04" w:rsidP="00F10354">
            <w:pPr>
              <w:spacing w:after="225" w:line="360" w:lineRule="auto"/>
              <w:ind w:left="0"/>
              <w:jc w:val="both"/>
              <w:rPr>
                <w:rFonts w:asciiTheme="majorBidi" w:hAnsiTheme="majorBidi" w:cstheme="majorBidi"/>
                <w:color w:val="auto"/>
                <w:sz w:val="32"/>
                <w:szCs w:val="32"/>
                <w:shd w:val="clear" w:color="auto" w:fill="FFFFFF"/>
                <w:lang w:val="fr-FR"/>
              </w:rPr>
            </w:pPr>
            <w:r w:rsidRPr="00D369A6">
              <w:rPr>
                <w:rFonts w:asciiTheme="majorBidi" w:hAnsiTheme="majorBidi" w:cstheme="majorBidi"/>
                <w:color w:val="auto"/>
                <w:sz w:val="32"/>
                <w:szCs w:val="32"/>
                <w:shd w:val="clear" w:color="auto" w:fill="FFFFFF"/>
                <w:lang w:val="fr-FR"/>
              </w:rPr>
              <w:t>Import</w:t>
            </w:r>
          </w:p>
        </w:tc>
        <w:tc>
          <w:tcPr>
            <w:tcW w:w="3071" w:type="dxa"/>
          </w:tcPr>
          <w:p w:rsidR="006F2E04" w:rsidRPr="00C57F8A" w:rsidRDefault="006F2E04" w:rsidP="00F10354">
            <w:pPr>
              <w:shd w:val="clear" w:color="auto" w:fill="FFFFFF"/>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45 remorques/mois</w:t>
            </w:r>
          </w:p>
        </w:tc>
        <w:tc>
          <w:tcPr>
            <w:tcW w:w="3071" w:type="dxa"/>
          </w:tcPr>
          <w:p w:rsidR="006F2E04" w:rsidRPr="00C57F8A" w:rsidRDefault="006F2E04" w:rsidP="00F10354">
            <w:pPr>
              <w:shd w:val="clear" w:color="auto" w:fill="FFFFFF"/>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240 remorques/mois</w:t>
            </w:r>
          </w:p>
          <w:p w:rsidR="006F2E04" w:rsidRPr="00C57F8A" w:rsidRDefault="006F2E04" w:rsidP="00F10354">
            <w:pPr>
              <w:spacing w:after="225" w:line="360" w:lineRule="auto"/>
              <w:ind w:left="0"/>
              <w:jc w:val="both"/>
              <w:rPr>
                <w:rFonts w:asciiTheme="majorBidi" w:hAnsiTheme="majorBidi" w:cstheme="majorBidi"/>
                <w:color w:val="auto"/>
                <w:sz w:val="24"/>
                <w:szCs w:val="24"/>
                <w:shd w:val="clear" w:color="auto" w:fill="FFFFFF"/>
                <w:lang w:val="fr-FR"/>
              </w:rPr>
            </w:pPr>
          </w:p>
        </w:tc>
      </w:tr>
      <w:tr w:rsidR="006F2E04" w:rsidRPr="00C57F8A" w:rsidTr="006F2E04">
        <w:tc>
          <w:tcPr>
            <w:tcW w:w="3070" w:type="dxa"/>
          </w:tcPr>
          <w:p w:rsidR="006F2E04" w:rsidRPr="00D369A6" w:rsidRDefault="006F2E04" w:rsidP="00F10354">
            <w:pPr>
              <w:spacing w:after="225" w:line="360" w:lineRule="auto"/>
              <w:ind w:left="0"/>
              <w:jc w:val="both"/>
              <w:rPr>
                <w:rFonts w:asciiTheme="majorBidi" w:hAnsiTheme="majorBidi" w:cstheme="majorBidi"/>
                <w:color w:val="auto"/>
                <w:sz w:val="32"/>
                <w:szCs w:val="32"/>
                <w:shd w:val="clear" w:color="auto" w:fill="FFFFFF"/>
                <w:lang w:val="fr-FR"/>
              </w:rPr>
            </w:pPr>
            <w:r w:rsidRPr="00D369A6">
              <w:rPr>
                <w:rFonts w:asciiTheme="majorBidi" w:hAnsiTheme="majorBidi" w:cstheme="majorBidi"/>
                <w:color w:val="auto"/>
                <w:sz w:val="32"/>
                <w:szCs w:val="32"/>
                <w:shd w:val="clear" w:color="auto" w:fill="FFFFFF"/>
                <w:lang w:val="fr-FR"/>
              </w:rPr>
              <w:t>Export</w:t>
            </w:r>
          </w:p>
        </w:tc>
        <w:tc>
          <w:tcPr>
            <w:tcW w:w="3071" w:type="dxa"/>
          </w:tcPr>
          <w:p w:rsidR="006F2E04" w:rsidRPr="00C57F8A" w:rsidRDefault="006F2E04" w:rsidP="00F10354">
            <w:pPr>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13 remorques/mois</w:t>
            </w:r>
          </w:p>
        </w:tc>
        <w:tc>
          <w:tcPr>
            <w:tcW w:w="3071" w:type="dxa"/>
          </w:tcPr>
          <w:p w:rsidR="006F2E04" w:rsidRPr="00C57F8A" w:rsidRDefault="006F2E04" w:rsidP="00F10354">
            <w:pPr>
              <w:spacing w:after="225" w:line="360" w:lineRule="auto"/>
              <w:ind w:left="0"/>
              <w:jc w:val="both"/>
              <w:rPr>
                <w:rFonts w:asciiTheme="majorBidi" w:hAnsiTheme="majorBidi" w:cstheme="majorBidi"/>
                <w:color w:val="auto"/>
                <w:sz w:val="24"/>
                <w:szCs w:val="24"/>
                <w:shd w:val="clear" w:color="auto" w:fill="FFFFFF"/>
                <w:lang w:val="fr-FR"/>
              </w:rPr>
            </w:pPr>
            <w:r w:rsidRPr="00C57F8A">
              <w:rPr>
                <w:rFonts w:asciiTheme="majorBidi" w:hAnsiTheme="majorBidi" w:cstheme="majorBidi"/>
                <w:color w:val="auto"/>
                <w:sz w:val="24"/>
                <w:szCs w:val="24"/>
                <w:shd w:val="clear" w:color="auto" w:fill="FFFFFF"/>
                <w:lang w:val="fr-FR"/>
              </w:rPr>
              <w:t>72 remorques/mois</w:t>
            </w:r>
          </w:p>
        </w:tc>
      </w:tr>
    </w:tbl>
    <w:p w:rsidR="00937F3C" w:rsidRPr="00C57F8A" w:rsidRDefault="006F2E04" w:rsidP="00F10354">
      <w:pPr>
        <w:shd w:val="clear" w:color="auto" w:fill="FFFFFF"/>
        <w:spacing w:after="225" w:line="360" w:lineRule="auto"/>
        <w:ind w:left="0"/>
        <w:jc w:val="both"/>
        <w:rPr>
          <w:rFonts w:asciiTheme="majorBidi" w:hAnsiTheme="majorBidi" w:cstheme="majorBidi"/>
          <w:b/>
          <w:color w:val="auto"/>
          <w:sz w:val="24"/>
          <w:szCs w:val="24"/>
          <w:shd w:val="clear" w:color="auto" w:fill="FFFFFF"/>
          <w:lang w:val="fr-FR"/>
        </w:rPr>
      </w:pPr>
      <w:r w:rsidRPr="00C57F8A">
        <w:rPr>
          <w:rFonts w:asciiTheme="majorBidi" w:hAnsiTheme="majorBidi" w:cstheme="majorBidi"/>
          <w:b/>
          <w:color w:val="auto"/>
          <w:sz w:val="32"/>
          <w:szCs w:val="32"/>
          <w:shd w:val="clear" w:color="auto" w:fill="FFFFFF"/>
          <w:lang w:val="fr-FR"/>
        </w:rPr>
        <w:br w:type="textWrapping" w:clear="all"/>
      </w:r>
      <w:r w:rsidR="00937F3C" w:rsidRPr="00C57F8A">
        <w:rPr>
          <w:rFonts w:asciiTheme="majorBidi" w:hAnsiTheme="majorBidi" w:cstheme="majorBidi"/>
          <w:b/>
          <w:color w:val="auto"/>
          <w:sz w:val="32"/>
          <w:szCs w:val="32"/>
          <w:shd w:val="clear" w:color="auto" w:fill="FFFFFF"/>
          <w:lang w:val="fr-FR"/>
        </w:rPr>
        <w:t xml:space="preserve"> NB</w:t>
      </w:r>
      <w:r w:rsidR="00DA450E" w:rsidRPr="00C57F8A">
        <w:rPr>
          <w:rFonts w:asciiTheme="majorBidi" w:hAnsiTheme="majorBidi" w:cstheme="majorBidi"/>
          <w:b/>
          <w:color w:val="auto"/>
          <w:sz w:val="32"/>
          <w:szCs w:val="32"/>
          <w:shd w:val="clear" w:color="auto" w:fill="FFFFFF"/>
          <w:lang w:val="fr-FR"/>
        </w:rPr>
        <w:t> :</w:t>
      </w:r>
      <w:r w:rsidR="00DA450E" w:rsidRPr="00C57F8A">
        <w:rPr>
          <w:rFonts w:asciiTheme="majorBidi" w:hAnsiTheme="majorBidi" w:cstheme="majorBidi"/>
          <w:color w:val="auto"/>
          <w:sz w:val="24"/>
          <w:szCs w:val="24"/>
          <w:shd w:val="clear" w:color="auto" w:fill="FFFFFF"/>
          <w:lang w:val="fr-FR"/>
        </w:rPr>
        <w:t>L’export des remorques complet présente 30% de l’import des remorques le restes se sont des remorques exportés vides.</w:t>
      </w:r>
      <w:r w:rsidR="00DA450E" w:rsidRPr="00C57F8A">
        <w:rPr>
          <w:rFonts w:asciiTheme="majorBidi" w:hAnsiTheme="majorBidi" w:cstheme="majorBidi"/>
          <w:b/>
          <w:color w:val="auto"/>
          <w:sz w:val="32"/>
          <w:szCs w:val="32"/>
          <w:shd w:val="clear" w:color="auto" w:fill="FFFFFF"/>
          <w:lang w:val="fr-FR"/>
        </w:rPr>
        <w:t xml:space="preserve"> </w:t>
      </w:r>
    </w:p>
    <w:p w:rsidR="00145F71" w:rsidRPr="00C57F8A" w:rsidRDefault="00B53300" w:rsidP="00683E02">
      <w:pPr>
        <w:shd w:val="clear" w:color="auto" w:fill="FFFFFF"/>
        <w:spacing w:after="225" w:line="360" w:lineRule="auto"/>
        <w:ind w:left="0"/>
        <w:jc w:val="both"/>
        <w:rPr>
          <w:rFonts w:asciiTheme="majorBidi" w:hAnsiTheme="majorBidi" w:cstheme="majorBidi"/>
          <w:b/>
          <w:color w:val="auto"/>
          <w:sz w:val="32"/>
          <w:szCs w:val="32"/>
          <w:shd w:val="clear" w:color="auto" w:fill="FFFFFF"/>
          <w:lang w:val="fr-FR"/>
        </w:rPr>
      </w:pPr>
      <w:r w:rsidRPr="00C57F8A">
        <w:rPr>
          <w:rFonts w:asciiTheme="majorBidi" w:hAnsiTheme="majorBidi" w:cstheme="majorBidi"/>
          <w:b/>
          <w:color w:val="auto"/>
          <w:sz w:val="32"/>
          <w:szCs w:val="32"/>
          <w:shd w:val="clear" w:color="auto" w:fill="FFFFFF"/>
          <w:lang w:val="fr-FR"/>
        </w:rPr>
        <w:t xml:space="preserve">II - </w:t>
      </w:r>
      <w:r w:rsidR="00145F71" w:rsidRPr="00C57F8A">
        <w:rPr>
          <w:rFonts w:asciiTheme="majorBidi" w:hAnsiTheme="majorBidi" w:cstheme="majorBidi"/>
          <w:b/>
          <w:color w:val="auto"/>
          <w:sz w:val="32"/>
          <w:szCs w:val="32"/>
          <w:shd w:val="clear" w:color="auto" w:fill="FFFFFF"/>
          <w:lang w:val="fr-FR"/>
        </w:rPr>
        <w:t>Les points faibles</w:t>
      </w:r>
      <w:r w:rsidRPr="00C57F8A">
        <w:rPr>
          <w:rFonts w:asciiTheme="majorBidi" w:hAnsiTheme="majorBidi" w:cstheme="majorBidi"/>
          <w:b/>
          <w:color w:val="auto"/>
          <w:sz w:val="32"/>
          <w:szCs w:val="32"/>
          <w:shd w:val="clear" w:color="auto" w:fill="FFFFFF"/>
          <w:lang w:val="fr-FR"/>
        </w:rPr>
        <w:t> :</w:t>
      </w:r>
    </w:p>
    <w:p w:rsidR="00B53300" w:rsidRPr="00C57F8A" w:rsidRDefault="00B53300" w:rsidP="0077721F">
      <w:pPr>
        <w:pStyle w:val="Paragraphedeliste"/>
        <w:numPr>
          <w:ilvl w:val="0"/>
          <w:numId w:val="48"/>
        </w:numPr>
        <w:shd w:val="clear" w:color="auto" w:fill="FFFFFF"/>
        <w:spacing w:after="225" w:line="360" w:lineRule="auto"/>
        <w:jc w:val="both"/>
        <w:rPr>
          <w:rFonts w:asciiTheme="majorBidi" w:hAnsiTheme="majorBidi" w:cstheme="majorBidi"/>
          <w:color w:val="auto"/>
          <w:sz w:val="24"/>
          <w:szCs w:val="24"/>
          <w:shd w:val="clear" w:color="auto" w:fill="FFFFFF"/>
          <w:lang w:val="fr-FR"/>
        </w:rPr>
      </w:pPr>
      <w:r w:rsidRPr="007965D6">
        <w:rPr>
          <w:rFonts w:asciiTheme="majorBidi" w:hAnsiTheme="majorBidi" w:cstheme="majorBidi"/>
          <w:b/>
          <w:bCs/>
          <w:color w:val="auto"/>
          <w:sz w:val="24"/>
          <w:szCs w:val="24"/>
          <w:shd w:val="clear" w:color="auto" w:fill="FFFFFF"/>
          <w:lang w:val="fr-FR"/>
        </w:rPr>
        <w:t>Les risques observés</w:t>
      </w:r>
      <w:r w:rsidRPr="00C57F8A">
        <w:rPr>
          <w:rFonts w:asciiTheme="majorBidi" w:hAnsiTheme="majorBidi" w:cstheme="majorBidi"/>
          <w:color w:val="auto"/>
          <w:sz w:val="24"/>
          <w:szCs w:val="24"/>
          <w:shd w:val="clear" w:color="auto" w:fill="FFFFFF"/>
          <w:lang w:val="fr-FR"/>
        </w:rPr>
        <w:t> :</w:t>
      </w:r>
    </w:p>
    <w:p w:rsidR="00731DDC" w:rsidRPr="00C57F8A" w:rsidRDefault="00731DDC" w:rsidP="00F10354">
      <w:pPr>
        <w:spacing w:before="120" w:after="120"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Lors de l’arrivé du navire, un agent se déplace pour collecter les plis cartables  mises dans les semi-remorques à fin de contrôler leur état.</w:t>
      </w:r>
    </w:p>
    <w:p w:rsidR="00731DDC" w:rsidRPr="00C57F8A" w:rsidRDefault="00731DDC" w:rsidP="00F10354">
      <w:pPr>
        <w:spacing w:before="120" w:after="120"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En cas de dommage, l’agent de port doit déclarer au responsable exploitation, qui de sa part contacte l’expert, et prépare une lettre de réserves et de convocation de cons</w:t>
      </w:r>
      <w:r w:rsidR="00751F90" w:rsidRPr="00C57F8A">
        <w:rPr>
          <w:rFonts w:asciiTheme="majorBidi" w:hAnsiTheme="majorBidi" w:cstheme="majorBidi"/>
          <w:color w:val="auto"/>
          <w:sz w:val="24"/>
          <w:szCs w:val="24"/>
          <w:lang w:val="fr-FR"/>
        </w:rPr>
        <w:t xml:space="preserve">tat </w:t>
      </w:r>
      <w:r w:rsidR="00751F90" w:rsidRPr="00C57F8A">
        <w:rPr>
          <w:rFonts w:asciiTheme="majorBidi" w:hAnsiTheme="majorBidi" w:cstheme="majorBidi"/>
          <w:color w:val="auto"/>
          <w:sz w:val="24"/>
          <w:szCs w:val="24"/>
          <w:lang w:val="fr-FR"/>
        </w:rPr>
        <w:lastRenderedPageBreak/>
        <w:t xml:space="preserve">d’avarie et l’envoi au STAM </w:t>
      </w:r>
      <w:r w:rsidRPr="00C57F8A">
        <w:rPr>
          <w:rFonts w:asciiTheme="majorBidi" w:hAnsiTheme="majorBidi" w:cstheme="majorBidi"/>
          <w:color w:val="auto"/>
          <w:sz w:val="24"/>
          <w:szCs w:val="24"/>
          <w:lang w:val="fr-FR"/>
        </w:rPr>
        <w:t>(si le dommage est survenu au port) et à l’armateur (si le dommage est survenu sur le navire) pour les inviter à assister au constat en fixant la date.</w:t>
      </w:r>
    </w:p>
    <w:p w:rsidR="00731DDC" w:rsidRPr="00C57F8A" w:rsidRDefault="00731DDC" w:rsidP="00F10354">
      <w:pPr>
        <w:spacing w:before="120" w:after="120" w:line="360" w:lineRule="auto"/>
        <w:ind w:left="0" w:firstLine="709"/>
        <w:jc w:val="both"/>
        <w:rPr>
          <w:rFonts w:asciiTheme="majorBidi" w:hAnsiTheme="majorBidi" w:cstheme="majorBidi"/>
          <w:color w:val="auto"/>
          <w:sz w:val="24"/>
          <w:szCs w:val="24"/>
        </w:rPr>
      </w:pPr>
      <w:r w:rsidRPr="00C57F8A">
        <w:rPr>
          <w:rFonts w:asciiTheme="majorBidi" w:hAnsiTheme="majorBidi" w:cstheme="majorBidi"/>
          <w:color w:val="auto"/>
          <w:sz w:val="24"/>
          <w:szCs w:val="24"/>
          <w:lang w:val="fr-FR"/>
        </w:rPr>
        <w:t xml:space="preserve">Le jour du constat, l’expert agissant pour le compte de Genmar  évalue le risque et prépare un Proces Verbal(P.V) de constat qui est un document devant être signé par le représentant de STAM et le transporteur maritime. </w:t>
      </w:r>
      <w:r w:rsidRPr="00C57F8A">
        <w:rPr>
          <w:rFonts w:asciiTheme="majorBidi" w:hAnsiTheme="majorBidi" w:cstheme="majorBidi"/>
          <w:color w:val="auto"/>
          <w:sz w:val="24"/>
          <w:szCs w:val="24"/>
        </w:rPr>
        <w:t xml:space="preserve">Il précise tous les détails d’avarie :  </w:t>
      </w:r>
    </w:p>
    <w:p w:rsidR="00731DDC" w:rsidRPr="00C57F8A" w:rsidRDefault="00731DDC" w:rsidP="0077721F">
      <w:pPr>
        <w:pStyle w:val="Paragraphedeliste"/>
        <w:numPr>
          <w:ilvl w:val="0"/>
          <w:numId w:val="34"/>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L’immatriculation de la semi-remorque ; </w:t>
      </w:r>
    </w:p>
    <w:p w:rsidR="00731DDC" w:rsidRPr="00C57F8A" w:rsidRDefault="00731DDC" w:rsidP="0077721F">
      <w:pPr>
        <w:pStyle w:val="Paragraphedeliste"/>
        <w:numPr>
          <w:ilvl w:val="0"/>
          <w:numId w:val="34"/>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 xml:space="preserve">La marchandise chargée ; </w:t>
      </w:r>
    </w:p>
    <w:p w:rsidR="00731DDC" w:rsidRPr="00C57F8A" w:rsidRDefault="00731DDC" w:rsidP="0077721F">
      <w:pPr>
        <w:pStyle w:val="Paragraphedeliste"/>
        <w:numPr>
          <w:ilvl w:val="0"/>
          <w:numId w:val="34"/>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Le navire ;</w:t>
      </w:r>
    </w:p>
    <w:p w:rsidR="00731DDC" w:rsidRPr="00C57F8A" w:rsidRDefault="00731DDC" w:rsidP="0077721F">
      <w:pPr>
        <w:pStyle w:val="Paragraphedeliste"/>
        <w:numPr>
          <w:ilvl w:val="0"/>
          <w:numId w:val="34"/>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La date et le lieu d’embarquement ; </w:t>
      </w:r>
    </w:p>
    <w:p w:rsidR="00731DDC" w:rsidRPr="00C57F8A" w:rsidRDefault="00731DDC" w:rsidP="0077721F">
      <w:pPr>
        <w:pStyle w:val="Paragraphedeliste"/>
        <w:numPr>
          <w:ilvl w:val="0"/>
          <w:numId w:val="34"/>
        </w:num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L’état de la et convocation à un constat</w:t>
      </w:r>
    </w:p>
    <w:p w:rsidR="00731DDC" w:rsidRPr="00C57F8A" w:rsidRDefault="00731DDC" w:rsidP="0077721F">
      <w:pPr>
        <w:pStyle w:val="Paragraphedeliste"/>
        <w:numPr>
          <w:ilvl w:val="0"/>
          <w:numId w:val="35"/>
        </w:numPr>
        <w:spacing w:line="360" w:lineRule="auto"/>
        <w:ind w:left="0"/>
        <w:jc w:val="both"/>
        <w:rPr>
          <w:rFonts w:asciiTheme="majorBidi" w:hAnsiTheme="majorBidi" w:cstheme="majorBidi"/>
          <w:color w:val="auto"/>
          <w:sz w:val="24"/>
          <w:szCs w:val="24"/>
        </w:rPr>
      </w:pPr>
      <w:r w:rsidRPr="00C57F8A">
        <w:rPr>
          <w:rFonts w:asciiTheme="majorBidi" w:hAnsiTheme="majorBidi" w:cstheme="majorBidi"/>
          <w:color w:val="auto"/>
          <w:sz w:val="24"/>
          <w:szCs w:val="24"/>
        </w:rPr>
        <w:t>Une demande de remboursement</w:t>
      </w:r>
    </w:p>
    <w:p w:rsidR="006F2E04" w:rsidRPr="00C57F8A" w:rsidRDefault="00731DDC" w:rsidP="00F10354">
      <w:pPr>
        <w:spacing w:line="360" w:lineRule="auto"/>
        <w:ind w:left="0" w:firstLine="709"/>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Nous avons tenté de collecter et d’obtenir 17 rapports d’expertise : facture réparation, demande de constat au port, un P.V de constat, une lettre de réserve et convocation à un constat, une demande de remboursement, à partir desquels nous avons identifié, dans le tableau suivant, les différents dommages détectés durant la période de mon stage ainsi que le lieu de chaque avarie et sa cause</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Selon les rapports d’expertises nous essayons de dégager le tableau suivant contenant les différents dommages qui sont passées durant la période de mon stage ainsi que le lie</w:t>
      </w:r>
      <w:r w:rsidR="006F2E04" w:rsidRPr="00C57F8A">
        <w:rPr>
          <w:rFonts w:asciiTheme="majorBidi" w:hAnsiTheme="majorBidi" w:cstheme="majorBidi"/>
          <w:color w:val="auto"/>
          <w:sz w:val="24"/>
          <w:szCs w:val="24"/>
          <w:lang w:val="fr-FR"/>
        </w:rPr>
        <w:t>u de chaque avarie et son cause</w:t>
      </w:r>
    </w:p>
    <w:p w:rsidR="00DC08B7" w:rsidRPr="00C57F8A" w:rsidRDefault="00DC08B7" w:rsidP="00683E02">
      <w:pPr>
        <w:spacing w:line="360" w:lineRule="auto"/>
        <w:ind w:left="0"/>
        <w:jc w:val="both"/>
        <w:rPr>
          <w:rFonts w:asciiTheme="majorBidi" w:hAnsiTheme="majorBidi" w:cstheme="majorBidi"/>
          <w:color w:val="auto"/>
          <w:sz w:val="24"/>
          <w:szCs w:val="24"/>
          <w:lang w:val="fr-FR"/>
        </w:rPr>
      </w:pPr>
    </w:p>
    <w:p w:rsidR="00DC08B7" w:rsidRPr="00C57F8A" w:rsidRDefault="00DC08B7" w:rsidP="00F10354">
      <w:pPr>
        <w:spacing w:line="360" w:lineRule="auto"/>
        <w:ind w:left="0"/>
        <w:jc w:val="both"/>
        <w:rPr>
          <w:rFonts w:asciiTheme="majorBidi" w:hAnsiTheme="majorBidi" w:cstheme="majorBidi"/>
          <w:color w:val="auto"/>
          <w:sz w:val="24"/>
          <w:szCs w:val="24"/>
          <w:lang w:val="fr-FR"/>
        </w:rPr>
      </w:pPr>
    </w:p>
    <w:p w:rsidR="00DC08B7" w:rsidRDefault="00DC08B7" w:rsidP="00F10354">
      <w:pPr>
        <w:spacing w:line="360" w:lineRule="auto"/>
        <w:ind w:left="0"/>
        <w:jc w:val="both"/>
        <w:rPr>
          <w:rFonts w:asciiTheme="majorBidi" w:hAnsiTheme="majorBidi" w:cstheme="majorBidi"/>
          <w:color w:val="auto"/>
          <w:sz w:val="24"/>
          <w:szCs w:val="24"/>
          <w:lang w:val="fr-FR"/>
        </w:rPr>
      </w:pPr>
    </w:p>
    <w:p w:rsidR="00683E02" w:rsidRDefault="00683E02" w:rsidP="00F10354">
      <w:pPr>
        <w:spacing w:line="360" w:lineRule="auto"/>
        <w:ind w:left="0"/>
        <w:jc w:val="both"/>
        <w:rPr>
          <w:rFonts w:asciiTheme="majorBidi" w:hAnsiTheme="majorBidi" w:cstheme="majorBidi"/>
          <w:color w:val="auto"/>
          <w:sz w:val="24"/>
          <w:szCs w:val="24"/>
          <w:lang w:val="fr-FR"/>
        </w:rPr>
      </w:pPr>
    </w:p>
    <w:p w:rsidR="00683E02" w:rsidRDefault="00683E02" w:rsidP="00F10354">
      <w:pPr>
        <w:spacing w:line="360" w:lineRule="auto"/>
        <w:ind w:left="0"/>
        <w:jc w:val="both"/>
        <w:rPr>
          <w:rFonts w:asciiTheme="majorBidi" w:hAnsiTheme="majorBidi" w:cstheme="majorBidi"/>
          <w:color w:val="auto"/>
          <w:sz w:val="24"/>
          <w:szCs w:val="24"/>
          <w:lang w:val="fr-FR"/>
        </w:rPr>
      </w:pPr>
    </w:p>
    <w:p w:rsidR="00683E02" w:rsidRDefault="00683E02" w:rsidP="00F10354">
      <w:pPr>
        <w:spacing w:line="360" w:lineRule="auto"/>
        <w:ind w:left="0"/>
        <w:jc w:val="both"/>
        <w:rPr>
          <w:rFonts w:asciiTheme="majorBidi" w:hAnsiTheme="majorBidi" w:cstheme="majorBidi"/>
          <w:color w:val="auto"/>
          <w:sz w:val="24"/>
          <w:szCs w:val="24"/>
          <w:lang w:val="fr-FR"/>
        </w:rPr>
      </w:pPr>
    </w:p>
    <w:p w:rsidR="00683E02" w:rsidRDefault="00683E02" w:rsidP="00F10354">
      <w:pPr>
        <w:spacing w:line="360" w:lineRule="auto"/>
        <w:ind w:left="0"/>
        <w:jc w:val="both"/>
        <w:rPr>
          <w:rFonts w:asciiTheme="majorBidi" w:hAnsiTheme="majorBidi" w:cstheme="majorBidi"/>
          <w:color w:val="auto"/>
          <w:sz w:val="24"/>
          <w:szCs w:val="24"/>
          <w:lang w:val="fr-FR"/>
        </w:rPr>
      </w:pPr>
    </w:p>
    <w:p w:rsidR="00683E02" w:rsidRDefault="00683E02" w:rsidP="00F10354">
      <w:pPr>
        <w:spacing w:line="360" w:lineRule="auto"/>
        <w:ind w:left="0"/>
        <w:jc w:val="both"/>
        <w:rPr>
          <w:rFonts w:asciiTheme="majorBidi" w:hAnsiTheme="majorBidi" w:cstheme="majorBidi"/>
          <w:color w:val="auto"/>
          <w:sz w:val="24"/>
          <w:szCs w:val="24"/>
          <w:lang w:val="fr-FR"/>
        </w:rPr>
      </w:pPr>
    </w:p>
    <w:p w:rsidR="00683E02" w:rsidRPr="00C57F8A" w:rsidRDefault="00683E02" w:rsidP="00F10354">
      <w:pPr>
        <w:spacing w:line="360" w:lineRule="auto"/>
        <w:ind w:left="0"/>
        <w:jc w:val="both"/>
        <w:rPr>
          <w:rFonts w:asciiTheme="majorBidi" w:hAnsiTheme="majorBidi" w:cstheme="majorBidi"/>
          <w:color w:val="auto"/>
          <w:sz w:val="24"/>
          <w:szCs w:val="24"/>
          <w:lang w:val="fr-FR"/>
        </w:rPr>
      </w:pPr>
    </w:p>
    <w:tbl>
      <w:tblPr>
        <w:tblpPr w:leftFromText="141" w:rightFromText="141" w:vertAnchor="text" w:horzAnchor="margin" w:tblpXSpec="center" w:tblpY="294"/>
        <w:tblW w:w="10020" w:type="dxa"/>
        <w:tblCellMar>
          <w:left w:w="70" w:type="dxa"/>
          <w:right w:w="70" w:type="dxa"/>
        </w:tblCellMar>
        <w:tblLook w:val="04A0"/>
      </w:tblPr>
      <w:tblGrid>
        <w:gridCol w:w="3060"/>
        <w:gridCol w:w="3660"/>
        <w:gridCol w:w="3300"/>
      </w:tblGrid>
      <w:tr w:rsidR="00DC08B7" w:rsidRPr="00C57F8A" w:rsidTr="00683E02">
        <w:trPr>
          <w:trHeight w:val="315"/>
        </w:trPr>
        <w:tc>
          <w:tcPr>
            <w:tcW w:w="3060" w:type="dxa"/>
            <w:tcBorders>
              <w:top w:val="single" w:sz="4" w:space="0" w:color="auto"/>
              <w:left w:val="single" w:sz="4" w:space="0" w:color="auto"/>
              <w:bottom w:val="single" w:sz="4" w:space="0" w:color="auto"/>
              <w:right w:val="single" w:sz="4" w:space="0" w:color="auto"/>
            </w:tcBorders>
            <w:shd w:val="clear" w:color="4F81BD" w:fill="4F81BD"/>
          </w:tcPr>
          <w:p w:rsidR="00DC08B7" w:rsidRPr="00C57F8A" w:rsidRDefault="00DC08B7" w:rsidP="00683E02">
            <w:pPr>
              <w:tabs>
                <w:tab w:val="right" w:pos="2920"/>
              </w:tabs>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lastRenderedPageBreak/>
              <w:t>Dossier</w:t>
            </w:r>
            <w:r w:rsidR="00683E02">
              <w:rPr>
                <w:rFonts w:asciiTheme="majorBidi" w:eastAsia="Times New Roman" w:hAnsiTheme="majorBidi" w:cstheme="majorBidi"/>
                <w:b/>
                <w:bCs/>
                <w:color w:val="auto"/>
                <w:sz w:val="24"/>
                <w:szCs w:val="24"/>
              </w:rPr>
              <w:tab/>
            </w:r>
          </w:p>
        </w:tc>
        <w:tc>
          <w:tcPr>
            <w:tcW w:w="3660" w:type="dxa"/>
            <w:tcBorders>
              <w:top w:val="single" w:sz="4" w:space="0" w:color="auto"/>
              <w:left w:val="single" w:sz="4" w:space="0" w:color="auto"/>
              <w:right w:val="single" w:sz="4" w:space="0" w:color="auto"/>
            </w:tcBorders>
            <w:shd w:val="clear" w:color="4F81BD" w:fill="4F81BD"/>
            <w:noWrap/>
            <w:vAlign w:val="bottom"/>
            <w:hideMark/>
          </w:tcPr>
          <w:p w:rsidR="00DC08B7" w:rsidRPr="00751C0F" w:rsidRDefault="00090423" w:rsidP="00F10354">
            <w:pPr>
              <w:spacing w:after="0" w:line="240" w:lineRule="auto"/>
              <w:ind w:left="0"/>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4"/>
                <w:szCs w:val="24"/>
              </w:rPr>
              <w:t>D</w:t>
            </w:r>
            <w:r w:rsidR="00DC08B7" w:rsidRPr="00C57F8A">
              <w:rPr>
                <w:rFonts w:asciiTheme="majorBidi" w:eastAsia="Times New Roman" w:hAnsiTheme="majorBidi" w:cstheme="majorBidi"/>
                <w:b/>
                <w:bCs/>
                <w:color w:val="auto"/>
                <w:sz w:val="24"/>
                <w:szCs w:val="24"/>
              </w:rPr>
              <w:t>ommage</w:t>
            </w:r>
          </w:p>
        </w:tc>
        <w:tc>
          <w:tcPr>
            <w:tcW w:w="330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DC08B7" w:rsidRPr="00C57F8A" w:rsidRDefault="00DC08B7" w:rsidP="00683E02">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lieu de dommage</w:t>
            </w:r>
          </w:p>
        </w:tc>
      </w:tr>
      <w:tr w:rsidR="00DC08B7" w:rsidRPr="00C57F8A" w:rsidTr="00683E02">
        <w:trPr>
          <w:trHeight w:val="315"/>
        </w:trPr>
        <w:tc>
          <w:tcPr>
            <w:tcW w:w="3060" w:type="dxa"/>
            <w:vMerge w:val="restart"/>
            <w:tcBorders>
              <w:top w:val="single" w:sz="4" w:space="0" w:color="auto"/>
              <w:left w:val="single" w:sz="4" w:space="0" w:color="auto"/>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w:t>
            </w:r>
          </w:p>
        </w:tc>
        <w:tc>
          <w:tcPr>
            <w:tcW w:w="3660" w:type="dxa"/>
            <w:tcBorders>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bâche cotée droit déchirée en 2 positions </w:t>
            </w:r>
          </w:p>
        </w:tc>
        <w:tc>
          <w:tcPr>
            <w:tcW w:w="33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 xml:space="preserve">Toit déchirée sur 100 cm </w:t>
            </w:r>
          </w:p>
        </w:tc>
        <w:tc>
          <w:tcPr>
            <w:tcW w:w="33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des palettes déchirées</w:t>
            </w:r>
          </w:p>
        </w:tc>
        <w:tc>
          <w:tcPr>
            <w:tcW w:w="33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bottom w:val="single" w:sz="4" w:space="0" w:color="auto"/>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 xml:space="preserve">des palettes fouillées </w:t>
            </w:r>
          </w:p>
        </w:tc>
        <w:tc>
          <w:tcPr>
            <w:tcW w:w="33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tcBorders>
              <w:top w:val="single" w:sz="4" w:space="0" w:color="auto"/>
              <w:left w:val="single" w:sz="4" w:space="0" w:color="auto"/>
              <w:bottom w:val="single" w:sz="4" w:space="0" w:color="auto"/>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2</w:t>
            </w:r>
          </w:p>
        </w:tc>
        <w:tc>
          <w:tcPr>
            <w:tcW w:w="36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deux béquilles sont tordues</w:t>
            </w:r>
          </w:p>
        </w:tc>
        <w:tc>
          <w:tcPr>
            <w:tcW w:w="33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3</w:t>
            </w:r>
          </w:p>
        </w:tc>
        <w:tc>
          <w:tcPr>
            <w:tcW w:w="366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cotée droit déchirée sur 220 cm</w:t>
            </w:r>
          </w:p>
        </w:tc>
        <w:tc>
          <w:tcPr>
            <w:tcW w:w="33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bottom w:val="single" w:sz="4" w:space="0" w:color="auto"/>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trois cartons déchirées et vides</w:t>
            </w:r>
          </w:p>
        </w:tc>
        <w:tc>
          <w:tcPr>
            <w:tcW w:w="33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4</w:t>
            </w:r>
          </w:p>
        </w:tc>
        <w:tc>
          <w:tcPr>
            <w:tcW w:w="366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cotée droite déchirée sur 65% de surface</w:t>
            </w:r>
          </w:p>
        </w:tc>
        <w:tc>
          <w:tcPr>
            <w:tcW w:w="33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lang w:val="fr-FR"/>
              </w:rPr>
            </w:pPr>
          </w:p>
        </w:tc>
        <w:tc>
          <w:tcPr>
            <w:tcW w:w="36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8</w:t>
            </w:r>
            <w:r w:rsidR="00233C33">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color w:val="auto"/>
                <w:sz w:val="24"/>
                <w:szCs w:val="24"/>
                <w:lang w:val="fr-FR"/>
              </w:rPr>
              <w:t>sangles d'attache sectionnées et arrachées</w:t>
            </w:r>
          </w:p>
        </w:tc>
        <w:tc>
          <w:tcPr>
            <w:tcW w:w="33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lang w:val="fr-FR"/>
              </w:rPr>
            </w:pPr>
          </w:p>
        </w:tc>
        <w:tc>
          <w:tcPr>
            <w:tcW w:w="366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câble tir sectionné</w:t>
            </w:r>
          </w:p>
        </w:tc>
        <w:tc>
          <w:tcPr>
            <w:tcW w:w="33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lang w:val="fr-FR"/>
              </w:rPr>
            </w:pPr>
          </w:p>
        </w:tc>
        <w:tc>
          <w:tcPr>
            <w:tcW w:w="36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4 traverses de ridelles en bois sont cassées</w:t>
            </w:r>
          </w:p>
        </w:tc>
        <w:tc>
          <w:tcPr>
            <w:tcW w:w="33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lang w:val="fr-FR"/>
              </w:rPr>
            </w:pP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2 montants supports des ridelles sont tordus</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tcBorders>
              <w:top w:val="single" w:sz="4" w:space="0" w:color="auto"/>
              <w:left w:val="single" w:sz="4" w:space="0" w:color="auto"/>
              <w:bottom w:val="nil"/>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5</w:t>
            </w: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 gauche déchirée sur 150 cm</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DBE5F1" w:fill="DBE5F1"/>
          </w:tcPr>
          <w:p w:rsidR="00DC08B7" w:rsidRPr="00233C33"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rPr>
              <w:t>Dossier 6</w:t>
            </w: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 xml:space="preserve">bâche déchiré </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 xml:space="preserve">marchandise manquant </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tcBorders>
              <w:top w:val="single" w:sz="4" w:space="0" w:color="auto"/>
              <w:left w:val="single" w:sz="4" w:space="0" w:color="auto"/>
              <w:bottom w:val="nil"/>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7</w:t>
            </w: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Toit déchiré sur 100 cm</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tcBorders>
              <w:top w:val="single" w:sz="4" w:space="0" w:color="auto"/>
              <w:left w:val="single" w:sz="4" w:space="0" w:color="auto"/>
              <w:bottom w:val="nil"/>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8</w:t>
            </w: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bâché coté droite déchirée sur 40 cm</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tcBorders>
              <w:top w:val="single" w:sz="4" w:space="0" w:color="auto"/>
              <w:left w:val="single" w:sz="4" w:space="0" w:color="auto"/>
              <w:bottom w:val="nil"/>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9</w:t>
            </w: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Toit déchiré sur 100 cm</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10</w:t>
            </w: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 gauche déchirée sur 110 cm</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6 cartons vides</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2 socles en bois complètement vides</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7 palettes déchirés et assurant du manquant</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275 cartons déchirés à moitié vide</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11</w:t>
            </w: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 gauche déchirée sur 1 mettre</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béquille gauche tordue</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tcBorders>
              <w:top w:val="single" w:sz="4" w:space="0" w:color="auto"/>
              <w:left w:val="single" w:sz="4" w:space="0" w:color="auto"/>
              <w:bottom w:val="nil"/>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12</w:t>
            </w: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les 2 béquilles sont tordues</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13</w:t>
            </w: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6 sangles d’attaches cotées gauche arraché </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 gauche déchirée sur 3 positions</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Dossier14</w:t>
            </w: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bâche coté gauche déchirée sur 170 cm</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DBE5F1" w:fill="DBE5F1"/>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2 cartons vides</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tcBorders>
              <w:top w:val="single" w:sz="4" w:space="0" w:color="auto"/>
              <w:left w:val="single" w:sz="4" w:space="0" w:color="auto"/>
              <w:bottom w:val="nil"/>
              <w:right w:val="single" w:sz="4" w:space="0" w:color="auto"/>
            </w:tcBorders>
            <w:shd w:val="clear" w:color="B8CCE4" w:fill="B8CCE4"/>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15</w:t>
            </w: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feux arrière droite arraché</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val="restart"/>
            <w:tcBorders>
              <w:top w:val="single" w:sz="4" w:space="0" w:color="auto"/>
              <w:left w:val="single" w:sz="4" w:space="0" w:color="auto"/>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lastRenderedPageBreak/>
              <w:t>Dossier 16</w:t>
            </w:r>
          </w:p>
        </w:tc>
        <w:tc>
          <w:tcPr>
            <w:tcW w:w="366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5 sangles d'attache arrachée</w:t>
            </w:r>
          </w:p>
        </w:tc>
        <w:tc>
          <w:tcPr>
            <w:tcW w:w="3300" w:type="dxa"/>
            <w:tcBorders>
              <w:top w:val="single" w:sz="4" w:space="0" w:color="auto"/>
              <w:left w:val="single" w:sz="4" w:space="0" w:color="auto"/>
              <w:bottom w:val="nil"/>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vMerge/>
            <w:tcBorders>
              <w:left w:val="single" w:sz="4" w:space="0" w:color="auto"/>
              <w:bottom w:val="nil"/>
              <w:right w:val="single" w:sz="4" w:space="0" w:color="auto"/>
            </w:tcBorders>
            <w:shd w:val="clear" w:color="B8CCE4" w:fill="B8CCE4"/>
          </w:tcPr>
          <w:p w:rsidR="00DC08B7" w:rsidRPr="00C57F8A" w:rsidRDefault="00DC08B7" w:rsidP="00F10354">
            <w:pPr>
              <w:spacing w:after="0" w:line="240" w:lineRule="auto"/>
              <w:jc w:val="both"/>
              <w:rPr>
                <w:rFonts w:asciiTheme="majorBidi" w:eastAsia="Times New Roman" w:hAnsiTheme="majorBidi" w:cstheme="majorBidi"/>
                <w:color w:val="auto"/>
                <w:sz w:val="24"/>
                <w:szCs w:val="24"/>
              </w:rPr>
            </w:pPr>
          </w:p>
        </w:tc>
        <w:tc>
          <w:tcPr>
            <w:tcW w:w="366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bâche déchirée sur 40 cm</w:t>
            </w:r>
          </w:p>
        </w:tc>
        <w:tc>
          <w:tcPr>
            <w:tcW w:w="3300" w:type="dxa"/>
            <w:tcBorders>
              <w:top w:val="single" w:sz="4" w:space="0" w:color="auto"/>
              <w:left w:val="single" w:sz="4" w:space="0" w:color="auto"/>
              <w:bottom w:val="nil"/>
              <w:right w:val="single" w:sz="4" w:space="0" w:color="auto"/>
            </w:tcBorders>
            <w:shd w:val="clear" w:color="B8CCE4" w:fill="B8CCE4"/>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r w:rsidR="00DC08B7" w:rsidRPr="00C57F8A" w:rsidTr="00DC08B7">
        <w:trPr>
          <w:trHeight w:val="315"/>
        </w:trPr>
        <w:tc>
          <w:tcPr>
            <w:tcW w:w="3060" w:type="dxa"/>
            <w:tcBorders>
              <w:top w:val="single" w:sz="4" w:space="0" w:color="auto"/>
              <w:left w:val="single" w:sz="4" w:space="0" w:color="auto"/>
              <w:bottom w:val="single" w:sz="4" w:space="0" w:color="auto"/>
              <w:right w:val="single" w:sz="4" w:space="0" w:color="auto"/>
            </w:tcBorders>
            <w:shd w:val="clear" w:color="DBE5F1" w:fill="DBE5F1"/>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Dossier 17</w:t>
            </w:r>
          </w:p>
        </w:tc>
        <w:tc>
          <w:tcPr>
            <w:tcW w:w="366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9D15E9" w:rsidRDefault="00DC08B7"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rPr>
              <w:t>feux arrière arrachés</w:t>
            </w:r>
          </w:p>
        </w:tc>
        <w:tc>
          <w:tcPr>
            <w:tcW w:w="33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C08B7" w:rsidRPr="00C57F8A" w:rsidRDefault="00DC08B7"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r>
    </w:tbl>
    <w:p w:rsidR="006F2E04" w:rsidRPr="00C57F8A" w:rsidRDefault="006F2E04" w:rsidP="00F10354">
      <w:pPr>
        <w:spacing w:line="360" w:lineRule="auto"/>
        <w:ind w:firstLine="709"/>
        <w:jc w:val="both"/>
        <w:rPr>
          <w:rFonts w:asciiTheme="majorBidi" w:hAnsiTheme="majorBidi" w:cstheme="majorBidi"/>
          <w:color w:val="auto"/>
          <w:sz w:val="24"/>
          <w:szCs w:val="24"/>
          <w:lang w:val="fr-FR"/>
        </w:rPr>
      </w:pPr>
    </w:p>
    <w:p w:rsidR="00731DDC" w:rsidRPr="00C57F8A" w:rsidRDefault="00731DDC" w:rsidP="00F10354">
      <w:pPr>
        <w:pStyle w:val="Lgende"/>
        <w:ind w:left="0"/>
        <w:jc w:val="both"/>
        <w:rPr>
          <w:rFonts w:asciiTheme="majorBidi" w:hAnsiTheme="majorBidi" w:cstheme="majorBidi"/>
          <w:b w:val="0"/>
          <w:color w:val="auto"/>
          <w:sz w:val="22"/>
          <w:szCs w:val="22"/>
          <w:lang w:val="fr-FR"/>
        </w:rPr>
      </w:pPr>
      <w:bookmarkStart w:id="17" w:name="_Toc422217593"/>
      <w:r w:rsidRPr="00C57F8A">
        <w:rPr>
          <w:rFonts w:asciiTheme="majorBidi" w:hAnsiTheme="majorBidi" w:cstheme="majorBidi"/>
          <w:color w:val="auto"/>
          <w:sz w:val="22"/>
          <w:szCs w:val="22"/>
          <w:lang w:val="fr-FR"/>
        </w:rPr>
        <w:t xml:space="preserve">Tableau </w:t>
      </w:r>
      <w:r w:rsidR="00DC64FB" w:rsidRPr="00C57F8A">
        <w:rPr>
          <w:rFonts w:asciiTheme="majorBidi" w:hAnsiTheme="majorBidi" w:cstheme="majorBidi"/>
          <w:color w:val="auto"/>
          <w:sz w:val="22"/>
          <w:szCs w:val="22"/>
        </w:rPr>
        <w:fldChar w:fldCharType="begin"/>
      </w:r>
      <w:r w:rsidRPr="00C57F8A">
        <w:rPr>
          <w:rFonts w:asciiTheme="majorBidi" w:hAnsiTheme="majorBidi" w:cstheme="majorBidi"/>
          <w:color w:val="auto"/>
          <w:sz w:val="22"/>
          <w:szCs w:val="22"/>
          <w:lang w:val="fr-FR"/>
        </w:rPr>
        <w:instrText xml:space="preserve"> SEQ Tableau \* ARABIC </w:instrText>
      </w:r>
      <w:r w:rsidR="00DC64FB" w:rsidRPr="00C57F8A">
        <w:rPr>
          <w:rFonts w:asciiTheme="majorBidi" w:hAnsiTheme="majorBidi" w:cstheme="majorBidi"/>
          <w:color w:val="auto"/>
          <w:sz w:val="22"/>
          <w:szCs w:val="22"/>
        </w:rPr>
        <w:fldChar w:fldCharType="separate"/>
      </w:r>
      <w:r w:rsidRPr="00C57F8A">
        <w:rPr>
          <w:rFonts w:asciiTheme="majorBidi" w:hAnsiTheme="majorBidi" w:cstheme="majorBidi"/>
          <w:noProof/>
          <w:color w:val="auto"/>
          <w:sz w:val="22"/>
          <w:szCs w:val="22"/>
          <w:lang w:val="fr-FR"/>
        </w:rPr>
        <w:t>1</w:t>
      </w:r>
      <w:r w:rsidR="00DC64FB" w:rsidRPr="00C57F8A">
        <w:rPr>
          <w:rFonts w:asciiTheme="majorBidi" w:hAnsiTheme="majorBidi" w:cstheme="majorBidi"/>
          <w:color w:val="auto"/>
          <w:sz w:val="22"/>
          <w:szCs w:val="22"/>
        </w:rPr>
        <w:fldChar w:fldCharType="end"/>
      </w:r>
      <w:r w:rsidRPr="00C57F8A">
        <w:rPr>
          <w:rFonts w:asciiTheme="majorBidi" w:hAnsiTheme="majorBidi" w:cstheme="majorBidi"/>
          <w:color w:val="auto"/>
          <w:sz w:val="22"/>
          <w:szCs w:val="22"/>
          <w:lang w:val="fr-FR"/>
        </w:rPr>
        <w:t>: type de dommage, lieu et cause</w:t>
      </w:r>
      <w:bookmarkEnd w:id="17"/>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D’après le tableau 1 nous constatons qu’ils existent différents dommages survenus  aux semi-remorques, sont   nécessairement au port de Rades et port de la goulette pour plusieurs raisons tel que le vol, une faute de manœuvre, accident ou bien les clandestins. Nous allons donc deviser ce tableau en 3 tableaux,  pour pouvoir interpréter chaque facteur à part. </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Notre interprétation sera donc comme suit :</w:t>
      </w:r>
    </w:p>
    <w:p w:rsidR="00731DDC" w:rsidRPr="00C57F8A" w:rsidRDefault="00731DDC" w:rsidP="00472070">
      <w:pPr>
        <w:pStyle w:val="Paragraphedeliste"/>
        <w:numPr>
          <w:ilvl w:val="0"/>
          <w:numId w:val="36"/>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différents dommages suvenus aux semi-remorques</w:t>
      </w:r>
    </w:p>
    <w:p w:rsidR="00731DDC" w:rsidRPr="00C57F8A" w:rsidRDefault="00731DDC" w:rsidP="0077721F">
      <w:pPr>
        <w:pStyle w:val="Paragraphedeliste"/>
        <w:numPr>
          <w:ilvl w:val="0"/>
          <w:numId w:val="36"/>
        </w:numPr>
        <w:spacing w:line="360" w:lineRule="auto"/>
        <w:jc w:val="both"/>
        <w:rPr>
          <w:rFonts w:asciiTheme="majorBidi" w:hAnsiTheme="majorBidi" w:cstheme="majorBidi"/>
          <w:color w:val="auto"/>
          <w:sz w:val="24"/>
          <w:szCs w:val="24"/>
        </w:rPr>
      </w:pPr>
      <w:r w:rsidRPr="00C57F8A">
        <w:rPr>
          <w:rFonts w:asciiTheme="majorBidi" w:hAnsiTheme="majorBidi" w:cstheme="majorBidi"/>
          <w:color w:val="auto"/>
          <w:sz w:val="24"/>
          <w:szCs w:val="24"/>
        </w:rPr>
        <w:t>lieu de dommage</w:t>
      </w:r>
    </w:p>
    <w:p w:rsidR="00731DDC" w:rsidRPr="00C57F8A" w:rsidRDefault="00731DDC" w:rsidP="0077721F">
      <w:pPr>
        <w:pStyle w:val="Paragraphedeliste"/>
        <w:numPr>
          <w:ilvl w:val="0"/>
          <w:numId w:val="36"/>
        </w:numPr>
        <w:spacing w:line="360" w:lineRule="auto"/>
        <w:jc w:val="both"/>
        <w:rPr>
          <w:rFonts w:asciiTheme="majorBidi" w:hAnsiTheme="majorBidi" w:cstheme="majorBidi"/>
          <w:color w:val="auto"/>
          <w:sz w:val="24"/>
          <w:szCs w:val="24"/>
        </w:rPr>
      </w:pPr>
      <w:r w:rsidRPr="00C57F8A">
        <w:rPr>
          <w:rFonts w:asciiTheme="majorBidi" w:hAnsiTheme="majorBidi" w:cstheme="majorBidi"/>
          <w:color w:val="auto"/>
          <w:sz w:val="24"/>
          <w:szCs w:val="24"/>
        </w:rPr>
        <w:t>cause de dommage</w:t>
      </w:r>
    </w:p>
    <w:p w:rsidR="00731DDC" w:rsidRPr="00FD4E5D" w:rsidRDefault="00731DDC" w:rsidP="0077721F">
      <w:pPr>
        <w:pStyle w:val="Paragraphedeliste"/>
        <w:numPr>
          <w:ilvl w:val="0"/>
          <w:numId w:val="56"/>
        </w:numPr>
        <w:spacing w:line="360" w:lineRule="auto"/>
        <w:jc w:val="both"/>
        <w:rPr>
          <w:rFonts w:asciiTheme="majorBidi" w:hAnsiTheme="majorBidi" w:cstheme="majorBidi"/>
          <w:b/>
          <w:color w:val="auto"/>
          <w:sz w:val="28"/>
          <w:szCs w:val="28"/>
          <w:lang w:val="fr-FR"/>
        </w:rPr>
      </w:pPr>
      <w:r w:rsidRPr="00FD4E5D">
        <w:rPr>
          <w:rFonts w:asciiTheme="majorBidi" w:hAnsiTheme="majorBidi" w:cstheme="majorBidi"/>
          <w:b/>
          <w:color w:val="auto"/>
          <w:sz w:val="28"/>
          <w:szCs w:val="28"/>
          <w:lang w:val="fr-FR"/>
        </w:rPr>
        <w:t>les différents dommages survenus aux semi-remorques</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 tableau ci-dessous présente l’effectif de chaque dommage par rapport au nombre total des dommages  survenus aux semi-remorques.</w:t>
      </w:r>
    </w:p>
    <w:tbl>
      <w:tblPr>
        <w:tblW w:w="9147" w:type="dxa"/>
        <w:tblInd w:w="65" w:type="dxa"/>
        <w:tblCellMar>
          <w:left w:w="70" w:type="dxa"/>
          <w:right w:w="70" w:type="dxa"/>
        </w:tblCellMar>
        <w:tblLook w:val="04A0"/>
      </w:tblPr>
      <w:tblGrid>
        <w:gridCol w:w="3086"/>
        <w:gridCol w:w="2653"/>
        <w:gridCol w:w="3408"/>
      </w:tblGrid>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Dommage</w:t>
            </w:r>
          </w:p>
        </w:tc>
        <w:tc>
          <w:tcPr>
            <w:tcW w:w="265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731DDC" w:rsidRPr="00C57F8A" w:rsidRDefault="00472070" w:rsidP="00F10354">
            <w:pPr>
              <w:spacing w:after="0" w:line="240" w:lineRule="auto"/>
              <w:ind w:left="0"/>
              <w:jc w:val="both"/>
              <w:rPr>
                <w:rFonts w:asciiTheme="majorBidi" w:eastAsia="Times New Roman" w:hAnsiTheme="majorBidi" w:cstheme="majorBidi"/>
                <w:b/>
                <w:bCs/>
                <w:color w:val="auto"/>
                <w:sz w:val="24"/>
                <w:szCs w:val="24"/>
              </w:rPr>
            </w:pPr>
            <w:r>
              <w:rPr>
                <w:rFonts w:asciiTheme="majorBidi" w:eastAsia="Times New Roman" w:hAnsiTheme="majorBidi" w:cstheme="majorBidi"/>
                <w:b/>
                <w:bCs/>
                <w:color w:val="auto"/>
                <w:sz w:val="24"/>
                <w:szCs w:val="24"/>
              </w:rPr>
              <w:t>Effect</w:t>
            </w:r>
            <w:r w:rsidRPr="00C57F8A">
              <w:rPr>
                <w:rFonts w:asciiTheme="majorBidi" w:eastAsia="Times New Roman" w:hAnsiTheme="majorBidi" w:cstheme="majorBidi"/>
                <w:b/>
                <w:bCs/>
                <w:color w:val="auto"/>
                <w:sz w:val="24"/>
                <w:szCs w:val="24"/>
              </w:rPr>
              <w:t>if</w:t>
            </w:r>
          </w:p>
        </w:tc>
        <w:tc>
          <w:tcPr>
            <w:tcW w:w="340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pourcentage</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 xml:space="preserve">bâche déchirés sur les cotes </w:t>
            </w:r>
          </w:p>
        </w:tc>
        <w:tc>
          <w:tcPr>
            <w:tcW w:w="26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11</w:t>
            </w:r>
          </w:p>
        </w:tc>
        <w:tc>
          <w:tcPr>
            <w:tcW w:w="340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32%</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palettes ou cartons vides et déchirées</w:t>
            </w:r>
          </w:p>
        </w:tc>
        <w:tc>
          <w:tcPr>
            <w:tcW w:w="26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9</w:t>
            </w:r>
          </w:p>
        </w:tc>
        <w:tc>
          <w:tcPr>
            <w:tcW w:w="340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26%</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toit déchiré</w:t>
            </w:r>
          </w:p>
        </w:tc>
        <w:tc>
          <w:tcPr>
            <w:tcW w:w="26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w:t>
            </w:r>
          </w:p>
        </w:tc>
        <w:tc>
          <w:tcPr>
            <w:tcW w:w="340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9%</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béquilles tordues</w:t>
            </w:r>
          </w:p>
        </w:tc>
        <w:tc>
          <w:tcPr>
            <w:tcW w:w="26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w:t>
            </w:r>
          </w:p>
        </w:tc>
        <w:tc>
          <w:tcPr>
            <w:tcW w:w="340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9%</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sangles d'attaches arrachées</w:t>
            </w:r>
          </w:p>
        </w:tc>
        <w:tc>
          <w:tcPr>
            <w:tcW w:w="26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2</w:t>
            </w:r>
          </w:p>
        </w:tc>
        <w:tc>
          <w:tcPr>
            <w:tcW w:w="340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6%</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feux arrachées</w:t>
            </w:r>
          </w:p>
        </w:tc>
        <w:tc>
          <w:tcPr>
            <w:tcW w:w="26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2</w:t>
            </w:r>
          </w:p>
        </w:tc>
        <w:tc>
          <w:tcPr>
            <w:tcW w:w="340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6%</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traverses de ridelles en bois cassées</w:t>
            </w:r>
          </w:p>
        </w:tc>
        <w:tc>
          <w:tcPr>
            <w:tcW w:w="26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w:t>
            </w:r>
          </w:p>
        </w:tc>
        <w:tc>
          <w:tcPr>
            <w:tcW w:w="340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câble tir sectionné</w:t>
            </w:r>
          </w:p>
        </w:tc>
        <w:tc>
          <w:tcPr>
            <w:tcW w:w="26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w:t>
            </w:r>
          </w:p>
        </w:tc>
        <w:tc>
          <w:tcPr>
            <w:tcW w:w="340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socle en bois vides</w:t>
            </w:r>
          </w:p>
        </w:tc>
        <w:tc>
          <w:tcPr>
            <w:tcW w:w="26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w:t>
            </w:r>
          </w:p>
        </w:tc>
        <w:tc>
          <w:tcPr>
            <w:tcW w:w="340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472070" w:rsidP="00F10354">
            <w:pPr>
              <w:spacing w:after="0" w:line="240" w:lineRule="auto"/>
              <w:ind w:left="0"/>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 xml:space="preserve">montants support </w:t>
            </w:r>
            <w:r w:rsidR="00731DDC" w:rsidRPr="00C57F8A">
              <w:rPr>
                <w:rFonts w:asciiTheme="majorBidi" w:eastAsia="Times New Roman" w:hAnsiTheme="majorBidi" w:cstheme="majorBidi"/>
                <w:color w:val="auto"/>
                <w:sz w:val="24"/>
                <w:szCs w:val="24"/>
              </w:rPr>
              <w:t>ridelles tordues</w:t>
            </w:r>
          </w:p>
        </w:tc>
        <w:tc>
          <w:tcPr>
            <w:tcW w:w="26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w:t>
            </w:r>
          </w:p>
        </w:tc>
        <w:tc>
          <w:tcPr>
            <w:tcW w:w="340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rPr>
            </w:pPr>
            <w:r w:rsidRPr="00C57F8A">
              <w:rPr>
                <w:rFonts w:asciiTheme="majorBidi" w:eastAsia="Times New Roman" w:hAnsiTheme="majorBidi" w:cstheme="majorBidi"/>
                <w:color w:val="auto"/>
              </w:rPr>
              <w:t>3%</w:t>
            </w:r>
          </w:p>
        </w:tc>
      </w:tr>
      <w:tr w:rsidR="00EE2E81" w:rsidRPr="00C57F8A" w:rsidTr="00EE2E81">
        <w:trPr>
          <w:trHeight w:val="315"/>
        </w:trPr>
        <w:tc>
          <w:tcPr>
            <w:tcW w:w="308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Total</w:t>
            </w:r>
          </w:p>
        </w:tc>
        <w:tc>
          <w:tcPr>
            <w:tcW w:w="26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34</w:t>
            </w:r>
          </w:p>
        </w:tc>
        <w:tc>
          <w:tcPr>
            <w:tcW w:w="340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keepNext/>
              <w:spacing w:after="0" w:line="240" w:lineRule="auto"/>
              <w:jc w:val="both"/>
              <w:rPr>
                <w:rFonts w:asciiTheme="majorBidi" w:eastAsia="Times New Roman" w:hAnsiTheme="majorBidi" w:cstheme="majorBidi"/>
                <w:color w:val="auto"/>
              </w:rPr>
            </w:pPr>
            <w:r w:rsidRPr="00C57F8A">
              <w:rPr>
                <w:rFonts w:asciiTheme="majorBidi" w:eastAsia="Times New Roman" w:hAnsiTheme="majorBidi" w:cstheme="majorBidi"/>
                <w:color w:val="auto"/>
              </w:rPr>
              <w:t>100%</w:t>
            </w:r>
          </w:p>
        </w:tc>
      </w:tr>
    </w:tbl>
    <w:p w:rsidR="00731DDC" w:rsidRPr="00C57F8A" w:rsidRDefault="00731DDC" w:rsidP="00F10354">
      <w:pPr>
        <w:pStyle w:val="Lgende"/>
        <w:jc w:val="both"/>
        <w:rPr>
          <w:rFonts w:asciiTheme="majorBidi" w:hAnsiTheme="majorBidi" w:cstheme="majorBidi"/>
          <w:color w:val="auto"/>
          <w:sz w:val="22"/>
          <w:szCs w:val="22"/>
          <w:lang w:val="fr-FR"/>
        </w:rPr>
      </w:pPr>
      <w:bookmarkStart w:id="18" w:name="_Toc422217594"/>
      <w:r w:rsidRPr="00C57F8A">
        <w:rPr>
          <w:rFonts w:asciiTheme="majorBidi" w:hAnsiTheme="majorBidi" w:cstheme="majorBidi"/>
          <w:color w:val="auto"/>
          <w:sz w:val="22"/>
          <w:szCs w:val="22"/>
          <w:lang w:val="fr-FR"/>
        </w:rPr>
        <w:t xml:space="preserve">Tableau </w:t>
      </w:r>
      <w:r w:rsidR="00DC64FB" w:rsidRPr="00C57F8A">
        <w:rPr>
          <w:rFonts w:asciiTheme="majorBidi" w:hAnsiTheme="majorBidi" w:cstheme="majorBidi"/>
          <w:color w:val="auto"/>
          <w:sz w:val="22"/>
          <w:szCs w:val="22"/>
        </w:rPr>
        <w:fldChar w:fldCharType="begin"/>
      </w:r>
      <w:r w:rsidRPr="00C57F8A">
        <w:rPr>
          <w:rFonts w:asciiTheme="majorBidi" w:hAnsiTheme="majorBidi" w:cstheme="majorBidi"/>
          <w:color w:val="auto"/>
          <w:sz w:val="22"/>
          <w:szCs w:val="22"/>
          <w:lang w:val="fr-FR"/>
        </w:rPr>
        <w:instrText xml:space="preserve"> SEQ Tableau \* ARABIC </w:instrText>
      </w:r>
      <w:r w:rsidR="00DC64FB" w:rsidRPr="00C57F8A">
        <w:rPr>
          <w:rFonts w:asciiTheme="majorBidi" w:hAnsiTheme="majorBidi" w:cstheme="majorBidi"/>
          <w:color w:val="auto"/>
          <w:sz w:val="22"/>
          <w:szCs w:val="22"/>
        </w:rPr>
        <w:fldChar w:fldCharType="separate"/>
      </w:r>
      <w:r w:rsidRPr="00C57F8A">
        <w:rPr>
          <w:rFonts w:asciiTheme="majorBidi" w:hAnsiTheme="majorBidi" w:cstheme="majorBidi"/>
          <w:noProof/>
          <w:color w:val="auto"/>
          <w:sz w:val="22"/>
          <w:szCs w:val="22"/>
          <w:lang w:val="fr-FR"/>
        </w:rPr>
        <w:t>2</w:t>
      </w:r>
      <w:r w:rsidR="00DC64FB" w:rsidRPr="00C57F8A">
        <w:rPr>
          <w:rFonts w:asciiTheme="majorBidi" w:hAnsiTheme="majorBidi" w:cstheme="majorBidi"/>
          <w:color w:val="auto"/>
          <w:sz w:val="22"/>
          <w:szCs w:val="22"/>
        </w:rPr>
        <w:fldChar w:fldCharType="end"/>
      </w:r>
      <w:r w:rsidRPr="00C57F8A">
        <w:rPr>
          <w:rFonts w:asciiTheme="majorBidi" w:hAnsiTheme="majorBidi" w:cstheme="majorBidi"/>
          <w:color w:val="auto"/>
          <w:sz w:val="22"/>
          <w:szCs w:val="22"/>
          <w:lang w:val="fr-FR"/>
        </w:rPr>
        <w:t>:Différ</w:t>
      </w:r>
      <w:r w:rsidR="00EC5E18" w:rsidRPr="00C57F8A">
        <w:rPr>
          <w:rFonts w:asciiTheme="majorBidi" w:hAnsiTheme="majorBidi" w:cstheme="majorBidi"/>
          <w:color w:val="auto"/>
          <w:sz w:val="22"/>
          <w:szCs w:val="22"/>
          <w:lang w:val="fr-FR"/>
        </w:rPr>
        <w:t xml:space="preserve">ents dommages survenus aux </w:t>
      </w:r>
      <w:r w:rsidRPr="00C57F8A">
        <w:rPr>
          <w:rFonts w:asciiTheme="majorBidi" w:hAnsiTheme="majorBidi" w:cstheme="majorBidi"/>
          <w:color w:val="auto"/>
          <w:sz w:val="22"/>
          <w:szCs w:val="22"/>
          <w:lang w:val="fr-FR"/>
        </w:rPr>
        <w:t>remorques</w:t>
      </w:r>
      <w:bookmarkEnd w:id="18"/>
    </w:p>
    <w:p w:rsidR="00731DDC" w:rsidRPr="00C57F8A" w:rsidRDefault="00731DDC" w:rsidP="00F10354">
      <w:pPr>
        <w:keepNext/>
        <w:spacing w:line="360" w:lineRule="auto"/>
        <w:ind w:left="0"/>
        <w:jc w:val="both"/>
        <w:rPr>
          <w:rFonts w:asciiTheme="majorBidi" w:hAnsiTheme="majorBidi" w:cstheme="majorBidi"/>
          <w:color w:val="auto"/>
        </w:rPr>
      </w:pPr>
      <w:r w:rsidRPr="00C57F8A">
        <w:rPr>
          <w:rFonts w:asciiTheme="majorBidi" w:hAnsiTheme="majorBidi" w:cstheme="majorBidi"/>
          <w:noProof/>
          <w:color w:val="auto"/>
          <w:sz w:val="24"/>
          <w:szCs w:val="24"/>
          <w:lang w:val="fr-FR" w:eastAsia="fr-FR" w:bidi="ar-SA"/>
        </w:rPr>
        <w:lastRenderedPageBreak/>
        <w:drawing>
          <wp:inline distT="0" distB="0" distL="0" distR="0">
            <wp:extent cx="6132195" cy="4953000"/>
            <wp:effectExtent l="19050" t="0" r="20955" b="0"/>
            <wp:docPr id="2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31DDC" w:rsidRPr="00C57F8A" w:rsidRDefault="00731DDC" w:rsidP="00F10354">
      <w:pPr>
        <w:pStyle w:val="Lgende"/>
        <w:ind w:left="0"/>
        <w:jc w:val="both"/>
        <w:rPr>
          <w:rFonts w:asciiTheme="majorBidi" w:hAnsiTheme="majorBidi" w:cstheme="majorBidi"/>
          <w:color w:val="auto"/>
          <w:sz w:val="22"/>
          <w:szCs w:val="22"/>
          <w:lang w:val="fr-FR"/>
        </w:rPr>
      </w:pPr>
      <w:bookmarkStart w:id="19" w:name="_Toc422224733"/>
      <w:r w:rsidRPr="00C57F8A">
        <w:rPr>
          <w:rFonts w:asciiTheme="majorBidi" w:hAnsiTheme="majorBidi" w:cstheme="majorBidi"/>
          <w:color w:val="auto"/>
          <w:sz w:val="22"/>
          <w:szCs w:val="22"/>
          <w:lang w:val="fr-FR"/>
        </w:rPr>
        <w:t>Figure</w:t>
      </w:r>
      <w:r w:rsidR="005C3610" w:rsidRPr="00C57F8A">
        <w:rPr>
          <w:rFonts w:asciiTheme="majorBidi" w:hAnsiTheme="majorBidi" w:cstheme="majorBidi"/>
          <w:color w:val="auto"/>
          <w:sz w:val="22"/>
          <w:szCs w:val="22"/>
          <w:lang w:val="fr-FR"/>
        </w:rPr>
        <w:t>14</w:t>
      </w:r>
      <w:r w:rsidRPr="00C57F8A">
        <w:rPr>
          <w:rFonts w:asciiTheme="majorBidi" w:hAnsiTheme="majorBidi" w:cstheme="majorBidi"/>
          <w:color w:val="auto"/>
          <w:sz w:val="22"/>
          <w:szCs w:val="22"/>
          <w:lang w:val="fr-FR"/>
        </w:rPr>
        <w:t>:Classification des dommages</w:t>
      </w:r>
      <w:bookmarkEnd w:id="19"/>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D’après le tableau 2 et la figure 1, nous constatons que 32 % des dommages survenus aux semi-remorques sont celles de déchirures des bâches, d’après les personnels de Genmar les voleurs  déchirent les bâches pour connaitre la nature de la marchandise à fin de les voler.</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26 % des dommages sont des palettes, cartons vides et déchirées, qui sont volés. </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Par la suite  18 % des avaries sont constatés, sont soit des béquilles tordues lors de l’opération d’enlèvement de la remorque  et  des toits déchirés.</w:t>
      </w:r>
    </w:p>
    <w:p w:rsidR="00731DDC" w:rsidRDefault="00731DDC" w:rsidP="00F10354">
      <w:pPr>
        <w:spacing w:line="360" w:lineRule="auto"/>
        <w:jc w:val="both"/>
        <w:rPr>
          <w:rFonts w:asciiTheme="majorBidi" w:hAnsiTheme="majorBidi" w:cstheme="majorBidi"/>
          <w:color w:val="auto"/>
          <w:sz w:val="24"/>
          <w:szCs w:val="24"/>
          <w:lang w:val="fr-FR"/>
        </w:rPr>
      </w:pPr>
    </w:p>
    <w:p w:rsidR="00683E02" w:rsidRDefault="00683E02" w:rsidP="00F10354">
      <w:pPr>
        <w:spacing w:line="360" w:lineRule="auto"/>
        <w:jc w:val="both"/>
        <w:rPr>
          <w:rFonts w:asciiTheme="majorBidi" w:hAnsiTheme="majorBidi" w:cstheme="majorBidi"/>
          <w:color w:val="auto"/>
          <w:sz w:val="24"/>
          <w:szCs w:val="24"/>
          <w:lang w:val="fr-FR"/>
        </w:rPr>
      </w:pPr>
    </w:p>
    <w:p w:rsidR="00683E02" w:rsidRDefault="00683E02" w:rsidP="00F10354">
      <w:pPr>
        <w:spacing w:line="360" w:lineRule="auto"/>
        <w:jc w:val="both"/>
        <w:rPr>
          <w:rFonts w:asciiTheme="majorBidi" w:hAnsiTheme="majorBidi" w:cstheme="majorBidi"/>
          <w:color w:val="auto"/>
          <w:sz w:val="24"/>
          <w:szCs w:val="24"/>
          <w:lang w:val="fr-FR"/>
        </w:rPr>
      </w:pPr>
    </w:p>
    <w:p w:rsidR="00683E02" w:rsidRPr="00C57F8A" w:rsidRDefault="00683E02" w:rsidP="00F10354">
      <w:pPr>
        <w:spacing w:line="360" w:lineRule="auto"/>
        <w:jc w:val="both"/>
        <w:rPr>
          <w:rFonts w:asciiTheme="majorBidi" w:hAnsiTheme="majorBidi" w:cstheme="majorBidi"/>
          <w:color w:val="auto"/>
          <w:sz w:val="24"/>
          <w:szCs w:val="24"/>
          <w:lang w:val="fr-FR"/>
        </w:rPr>
      </w:pPr>
    </w:p>
    <w:p w:rsidR="00683E02" w:rsidRPr="006164AF" w:rsidRDefault="00683E02" w:rsidP="00683E02">
      <w:pPr>
        <w:spacing w:line="360" w:lineRule="auto"/>
        <w:ind w:left="0"/>
        <w:jc w:val="both"/>
        <w:rPr>
          <w:rFonts w:asciiTheme="majorBidi" w:hAnsiTheme="majorBidi" w:cstheme="majorBidi"/>
          <w:b/>
          <w:color w:val="auto"/>
          <w:sz w:val="24"/>
          <w:szCs w:val="24"/>
          <w:lang w:val="fr-FR"/>
        </w:rPr>
      </w:pPr>
    </w:p>
    <w:p w:rsidR="00731DDC" w:rsidRPr="00FD4E5D" w:rsidRDefault="00731DDC" w:rsidP="00FD4E5D">
      <w:pPr>
        <w:pStyle w:val="Paragraphedeliste"/>
        <w:numPr>
          <w:ilvl w:val="0"/>
          <w:numId w:val="49"/>
        </w:numPr>
        <w:spacing w:line="360" w:lineRule="auto"/>
        <w:jc w:val="both"/>
        <w:rPr>
          <w:rFonts w:asciiTheme="majorBidi" w:hAnsiTheme="majorBidi" w:cstheme="majorBidi"/>
          <w:b/>
          <w:color w:val="auto"/>
          <w:sz w:val="24"/>
          <w:szCs w:val="24"/>
        </w:rPr>
      </w:pPr>
      <w:r w:rsidRPr="00FD4E5D">
        <w:rPr>
          <w:rFonts w:asciiTheme="majorBidi" w:hAnsiTheme="majorBidi" w:cstheme="majorBidi"/>
          <w:b/>
          <w:color w:val="auto"/>
          <w:sz w:val="24"/>
          <w:szCs w:val="24"/>
        </w:rPr>
        <w:t>lieu de dommage :</w:t>
      </w:r>
    </w:p>
    <w:tbl>
      <w:tblPr>
        <w:tblW w:w="9142" w:type="dxa"/>
        <w:tblInd w:w="70" w:type="dxa"/>
        <w:tblCellMar>
          <w:left w:w="70" w:type="dxa"/>
          <w:right w:w="70" w:type="dxa"/>
        </w:tblCellMar>
        <w:tblLook w:val="04A0"/>
      </w:tblPr>
      <w:tblGrid>
        <w:gridCol w:w="1095"/>
        <w:gridCol w:w="3141"/>
        <w:gridCol w:w="3277"/>
        <w:gridCol w:w="1629"/>
      </w:tblGrid>
      <w:tr w:rsidR="00731DDC" w:rsidRPr="00C57F8A" w:rsidTr="00957242">
        <w:trPr>
          <w:trHeight w:val="315"/>
        </w:trPr>
        <w:tc>
          <w:tcPr>
            <w:tcW w:w="1095" w:type="dxa"/>
            <w:tcBorders>
              <w:top w:val="nil"/>
              <w:left w:val="nil"/>
              <w:bottom w:val="nil"/>
              <w:right w:val="nil"/>
            </w:tcBorders>
            <w:shd w:val="clear" w:color="auto" w:fill="auto"/>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rPr>
            </w:pPr>
          </w:p>
        </w:tc>
        <w:tc>
          <w:tcPr>
            <w:tcW w:w="314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lieu de dommage</w:t>
            </w:r>
          </w:p>
        </w:tc>
        <w:tc>
          <w:tcPr>
            <w:tcW w:w="327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Effectif</w:t>
            </w:r>
          </w:p>
        </w:tc>
        <w:tc>
          <w:tcPr>
            <w:tcW w:w="162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731DDC" w:rsidRPr="00C57F8A" w:rsidRDefault="007965D6"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P</w:t>
            </w:r>
            <w:r w:rsidR="00957242" w:rsidRPr="00C57F8A">
              <w:rPr>
                <w:rFonts w:asciiTheme="majorBidi" w:eastAsia="Times New Roman" w:hAnsiTheme="majorBidi" w:cstheme="majorBidi"/>
                <w:b/>
                <w:bCs/>
                <w:color w:val="auto"/>
                <w:sz w:val="24"/>
                <w:szCs w:val="24"/>
              </w:rPr>
              <w:t>ourcentag</w:t>
            </w:r>
            <w:r w:rsidR="00731DDC" w:rsidRPr="00C57F8A">
              <w:rPr>
                <w:rFonts w:asciiTheme="majorBidi" w:eastAsia="Times New Roman" w:hAnsiTheme="majorBidi" w:cstheme="majorBidi"/>
                <w:b/>
                <w:bCs/>
                <w:color w:val="auto"/>
                <w:sz w:val="24"/>
                <w:szCs w:val="24"/>
              </w:rPr>
              <w:t>e</w:t>
            </w:r>
          </w:p>
        </w:tc>
      </w:tr>
      <w:tr w:rsidR="00731DDC" w:rsidRPr="00C57F8A" w:rsidTr="00957242">
        <w:trPr>
          <w:trHeight w:val="315"/>
        </w:trPr>
        <w:tc>
          <w:tcPr>
            <w:tcW w:w="1095" w:type="dxa"/>
            <w:tcBorders>
              <w:top w:val="nil"/>
              <w:left w:val="nil"/>
              <w:bottom w:val="nil"/>
              <w:right w:val="nil"/>
            </w:tcBorders>
            <w:shd w:val="clear" w:color="auto" w:fill="auto"/>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rPr>
            </w:pPr>
          </w:p>
        </w:tc>
        <w:tc>
          <w:tcPr>
            <w:tcW w:w="314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Rades</w:t>
            </w:r>
          </w:p>
        </w:tc>
        <w:tc>
          <w:tcPr>
            <w:tcW w:w="327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11</w:t>
            </w:r>
          </w:p>
        </w:tc>
        <w:tc>
          <w:tcPr>
            <w:tcW w:w="162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32%</w:t>
            </w:r>
          </w:p>
        </w:tc>
      </w:tr>
      <w:tr w:rsidR="00731DDC" w:rsidRPr="00C57F8A" w:rsidTr="00957242">
        <w:trPr>
          <w:trHeight w:val="315"/>
        </w:trPr>
        <w:tc>
          <w:tcPr>
            <w:tcW w:w="1095" w:type="dxa"/>
            <w:tcBorders>
              <w:top w:val="nil"/>
              <w:left w:val="nil"/>
              <w:bottom w:val="nil"/>
              <w:right w:val="nil"/>
            </w:tcBorders>
            <w:shd w:val="clear" w:color="auto" w:fill="auto"/>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rPr>
            </w:pPr>
          </w:p>
        </w:tc>
        <w:tc>
          <w:tcPr>
            <w:tcW w:w="314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Port de La goulette</w:t>
            </w:r>
          </w:p>
        </w:tc>
        <w:tc>
          <w:tcPr>
            <w:tcW w:w="327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23</w:t>
            </w:r>
          </w:p>
        </w:tc>
        <w:tc>
          <w:tcPr>
            <w:tcW w:w="162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731DDC" w:rsidRPr="00C57F8A" w:rsidRDefault="00731DDC"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68%</w:t>
            </w:r>
          </w:p>
        </w:tc>
      </w:tr>
      <w:tr w:rsidR="00731DDC" w:rsidRPr="00C57F8A" w:rsidTr="00957242">
        <w:trPr>
          <w:trHeight w:val="315"/>
        </w:trPr>
        <w:tc>
          <w:tcPr>
            <w:tcW w:w="1095" w:type="dxa"/>
            <w:tcBorders>
              <w:top w:val="nil"/>
              <w:left w:val="nil"/>
              <w:bottom w:val="nil"/>
              <w:right w:val="nil"/>
            </w:tcBorders>
            <w:shd w:val="clear" w:color="auto" w:fill="auto"/>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rPr>
            </w:pPr>
          </w:p>
        </w:tc>
        <w:tc>
          <w:tcPr>
            <w:tcW w:w="314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Total</w:t>
            </w:r>
          </w:p>
        </w:tc>
        <w:tc>
          <w:tcPr>
            <w:tcW w:w="327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spacing w:after="0" w:line="240" w:lineRule="auto"/>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34</w:t>
            </w:r>
          </w:p>
        </w:tc>
        <w:tc>
          <w:tcPr>
            <w:tcW w:w="162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731DDC" w:rsidRPr="00C57F8A" w:rsidRDefault="00731DDC" w:rsidP="00F10354">
            <w:pPr>
              <w:keepNext/>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100%</w:t>
            </w:r>
          </w:p>
        </w:tc>
      </w:tr>
    </w:tbl>
    <w:p w:rsidR="00731DDC" w:rsidRPr="00C57F8A" w:rsidRDefault="00731DDC" w:rsidP="00F10354">
      <w:pPr>
        <w:pStyle w:val="Lgende"/>
        <w:jc w:val="both"/>
        <w:rPr>
          <w:rFonts w:asciiTheme="majorBidi" w:hAnsiTheme="majorBidi" w:cstheme="majorBidi"/>
          <w:b w:val="0"/>
          <w:color w:val="auto"/>
          <w:sz w:val="22"/>
          <w:szCs w:val="22"/>
        </w:rPr>
      </w:pPr>
      <w:bookmarkStart w:id="20" w:name="_Toc422217595"/>
      <w:r w:rsidRPr="00C57F8A">
        <w:rPr>
          <w:rFonts w:asciiTheme="majorBidi" w:hAnsiTheme="majorBidi" w:cstheme="majorBidi"/>
          <w:color w:val="auto"/>
          <w:sz w:val="22"/>
          <w:szCs w:val="22"/>
        </w:rPr>
        <w:t xml:space="preserve">Tableau </w:t>
      </w:r>
      <w:r w:rsidR="00DC64FB" w:rsidRPr="00C57F8A">
        <w:rPr>
          <w:rFonts w:asciiTheme="majorBidi" w:hAnsiTheme="majorBidi" w:cstheme="majorBidi"/>
          <w:color w:val="auto"/>
          <w:sz w:val="22"/>
          <w:szCs w:val="22"/>
        </w:rPr>
        <w:fldChar w:fldCharType="begin"/>
      </w:r>
      <w:r w:rsidRPr="00C57F8A">
        <w:rPr>
          <w:rFonts w:asciiTheme="majorBidi" w:hAnsiTheme="majorBidi" w:cstheme="majorBidi"/>
          <w:color w:val="auto"/>
          <w:sz w:val="22"/>
          <w:szCs w:val="22"/>
        </w:rPr>
        <w:instrText xml:space="preserve"> SEQ Tableau \* ARABIC </w:instrText>
      </w:r>
      <w:r w:rsidR="00DC64FB" w:rsidRPr="00C57F8A">
        <w:rPr>
          <w:rFonts w:asciiTheme="majorBidi" w:hAnsiTheme="majorBidi" w:cstheme="majorBidi"/>
          <w:color w:val="auto"/>
          <w:sz w:val="22"/>
          <w:szCs w:val="22"/>
        </w:rPr>
        <w:fldChar w:fldCharType="separate"/>
      </w:r>
      <w:r w:rsidRPr="00C57F8A">
        <w:rPr>
          <w:rFonts w:asciiTheme="majorBidi" w:hAnsiTheme="majorBidi" w:cstheme="majorBidi"/>
          <w:noProof/>
          <w:color w:val="auto"/>
          <w:sz w:val="22"/>
          <w:szCs w:val="22"/>
        </w:rPr>
        <w:t>3</w:t>
      </w:r>
      <w:r w:rsidR="00DC64FB" w:rsidRPr="00C57F8A">
        <w:rPr>
          <w:rFonts w:asciiTheme="majorBidi" w:hAnsiTheme="majorBidi" w:cstheme="majorBidi"/>
          <w:color w:val="auto"/>
          <w:sz w:val="22"/>
          <w:szCs w:val="22"/>
        </w:rPr>
        <w:fldChar w:fldCharType="end"/>
      </w:r>
      <w:r w:rsidRPr="00C57F8A">
        <w:rPr>
          <w:rFonts w:asciiTheme="majorBidi" w:hAnsiTheme="majorBidi" w:cstheme="majorBidi"/>
          <w:color w:val="auto"/>
          <w:sz w:val="22"/>
          <w:szCs w:val="22"/>
        </w:rPr>
        <w:t>: Lieu de dommage</w:t>
      </w:r>
      <w:bookmarkEnd w:id="20"/>
    </w:p>
    <w:p w:rsidR="00731DDC" w:rsidRPr="00C57F8A" w:rsidRDefault="00731DDC" w:rsidP="00F10354">
      <w:pPr>
        <w:keepNext/>
        <w:spacing w:line="360" w:lineRule="auto"/>
        <w:ind w:left="284"/>
        <w:jc w:val="both"/>
        <w:rPr>
          <w:rFonts w:asciiTheme="majorBidi" w:hAnsiTheme="majorBidi" w:cstheme="majorBidi"/>
          <w:color w:val="auto"/>
        </w:rPr>
      </w:pPr>
      <w:r w:rsidRPr="00C57F8A">
        <w:rPr>
          <w:rFonts w:asciiTheme="majorBidi" w:hAnsiTheme="majorBidi" w:cstheme="majorBidi"/>
          <w:noProof/>
          <w:color w:val="auto"/>
          <w:sz w:val="24"/>
          <w:szCs w:val="24"/>
          <w:lang w:val="fr-FR" w:eastAsia="fr-FR" w:bidi="ar-SA"/>
        </w:rPr>
        <w:drawing>
          <wp:inline distT="0" distB="0" distL="0" distR="0">
            <wp:extent cx="4572000" cy="2743200"/>
            <wp:effectExtent l="19050" t="0" r="19050" b="0"/>
            <wp:docPr id="2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31DDC" w:rsidRPr="00C57F8A" w:rsidRDefault="00731DDC" w:rsidP="00F10354">
      <w:pPr>
        <w:pStyle w:val="Lgende"/>
        <w:jc w:val="both"/>
        <w:rPr>
          <w:rFonts w:asciiTheme="majorBidi" w:hAnsiTheme="majorBidi" w:cstheme="majorBidi"/>
          <w:color w:val="auto"/>
          <w:sz w:val="22"/>
          <w:szCs w:val="22"/>
          <w:lang w:val="fr-FR"/>
        </w:rPr>
      </w:pPr>
      <w:bookmarkStart w:id="21" w:name="_Toc422224734"/>
      <w:r w:rsidRPr="00C57F8A">
        <w:rPr>
          <w:rFonts w:asciiTheme="majorBidi" w:hAnsiTheme="majorBidi" w:cstheme="majorBidi"/>
          <w:color w:val="auto"/>
          <w:sz w:val="22"/>
          <w:szCs w:val="22"/>
          <w:lang w:val="fr-FR"/>
        </w:rPr>
        <w:t>Figure</w:t>
      </w:r>
      <w:r w:rsidR="005C3610" w:rsidRPr="00C57F8A">
        <w:rPr>
          <w:rFonts w:asciiTheme="majorBidi" w:hAnsiTheme="majorBidi" w:cstheme="majorBidi"/>
          <w:color w:val="auto"/>
          <w:sz w:val="22"/>
          <w:szCs w:val="22"/>
          <w:lang w:val="fr-FR"/>
        </w:rPr>
        <w:t xml:space="preserve">15 </w:t>
      </w:r>
      <w:r w:rsidRPr="00C57F8A">
        <w:rPr>
          <w:rFonts w:asciiTheme="majorBidi" w:hAnsiTheme="majorBidi" w:cstheme="majorBidi"/>
          <w:color w:val="auto"/>
          <w:sz w:val="22"/>
          <w:szCs w:val="22"/>
          <w:lang w:val="fr-FR"/>
        </w:rPr>
        <w:t>:Lieu de dommage</w:t>
      </w:r>
      <w:bookmarkEnd w:id="21"/>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D’après le tableau 3 et la figure  2, nous constatons que le port de la goulette est le lieu où se passe 68 % des dommages, et le reste se passe au port de Rades.</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Genmar réalise ses expéditions par voie maritime avec deux principaux armateurs : Grimaldi lines (embarquement et débarquement au port de la goulette) et CTN (embarquement et débarquement au port de Rades).</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La majorité des importations et exportations sont effectuées a travers l'armateur Grimaldi, suite a une convention conclue entre eux, et qui permet Genmar de bénéficier de réduction sur le transport des semi remorques, un cout assez faible que la CTN</w:t>
      </w:r>
    </w:p>
    <w:p w:rsidR="00731DDC"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Grimaldi lines utilise les navires Ro-pax (le transport des passagers et des véhicules au même temps), donc l’embarquement et le débarquement sont toujours au port de la goulette, ce qui justifie le pourcentage élevé des dommages au port de la goulette.   </w:t>
      </w:r>
    </w:p>
    <w:p w:rsidR="00840A29" w:rsidRDefault="00840A29" w:rsidP="00F10354">
      <w:pPr>
        <w:spacing w:line="360" w:lineRule="auto"/>
        <w:ind w:left="0"/>
        <w:jc w:val="both"/>
        <w:rPr>
          <w:rFonts w:asciiTheme="majorBidi" w:hAnsiTheme="majorBidi" w:cstheme="majorBidi"/>
          <w:color w:val="auto"/>
          <w:sz w:val="24"/>
          <w:szCs w:val="24"/>
          <w:lang w:val="fr-FR"/>
        </w:rPr>
      </w:pPr>
    </w:p>
    <w:p w:rsidR="00840A29" w:rsidRPr="00C57F8A" w:rsidRDefault="00840A29" w:rsidP="00F10354">
      <w:pPr>
        <w:spacing w:line="360" w:lineRule="auto"/>
        <w:ind w:left="0"/>
        <w:jc w:val="both"/>
        <w:rPr>
          <w:rFonts w:asciiTheme="majorBidi" w:hAnsiTheme="majorBidi" w:cstheme="majorBidi"/>
          <w:color w:val="auto"/>
          <w:sz w:val="24"/>
          <w:szCs w:val="24"/>
          <w:lang w:val="fr-FR"/>
        </w:rPr>
      </w:pPr>
    </w:p>
    <w:p w:rsidR="00731DDC" w:rsidRPr="0005400C" w:rsidRDefault="00731DDC" w:rsidP="0005400C">
      <w:pPr>
        <w:pStyle w:val="Paragraphedeliste"/>
        <w:numPr>
          <w:ilvl w:val="0"/>
          <w:numId w:val="49"/>
        </w:numPr>
        <w:spacing w:line="360" w:lineRule="auto"/>
        <w:jc w:val="both"/>
        <w:rPr>
          <w:rFonts w:asciiTheme="majorBidi" w:hAnsiTheme="majorBidi" w:cstheme="majorBidi"/>
          <w:b/>
          <w:color w:val="auto"/>
          <w:sz w:val="24"/>
          <w:szCs w:val="24"/>
        </w:rPr>
      </w:pPr>
      <w:r w:rsidRPr="0005400C">
        <w:rPr>
          <w:rFonts w:asciiTheme="majorBidi" w:hAnsiTheme="majorBidi" w:cstheme="majorBidi"/>
          <w:b/>
          <w:color w:val="auto"/>
          <w:sz w:val="24"/>
          <w:szCs w:val="24"/>
        </w:rPr>
        <w:t>Causes de dommages :</w:t>
      </w:r>
    </w:p>
    <w:p w:rsidR="00EC5E18" w:rsidRPr="00C57F8A" w:rsidRDefault="00EC5E18" w:rsidP="00F10354">
      <w:pPr>
        <w:spacing w:line="360" w:lineRule="auto"/>
        <w:jc w:val="both"/>
        <w:rPr>
          <w:rFonts w:asciiTheme="majorBidi" w:hAnsiTheme="majorBidi" w:cstheme="majorBidi"/>
          <w:b/>
          <w:color w:val="auto"/>
          <w:sz w:val="24"/>
          <w:szCs w:val="24"/>
        </w:rPr>
      </w:pPr>
    </w:p>
    <w:tbl>
      <w:tblPr>
        <w:tblpPr w:leftFromText="141" w:rightFromText="141" w:vertAnchor="text" w:tblpY="265"/>
        <w:tblW w:w="9147" w:type="dxa"/>
        <w:tblCellMar>
          <w:left w:w="70" w:type="dxa"/>
          <w:right w:w="70" w:type="dxa"/>
        </w:tblCellMar>
        <w:tblLook w:val="04A0"/>
      </w:tblPr>
      <w:tblGrid>
        <w:gridCol w:w="3889"/>
        <w:gridCol w:w="2361"/>
        <w:gridCol w:w="2897"/>
      </w:tblGrid>
      <w:tr w:rsidR="00EC5E18" w:rsidRPr="00C57F8A" w:rsidTr="00EC5E18">
        <w:trPr>
          <w:trHeight w:val="315"/>
        </w:trPr>
        <w:tc>
          <w:tcPr>
            <w:tcW w:w="388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EC5E18" w:rsidRPr="00C57F8A" w:rsidRDefault="00EC5E18" w:rsidP="00840A29">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cause de dommage</w:t>
            </w:r>
          </w:p>
        </w:tc>
        <w:tc>
          <w:tcPr>
            <w:tcW w:w="236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EC5E18" w:rsidRPr="00C57F8A" w:rsidRDefault="00C43984"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e</w:t>
            </w:r>
            <w:r w:rsidR="00EC5E18" w:rsidRPr="00C57F8A">
              <w:rPr>
                <w:rFonts w:asciiTheme="majorBidi" w:eastAsia="Times New Roman" w:hAnsiTheme="majorBidi" w:cstheme="majorBidi"/>
                <w:b/>
                <w:bCs/>
                <w:color w:val="auto"/>
                <w:sz w:val="24"/>
                <w:szCs w:val="24"/>
              </w:rPr>
              <w:t>ffectif</w:t>
            </w:r>
          </w:p>
        </w:tc>
        <w:tc>
          <w:tcPr>
            <w:tcW w:w="289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EC5E18" w:rsidRPr="00C57F8A" w:rsidRDefault="006D4520" w:rsidP="00F10354">
            <w:pPr>
              <w:spacing w:after="0" w:line="240" w:lineRule="auto"/>
              <w:ind w:left="0"/>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P</w:t>
            </w:r>
            <w:r w:rsidR="00C43984" w:rsidRPr="00C57F8A">
              <w:rPr>
                <w:rFonts w:asciiTheme="majorBidi" w:eastAsia="Times New Roman" w:hAnsiTheme="majorBidi" w:cstheme="majorBidi"/>
                <w:b/>
                <w:bCs/>
                <w:color w:val="auto"/>
                <w:sz w:val="24"/>
                <w:szCs w:val="24"/>
              </w:rPr>
              <w:t>ourcenta</w:t>
            </w:r>
            <w:r w:rsidR="00EC5E18" w:rsidRPr="00C57F8A">
              <w:rPr>
                <w:rFonts w:asciiTheme="majorBidi" w:eastAsia="Times New Roman" w:hAnsiTheme="majorBidi" w:cstheme="majorBidi"/>
                <w:b/>
                <w:bCs/>
                <w:color w:val="auto"/>
                <w:sz w:val="24"/>
                <w:szCs w:val="24"/>
              </w:rPr>
              <w:t>ge</w:t>
            </w:r>
          </w:p>
        </w:tc>
      </w:tr>
      <w:tr w:rsidR="00EC5E18" w:rsidRPr="00C57F8A" w:rsidTr="00EC5E18">
        <w:trPr>
          <w:trHeight w:val="315"/>
        </w:trPr>
        <w:tc>
          <w:tcPr>
            <w:tcW w:w="388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EC5E18"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Vol</w:t>
            </w:r>
          </w:p>
        </w:tc>
        <w:tc>
          <w:tcPr>
            <w:tcW w:w="236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1C4B23" w:rsidP="00F10354">
            <w:pPr>
              <w:spacing w:after="0" w:line="240" w:lineRule="auto"/>
              <w:ind w:left="0"/>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 xml:space="preserve">          </w:t>
            </w:r>
            <w:r w:rsidR="00EC5E18" w:rsidRPr="00C57F8A">
              <w:rPr>
                <w:rFonts w:asciiTheme="majorBidi" w:eastAsia="Times New Roman" w:hAnsiTheme="majorBidi" w:cstheme="majorBidi"/>
                <w:color w:val="auto"/>
                <w:sz w:val="24"/>
                <w:szCs w:val="24"/>
              </w:rPr>
              <w:t>23</w:t>
            </w:r>
          </w:p>
        </w:tc>
        <w:tc>
          <w:tcPr>
            <w:tcW w:w="289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EC5E18" w:rsidP="001C4B23">
            <w:pPr>
              <w:spacing w:after="0" w:line="240" w:lineRule="auto"/>
              <w:jc w:val="lowKashida"/>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68%</w:t>
            </w:r>
          </w:p>
        </w:tc>
      </w:tr>
      <w:tr w:rsidR="00EC5E18" w:rsidRPr="00C57F8A" w:rsidTr="00EC5E18">
        <w:trPr>
          <w:trHeight w:val="315"/>
        </w:trPr>
        <w:tc>
          <w:tcPr>
            <w:tcW w:w="388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EC5E18" w:rsidRPr="00C57F8A" w:rsidRDefault="00EC5E18" w:rsidP="00F10354">
            <w:pPr>
              <w:spacing w:after="0" w:line="240" w:lineRule="auto"/>
              <w:ind w:left="0"/>
              <w:jc w:val="both"/>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les clandestins</w:t>
            </w:r>
          </w:p>
        </w:tc>
        <w:tc>
          <w:tcPr>
            <w:tcW w:w="236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EC5E18" w:rsidRPr="00C57F8A" w:rsidRDefault="001C4B23" w:rsidP="001C4B23">
            <w:pPr>
              <w:spacing w:after="0" w:line="240" w:lineRule="auto"/>
              <w:ind w:left="0"/>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 xml:space="preserve">          </w:t>
            </w:r>
            <w:r w:rsidR="00EC5E18" w:rsidRPr="00C57F8A">
              <w:rPr>
                <w:rFonts w:asciiTheme="majorBidi" w:eastAsia="Times New Roman" w:hAnsiTheme="majorBidi" w:cstheme="majorBidi"/>
                <w:color w:val="auto"/>
                <w:sz w:val="24"/>
                <w:szCs w:val="24"/>
              </w:rPr>
              <w:t>3</w:t>
            </w:r>
          </w:p>
        </w:tc>
        <w:tc>
          <w:tcPr>
            <w:tcW w:w="289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EC5E18" w:rsidRPr="00C57F8A" w:rsidRDefault="00EC5E18" w:rsidP="001C4B23">
            <w:pPr>
              <w:spacing w:after="0" w:line="240" w:lineRule="auto"/>
              <w:jc w:val="lowKashida"/>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9%</w:t>
            </w:r>
          </w:p>
        </w:tc>
      </w:tr>
      <w:tr w:rsidR="00EC5E18" w:rsidRPr="00C57F8A" w:rsidTr="00EC5E18">
        <w:trPr>
          <w:trHeight w:val="315"/>
        </w:trPr>
        <w:tc>
          <w:tcPr>
            <w:tcW w:w="388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EC5E18"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remorque heurté par faute de manœuvre</w:t>
            </w:r>
          </w:p>
        </w:tc>
        <w:tc>
          <w:tcPr>
            <w:tcW w:w="236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1C4B23" w:rsidP="00F10354">
            <w:pPr>
              <w:spacing w:after="0" w:line="240" w:lineRule="auto"/>
              <w:ind w:left="0"/>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 xml:space="preserve">           </w:t>
            </w:r>
            <w:r w:rsidR="00EC5E18" w:rsidRPr="00C57F8A">
              <w:rPr>
                <w:rFonts w:asciiTheme="majorBidi" w:eastAsia="Times New Roman" w:hAnsiTheme="majorBidi" w:cstheme="majorBidi"/>
                <w:color w:val="auto"/>
                <w:sz w:val="24"/>
                <w:szCs w:val="24"/>
              </w:rPr>
              <w:t>3</w:t>
            </w:r>
          </w:p>
        </w:tc>
        <w:tc>
          <w:tcPr>
            <w:tcW w:w="289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EC5E18" w:rsidP="001C4B23">
            <w:pPr>
              <w:spacing w:after="0" w:line="240" w:lineRule="auto"/>
              <w:jc w:val="lowKashida"/>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9%</w:t>
            </w:r>
          </w:p>
        </w:tc>
      </w:tr>
      <w:tr w:rsidR="00EC5E18" w:rsidRPr="00C57F8A" w:rsidTr="00EC5E18">
        <w:trPr>
          <w:trHeight w:val="315"/>
        </w:trPr>
        <w:tc>
          <w:tcPr>
            <w:tcW w:w="388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EC5E18" w:rsidRPr="00C57F8A" w:rsidRDefault="00EC5E18" w:rsidP="00F10354">
            <w:pPr>
              <w:spacing w:after="0" w:line="240" w:lineRule="auto"/>
              <w:ind w:left="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lang w:val="fr-FR"/>
              </w:rPr>
              <w:t>remorque heurté par une autre remorque</w:t>
            </w:r>
          </w:p>
        </w:tc>
        <w:tc>
          <w:tcPr>
            <w:tcW w:w="236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EC5E18" w:rsidRPr="00C57F8A" w:rsidRDefault="001C4B23" w:rsidP="00F10354">
            <w:pPr>
              <w:spacing w:after="0" w:line="240" w:lineRule="auto"/>
              <w:ind w:left="0"/>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 xml:space="preserve">           </w:t>
            </w:r>
            <w:r w:rsidR="00EC5E18" w:rsidRPr="00C57F8A">
              <w:rPr>
                <w:rFonts w:asciiTheme="majorBidi" w:eastAsia="Times New Roman" w:hAnsiTheme="majorBidi" w:cstheme="majorBidi"/>
                <w:color w:val="auto"/>
                <w:sz w:val="24"/>
                <w:szCs w:val="24"/>
              </w:rPr>
              <w:t>5</w:t>
            </w:r>
          </w:p>
        </w:tc>
        <w:tc>
          <w:tcPr>
            <w:tcW w:w="289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EC5E18" w:rsidRPr="00C57F8A" w:rsidRDefault="00EC5E18" w:rsidP="001C4B23">
            <w:pPr>
              <w:spacing w:after="0" w:line="240" w:lineRule="auto"/>
              <w:jc w:val="lowKashida"/>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14%</w:t>
            </w:r>
          </w:p>
        </w:tc>
      </w:tr>
      <w:tr w:rsidR="00EC5E18" w:rsidRPr="00C57F8A" w:rsidTr="00EC5E18">
        <w:trPr>
          <w:trHeight w:val="315"/>
        </w:trPr>
        <w:tc>
          <w:tcPr>
            <w:tcW w:w="388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EC5E18" w:rsidP="00F10354">
            <w:pPr>
              <w:spacing w:after="0" w:line="240" w:lineRule="auto"/>
              <w:jc w:val="both"/>
              <w:rPr>
                <w:rFonts w:asciiTheme="majorBidi" w:eastAsia="Times New Roman" w:hAnsiTheme="majorBidi" w:cstheme="majorBidi"/>
                <w:b/>
                <w:bCs/>
                <w:color w:val="auto"/>
                <w:sz w:val="24"/>
                <w:szCs w:val="24"/>
              </w:rPr>
            </w:pPr>
            <w:r w:rsidRPr="00C57F8A">
              <w:rPr>
                <w:rFonts w:asciiTheme="majorBidi" w:eastAsia="Times New Roman" w:hAnsiTheme="majorBidi" w:cstheme="majorBidi"/>
                <w:b/>
                <w:bCs/>
                <w:color w:val="auto"/>
                <w:sz w:val="24"/>
                <w:szCs w:val="24"/>
              </w:rPr>
              <w:t>Total</w:t>
            </w:r>
          </w:p>
        </w:tc>
        <w:tc>
          <w:tcPr>
            <w:tcW w:w="236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1C4B23" w:rsidP="00F10354">
            <w:pPr>
              <w:spacing w:after="0" w:line="240" w:lineRule="auto"/>
              <w:ind w:left="0"/>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 xml:space="preserve">          </w:t>
            </w:r>
            <w:r w:rsidR="00EC5E18" w:rsidRPr="00C57F8A">
              <w:rPr>
                <w:rFonts w:asciiTheme="majorBidi" w:eastAsia="Times New Roman" w:hAnsiTheme="majorBidi" w:cstheme="majorBidi"/>
                <w:color w:val="auto"/>
                <w:sz w:val="24"/>
                <w:szCs w:val="24"/>
              </w:rPr>
              <w:t>34</w:t>
            </w:r>
          </w:p>
        </w:tc>
        <w:tc>
          <w:tcPr>
            <w:tcW w:w="289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EC5E18" w:rsidRPr="00C57F8A" w:rsidRDefault="00EC5E18" w:rsidP="001C4B23">
            <w:pPr>
              <w:keepNext/>
              <w:spacing w:after="0" w:line="240" w:lineRule="auto"/>
              <w:jc w:val="lowKashida"/>
              <w:rPr>
                <w:rFonts w:asciiTheme="majorBidi" w:eastAsia="Times New Roman" w:hAnsiTheme="majorBidi" w:cstheme="majorBidi"/>
                <w:color w:val="auto"/>
                <w:sz w:val="24"/>
                <w:szCs w:val="24"/>
              </w:rPr>
            </w:pPr>
            <w:r w:rsidRPr="00C57F8A">
              <w:rPr>
                <w:rFonts w:asciiTheme="majorBidi" w:eastAsia="Times New Roman" w:hAnsiTheme="majorBidi" w:cstheme="majorBidi"/>
                <w:color w:val="auto"/>
                <w:sz w:val="24"/>
                <w:szCs w:val="24"/>
              </w:rPr>
              <w:t>100%</w:t>
            </w:r>
          </w:p>
        </w:tc>
      </w:tr>
    </w:tbl>
    <w:p w:rsidR="00805378" w:rsidRPr="00C57F8A" w:rsidRDefault="00805378" w:rsidP="00F10354">
      <w:pPr>
        <w:tabs>
          <w:tab w:val="left" w:pos="3165"/>
        </w:tabs>
        <w:spacing w:line="360" w:lineRule="auto"/>
        <w:jc w:val="both"/>
        <w:rPr>
          <w:rFonts w:asciiTheme="majorBidi" w:hAnsiTheme="majorBidi" w:cstheme="majorBidi"/>
          <w:b/>
          <w:color w:val="auto"/>
          <w:sz w:val="40"/>
          <w:szCs w:val="40"/>
        </w:rPr>
      </w:pPr>
    </w:p>
    <w:p w:rsidR="00731DDC" w:rsidRPr="00C57F8A" w:rsidRDefault="00731DDC" w:rsidP="00F10354">
      <w:pPr>
        <w:pStyle w:val="Lgende"/>
        <w:jc w:val="both"/>
        <w:rPr>
          <w:rFonts w:asciiTheme="majorBidi" w:hAnsiTheme="majorBidi" w:cstheme="majorBidi"/>
          <w:color w:val="auto"/>
          <w:sz w:val="22"/>
          <w:szCs w:val="22"/>
        </w:rPr>
      </w:pPr>
      <w:bookmarkStart w:id="22" w:name="_Toc422217596"/>
      <w:r w:rsidRPr="00C57F8A">
        <w:rPr>
          <w:rFonts w:asciiTheme="majorBidi" w:hAnsiTheme="majorBidi" w:cstheme="majorBidi"/>
          <w:color w:val="auto"/>
          <w:sz w:val="22"/>
          <w:szCs w:val="22"/>
        </w:rPr>
        <w:t xml:space="preserve">Tableau </w:t>
      </w:r>
      <w:r w:rsidR="00DC64FB" w:rsidRPr="00C57F8A">
        <w:rPr>
          <w:rFonts w:asciiTheme="majorBidi" w:hAnsiTheme="majorBidi" w:cstheme="majorBidi"/>
          <w:color w:val="auto"/>
          <w:sz w:val="22"/>
          <w:szCs w:val="22"/>
        </w:rPr>
        <w:fldChar w:fldCharType="begin"/>
      </w:r>
      <w:r w:rsidRPr="00C57F8A">
        <w:rPr>
          <w:rFonts w:asciiTheme="majorBidi" w:hAnsiTheme="majorBidi" w:cstheme="majorBidi"/>
          <w:color w:val="auto"/>
          <w:sz w:val="22"/>
          <w:szCs w:val="22"/>
        </w:rPr>
        <w:instrText xml:space="preserve"> SEQ Tableau \* ARABIC </w:instrText>
      </w:r>
      <w:r w:rsidR="00DC64FB" w:rsidRPr="00C57F8A">
        <w:rPr>
          <w:rFonts w:asciiTheme="majorBidi" w:hAnsiTheme="majorBidi" w:cstheme="majorBidi"/>
          <w:color w:val="auto"/>
          <w:sz w:val="22"/>
          <w:szCs w:val="22"/>
        </w:rPr>
        <w:fldChar w:fldCharType="separate"/>
      </w:r>
      <w:r w:rsidRPr="00C57F8A">
        <w:rPr>
          <w:rFonts w:asciiTheme="majorBidi" w:hAnsiTheme="majorBidi" w:cstheme="majorBidi"/>
          <w:noProof/>
          <w:color w:val="auto"/>
          <w:sz w:val="22"/>
          <w:szCs w:val="22"/>
        </w:rPr>
        <w:t>4</w:t>
      </w:r>
      <w:r w:rsidR="00DC64FB" w:rsidRPr="00C57F8A">
        <w:rPr>
          <w:rFonts w:asciiTheme="majorBidi" w:hAnsiTheme="majorBidi" w:cstheme="majorBidi"/>
          <w:color w:val="auto"/>
          <w:sz w:val="22"/>
          <w:szCs w:val="22"/>
        </w:rPr>
        <w:fldChar w:fldCharType="end"/>
      </w:r>
      <w:r w:rsidRPr="00C57F8A">
        <w:rPr>
          <w:rFonts w:asciiTheme="majorBidi" w:hAnsiTheme="majorBidi" w:cstheme="majorBidi"/>
          <w:color w:val="auto"/>
          <w:sz w:val="22"/>
          <w:szCs w:val="22"/>
        </w:rPr>
        <w:t>: Causes de dommage</w:t>
      </w:r>
      <w:bookmarkEnd w:id="22"/>
    </w:p>
    <w:p w:rsidR="00731DDC" w:rsidRPr="00C57F8A" w:rsidRDefault="00731DDC" w:rsidP="00F10354">
      <w:pPr>
        <w:keepNext/>
        <w:spacing w:line="360" w:lineRule="auto"/>
        <w:ind w:left="0"/>
        <w:jc w:val="both"/>
        <w:rPr>
          <w:rFonts w:asciiTheme="majorBidi" w:hAnsiTheme="majorBidi" w:cstheme="majorBidi"/>
          <w:color w:val="auto"/>
        </w:rPr>
      </w:pPr>
      <w:r w:rsidRPr="00C57F8A">
        <w:rPr>
          <w:rFonts w:asciiTheme="majorBidi" w:hAnsiTheme="majorBidi" w:cstheme="majorBidi"/>
          <w:noProof/>
          <w:color w:val="auto"/>
          <w:sz w:val="24"/>
          <w:szCs w:val="24"/>
          <w:lang w:val="fr-FR" w:eastAsia="fr-FR" w:bidi="ar-SA"/>
        </w:rPr>
        <w:drawing>
          <wp:inline distT="0" distB="0" distL="0" distR="0">
            <wp:extent cx="5760720" cy="3283463"/>
            <wp:effectExtent l="19050" t="0" r="11430" b="0"/>
            <wp:docPr id="2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31DDC" w:rsidRPr="00C57F8A" w:rsidRDefault="00731DDC" w:rsidP="00F10354">
      <w:pPr>
        <w:pStyle w:val="Lgende"/>
        <w:jc w:val="both"/>
        <w:rPr>
          <w:rFonts w:asciiTheme="majorBidi" w:hAnsiTheme="majorBidi" w:cstheme="majorBidi"/>
          <w:color w:val="auto"/>
          <w:sz w:val="22"/>
          <w:szCs w:val="22"/>
          <w:lang w:val="fr-FR"/>
        </w:rPr>
      </w:pPr>
      <w:bookmarkStart w:id="23" w:name="_Toc422224735"/>
      <w:r w:rsidRPr="00C57F8A">
        <w:rPr>
          <w:rFonts w:asciiTheme="majorBidi" w:hAnsiTheme="majorBidi" w:cstheme="majorBidi"/>
          <w:color w:val="auto"/>
          <w:sz w:val="22"/>
          <w:szCs w:val="22"/>
          <w:lang w:val="fr-FR"/>
        </w:rPr>
        <w:t xml:space="preserve">Figure </w:t>
      </w:r>
      <w:r w:rsidR="005C3610" w:rsidRPr="00C57F8A">
        <w:rPr>
          <w:rFonts w:asciiTheme="majorBidi" w:hAnsiTheme="majorBidi" w:cstheme="majorBidi"/>
          <w:color w:val="auto"/>
          <w:sz w:val="22"/>
          <w:szCs w:val="22"/>
          <w:lang w:val="fr-FR"/>
        </w:rPr>
        <w:t>16</w:t>
      </w:r>
      <w:r w:rsidRPr="00C57F8A">
        <w:rPr>
          <w:rFonts w:asciiTheme="majorBidi" w:hAnsiTheme="majorBidi" w:cstheme="majorBidi"/>
          <w:color w:val="auto"/>
          <w:sz w:val="22"/>
          <w:szCs w:val="22"/>
          <w:lang w:val="fr-FR"/>
        </w:rPr>
        <w:t>:Cause de dommage</w:t>
      </w:r>
      <w:bookmarkEnd w:id="23"/>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D’après le tableau 4 et la figure 3, nous constatons que le vol est la cause la plus élevé qui dépasse le 2/3, par la suite la cause qui est liées aux accidents des remorques entre elle qui est à la hauteur de 15 %.</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Les accidents entre les remorques sont liés à la structure du port elle même, une mauvaise circulation dans le port.</w:t>
      </w:r>
    </w:p>
    <w:p w:rsidR="00731DDC" w:rsidRPr="00C57F8A" w:rsidRDefault="00731DDC" w:rsidP="00F10354">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lastRenderedPageBreak/>
        <w:t>A la fin, on constate deux taux égaux et qui ne dépasse pas le 9 % qui est liés aux fautes de manœuvre de STAM qui ne sont pas qualifiés ou aux clandestins qui déchirent les toits de semi-remorques pour essayer de traverser les frontières de pays.</w:t>
      </w:r>
    </w:p>
    <w:p w:rsidR="00805378" w:rsidRPr="006D4520" w:rsidRDefault="004A1951" w:rsidP="006D4520">
      <w:pPr>
        <w:ind w:left="0"/>
        <w:jc w:val="both"/>
        <w:rPr>
          <w:rFonts w:asciiTheme="majorBidi" w:hAnsiTheme="majorBidi" w:cstheme="majorBidi"/>
          <w:b/>
          <w:bCs/>
          <w:color w:val="auto"/>
          <w:sz w:val="28"/>
          <w:szCs w:val="28"/>
          <w:lang w:val="fr-FR"/>
        </w:rPr>
      </w:pPr>
      <w:bookmarkStart w:id="24" w:name="_Toc422549404"/>
      <w:r w:rsidRPr="006D4520">
        <w:rPr>
          <w:rFonts w:asciiTheme="majorBidi" w:hAnsiTheme="majorBidi" w:cstheme="majorBidi"/>
          <w:b/>
          <w:bCs/>
          <w:color w:val="auto"/>
          <w:sz w:val="28"/>
          <w:szCs w:val="28"/>
          <w:lang w:val="fr-FR"/>
        </w:rPr>
        <w:t>III )</w:t>
      </w:r>
      <w:r w:rsidR="006D4520">
        <w:rPr>
          <w:rFonts w:asciiTheme="majorBidi" w:hAnsiTheme="majorBidi" w:cstheme="majorBidi"/>
          <w:b/>
          <w:bCs/>
          <w:color w:val="auto"/>
          <w:sz w:val="28"/>
          <w:szCs w:val="28"/>
          <w:lang w:val="fr-FR"/>
        </w:rPr>
        <w:t xml:space="preserve"> </w:t>
      </w:r>
      <w:r w:rsidR="00805378" w:rsidRPr="006D4520">
        <w:rPr>
          <w:rFonts w:asciiTheme="majorBidi" w:hAnsiTheme="majorBidi" w:cstheme="majorBidi"/>
          <w:b/>
          <w:bCs/>
          <w:color w:val="auto"/>
          <w:sz w:val="28"/>
          <w:szCs w:val="28"/>
          <w:lang w:val="fr-FR"/>
        </w:rPr>
        <w:t>Les origines des avaries</w:t>
      </w:r>
      <w:bookmarkEnd w:id="24"/>
      <w:r w:rsidR="00B53300" w:rsidRPr="006D4520">
        <w:rPr>
          <w:rFonts w:asciiTheme="majorBidi" w:hAnsiTheme="majorBidi" w:cstheme="majorBidi"/>
          <w:b/>
          <w:bCs/>
          <w:color w:val="auto"/>
          <w:sz w:val="28"/>
          <w:szCs w:val="28"/>
          <w:lang w:val="fr-FR"/>
        </w:rPr>
        <w:t> :</w:t>
      </w:r>
    </w:p>
    <w:p w:rsidR="00805378" w:rsidRPr="004A1951" w:rsidRDefault="00805378" w:rsidP="00840A29">
      <w:pPr>
        <w:tabs>
          <w:tab w:val="left" w:pos="3202"/>
        </w:tabs>
        <w:spacing w:line="360" w:lineRule="auto"/>
        <w:ind w:left="0"/>
        <w:jc w:val="both"/>
        <w:rPr>
          <w:rFonts w:asciiTheme="majorBidi" w:hAnsiTheme="majorBidi" w:cstheme="majorBidi"/>
          <w:b/>
          <w:color w:val="auto"/>
          <w:sz w:val="24"/>
          <w:szCs w:val="24"/>
          <w:lang w:val="fr-FR"/>
        </w:rPr>
      </w:pPr>
      <w:r w:rsidRPr="004A1951">
        <w:rPr>
          <w:rFonts w:asciiTheme="majorBidi" w:hAnsiTheme="majorBidi" w:cstheme="majorBidi"/>
          <w:b/>
          <w:color w:val="auto"/>
          <w:sz w:val="24"/>
          <w:szCs w:val="24"/>
          <w:lang w:val="fr-FR"/>
        </w:rPr>
        <w:t>Au niveau de l’import :</w:t>
      </w:r>
      <w:r w:rsidRPr="004A1951">
        <w:rPr>
          <w:rFonts w:asciiTheme="majorBidi" w:hAnsiTheme="majorBidi" w:cstheme="majorBidi"/>
          <w:b/>
          <w:color w:val="auto"/>
          <w:sz w:val="24"/>
          <w:szCs w:val="24"/>
          <w:lang w:val="fr-FR"/>
        </w:rPr>
        <w:tab/>
      </w:r>
    </w:p>
    <w:p w:rsidR="00805378" w:rsidRPr="00C57F8A" w:rsidRDefault="00805378" w:rsidP="00840A29">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Lors de l’arrivé du navire, le transporteur de STAM transporte la semi-remorque du navire au port.  La semi-remorque sera stationné jusqu’à l’arrivé du transporteur de Genmar et l’agent de port ou bien le client.</w:t>
      </w:r>
    </w:p>
    <w:p w:rsidR="00805378" w:rsidRPr="00C57F8A" w:rsidRDefault="00805378" w:rsidP="00840A29">
      <w:pPr>
        <w:tabs>
          <w:tab w:val="center" w:pos="5616"/>
        </w:tabs>
        <w:spacing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Au niveau de l’export :</w:t>
      </w:r>
      <w:r w:rsidR="00B71014" w:rsidRPr="00C57F8A">
        <w:rPr>
          <w:rFonts w:asciiTheme="majorBidi" w:hAnsiTheme="majorBidi" w:cstheme="majorBidi"/>
          <w:b/>
          <w:color w:val="auto"/>
          <w:sz w:val="24"/>
          <w:szCs w:val="24"/>
          <w:lang w:val="fr-FR"/>
        </w:rPr>
        <w:tab/>
      </w:r>
    </w:p>
    <w:p w:rsidR="00805378" w:rsidRPr="00C57F8A" w:rsidRDefault="00805378" w:rsidP="00840A29">
      <w:pPr>
        <w:spacing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La semi-remorque reste en stationnement au port de chargement en attente d’embarquement sur le navire. Elle a une duré d’attente qui dépond de la structure de port dans la mesure où le nombre de quai n’est pas suffisant pour accueillir tous les navires.</w:t>
      </w:r>
    </w:p>
    <w:p w:rsidR="00805378" w:rsidRPr="00C57F8A" w:rsidRDefault="00805378" w:rsidP="00F10354">
      <w:pPr>
        <w:spacing w:line="360" w:lineRule="auto"/>
        <w:ind w:left="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Par ailleurs, lors de l’exportation ou importation, tous les dommages sont liés à la duré d’attente de la semi-remorque dans le port.</w:t>
      </w:r>
    </w:p>
    <w:p w:rsidR="00805378" w:rsidRPr="00C57F8A" w:rsidRDefault="00805378" w:rsidP="00F10354">
      <w:pPr>
        <w:spacing w:line="360" w:lineRule="auto"/>
        <w:ind w:left="708"/>
        <w:jc w:val="both"/>
        <w:rPr>
          <w:rFonts w:asciiTheme="majorBidi" w:hAnsiTheme="majorBidi" w:cstheme="majorBidi"/>
          <w:color w:val="auto"/>
          <w:sz w:val="24"/>
          <w:szCs w:val="24"/>
        </w:rPr>
      </w:pPr>
      <w:r w:rsidRPr="00C57F8A">
        <w:rPr>
          <w:rFonts w:asciiTheme="majorBidi" w:hAnsiTheme="majorBidi" w:cstheme="majorBidi"/>
          <w:color w:val="auto"/>
          <w:sz w:val="24"/>
          <w:szCs w:val="24"/>
          <w:lang w:val="fr-FR"/>
        </w:rPr>
        <w:t xml:space="preserve">Dans ce contexte plusieurs facteurs influent sur la durée d’attente des semi-remorques dans le port. </w:t>
      </w:r>
      <w:r w:rsidRPr="00C57F8A">
        <w:rPr>
          <w:rFonts w:asciiTheme="majorBidi" w:hAnsiTheme="majorBidi" w:cstheme="majorBidi"/>
          <w:color w:val="auto"/>
          <w:sz w:val="24"/>
          <w:szCs w:val="24"/>
        </w:rPr>
        <w:t>Nous pouvons citer :</w:t>
      </w:r>
    </w:p>
    <w:p w:rsidR="00805378" w:rsidRPr="00C57F8A" w:rsidRDefault="00805378" w:rsidP="0077721F">
      <w:pPr>
        <w:pStyle w:val="Paragraphedeliste"/>
        <w:numPr>
          <w:ilvl w:val="0"/>
          <w:numId w:val="44"/>
        </w:numPr>
        <w:spacing w:line="360" w:lineRule="auto"/>
        <w:jc w:val="both"/>
        <w:rPr>
          <w:rFonts w:asciiTheme="majorBidi" w:hAnsiTheme="majorBidi" w:cstheme="majorBidi"/>
          <w:color w:val="auto"/>
          <w:sz w:val="24"/>
          <w:szCs w:val="24"/>
        </w:rPr>
      </w:pPr>
      <w:r w:rsidRPr="00C57F8A">
        <w:rPr>
          <w:rFonts w:asciiTheme="majorBidi" w:hAnsiTheme="majorBidi" w:cstheme="majorBidi"/>
          <w:b/>
          <w:color w:val="auto"/>
          <w:sz w:val="24"/>
          <w:szCs w:val="24"/>
        </w:rPr>
        <w:t>Facteurs liées à l’OMMP</w:t>
      </w:r>
      <w:r w:rsidRPr="00C57F8A">
        <w:rPr>
          <w:rFonts w:asciiTheme="majorBidi" w:hAnsiTheme="majorBidi" w:cstheme="majorBidi"/>
          <w:color w:val="auto"/>
          <w:sz w:val="24"/>
          <w:szCs w:val="24"/>
        </w:rPr>
        <w:t> :</w:t>
      </w:r>
    </w:p>
    <w:p w:rsidR="00805378" w:rsidRPr="00C57F8A" w:rsidRDefault="00805378" w:rsidP="0077721F">
      <w:pPr>
        <w:pStyle w:val="Paragraphedeliste"/>
        <w:numPr>
          <w:ilvl w:val="0"/>
          <w:numId w:val="40"/>
        </w:numPr>
        <w:spacing w:before="240" w:line="360" w:lineRule="auto"/>
        <w:jc w:val="both"/>
        <w:rPr>
          <w:rFonts w:asciiTheme="majorBidi" w:hAnsiTheme="majorBidi" w:cstheme="majorBidi"/>
          <w:color w:val="auto"/>
          <w:sz w:val="24"/>
          <w:szCs w:val="24"/>
          <w:u w:val="single"/>
          <w:lang w:val="fr-FR"/>
        </w:rPr>
      </w:pPr>
      <w:r w:rsidRPr="00C57F8A">
        <w:rPr>
          <w:rFonts w:asciiTheme="majorBidi" w:hAnsiTheme="majorBidi" w:cstheme="majorBidi"/>
          <w:color w:val="auto"/>
          <w:sz w:val="24"/>
          <w:szCs w:val="24"/>
          <w:lang w:val="fr-FR"/>
        </w:rPr>
        <w:t>Le nombre de quais  n’est point  suffisant pour accueillir tout les navires ce qui a engendré l’attente des dizaines de navires au Rades et au Goulette sans qu’elles puissent  décharger ou charger leurs cargaisons.</w:t>
      </w:r>
    </w:p>
    <w:p w:rsidR="00805378" w:rsidRPr="00C57F8A" w:rsidRDefault="00805378" w:rsidP="0077721F">
      <w:pPr>
        <w:pStyle w:val="Paragraphedeliste"/>
        <w:numPr>
          <w:ilvl w:val="0"/>
          <w:numId w:val="45"/>
        </w:numPr>
        <w:spacing w:before="240" w:line="360" w:lineRule="auto"/>
        <w:jc w:val="both"/>
        <w:rPr>
          <w:rFonts w:asciiTheme="majorBidi" w:hAnsiTheme="majorBidi" w:cstheme="majorBidi"/>
          <w:b/>
          <w:color w:val="auto"/>
          <w:sz w:val="24"/>
          <w:szCs w:val="24"/>
        </w:rPr>
      </w:pPr>
      <w:r w:rsidRPr="00C57F8A">
        <w:rPr>
          <w:rFonts w:asciiTheme="majorBidi" w:hAnsiTheme="majorBidi" w:cstheme="majorBidi"/>
          <w:b/>
          <w:color w:val="auto"/>
          <w:sz w:val="24"/>
          <w:szCs w:val="24"/>
        </w:rPr>
        <w:t>Facteurs liées au STAM :</w:t>
      </w:r>
    </w:p>
    <w:p w:rsidR="00805378" w:rsidRPr="00C57F8A" w:rsidRDefault="00805378" w:rsidP="0077721F">
      <w:pPr>
        <w:pStyle w:val="Paragraphedeliste"/>
        <w:numPr>
          <w:ilvl w:val="0"/>
          <w:numId w:val="41"/>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Manque d’équipements et les pannes répétitifs de matériels au niveau de la société tunisienne d'acconage et de manutention (STAM): La STAM depuis des années elle n’a pas pu investir suite a un grand déséquilibre financier.</w:t>
      </w:r>
    </w:p>
    <w:p w:rsidR="00805378" w:rsidRPr="00C57F8A" w:rsidRDefault="00805378" w:rsidP="0077721F">
      <w:pPr>
        <w:pStyle w:val="Paragraphedeliste"/>
        <w:numPr>
          <w:ilvl w:val="0"/>
          <w:numId w:val="41"/>
        </w:numPr>
        <w:spacing w:before="240" w:line="360" w:lineRule="auto"/>
        <w:jc w:val="both"/>
        <w:rPr>
          <w:rFonts w:asciiTheme="majorBidi" w:hAnsiTheme="majorBidi" w:cstheme="majorBidi"/>
          <w:bCs/>
          <w:color w:val="auto"/>
          <w:sz w:val="24"/>
          <w:szCs w:val="24"/>
          <w:shd w:val="clear" w:color="auto" w:fill="FFFFFF"/>
          <w:lang w:val="fr-FR"/>
        </w:rPr>
      </w:pPr>
      <w:r w:rsidRPr="00C57F8A">
        <w:rPr>
          <w:rFonts w:asciiTheme="majorBidi" w:hAnsiTheme="majorBidi" w:cstheme="majorBidi"/>
          <w:color w:val="auto"/>
          <w:sz w:val="24"/>
          <w:szCs w:val="24"/>
          <w:lang w:val="fr-FR"/>
        </w:rPr>
        <w:t>L’absence de polyvalence chez  les ouvriers: ce qui entraine des difficultés pour charger et décharger ce qui ralentie l’activité  portuaire et cause le mal fonctionnement du port</w:t>
      </w:r>
      <w:r w:rsidRPr="00C57F8A">
        <w:rPr>
          <w:rFonts w:asciiTheme="majorBidi" w:hAnsiTheme="majorBidi" w:cstheme="majorBidi"/>
          <w:b/>
          <w:bCs/>
          <w:color w:val="auto"/>
          <w:sz w:val="24"/>
          <w:szCs w:val="24"/>
          <w:shd w:val="clear" w:color="auto" w:fill="FFFFFF"/>
          <w:lang w:val="fr-FR"/>
        </w:rPr>
        <w:t>,</w:t>
      </w:r>
      <w:r w:rsidRPr="00C57F8A">
        <w:rPr>
          <w:rFonts w:asciiTheme="majorBidi" w:hAnsiTheme="majorBidi" w:cstheme="majorBidi"/>
          <w:bCs/>
          <w:color w:val="auto"/>
          <w:sz w:val="24"/>
          <w:szCs w:val="24"/>
          <w:shd w:val="clear" w:color="auto" w:fill="FFFFFF"/>
          <w:lang w:val="fr-FR"/>
        </w:rPr>
        <w:t xml:space="preserve"> le non-respect des horaires de travail et l'absence totale d'assiduité </w:t>
      </w:r>
      <w:r w:rsidRPr="00C57F8A">
        <w:rPr>
          <w:rFonts w:asciiTheme="majorBidi" w:hAnsiTheme="majorBidi" w:cstheme="majorBidi"/>
          <w:color w:val="auto"/>
          <w:sz w:val="24"/>
          <w:szCs w:val="24"/>
          <w:lang w:val="fr-FR"/>
        </w:rPr>
        <w:t>ce qui engendre la perte de temps pour retracer les remorques destinés à l'enlèvement, et l'absence de planification des navires à opérer.</w:t>
      </w:r>
    </w:p>
    <w:p w:rsidR="00805378" w:rsidRPr="00C57F8A" w:rsidRDefault="00805378" w:rsidP="0077721F">
      <w:pPr>
        <w:pStyle w:val="Paragraphedeliste"/>
        <w:numPr>
          <w:ilvl w:val="0"/>
          <w:numId w:val="42"/>
        </w:numPr>
        <w:spacing w:before="240" w:line="360" w:lineRule="auto"/>
        <w:jc w:val="both"/>
        <w:rPr>
          <w:rFonts w:asciiTheme="majorBidi" w:hAnsiTheme="majorBidi" w:cstheme="majorBidi"/>
          <w:bCs/>
          <w:color w:val="auto"/>
          <w:sz w:val="24"/>
          <w:szCs w:val="24"/>
          <w:shd w:val="clear" w:color="auto" w:fill="FFFFFF"/>
          <w:lang w:val="fr-FR"/>
        </w:rPr>
      </w:pPr>
      <w:r w:rsidRPr="00C57F8A">
        <w:rPr>
          <w:rFonts w:asciiTheme="majorBidi" w:hAnsiTheme="majorBidi" w:cstheme="majorBidi"/>
          <w:color w:val="auto"/>
          <w:sz w:val="24"/>
          <w:szCs w:val="24"/>
          <w:lang w:val="fr-FR"/>
        </w:rPr>
        <w:lastRenderedPageBreak/>
        <w:t xml:space="preserve">les grèves spontanées observées par le personnel de </w:t>
      </w:r>
      <w:r w:rsidRPr="00C57F8A">
        <w:rPr>
          <w:rFonts w:asciiTheme="majorBidi" w:hAnsiTheme="majorBidi" w:cstheme="majorBidi"/>
          <w:i/>
          <w:color w:val="auto"/>
          <w:sz w:val="24"/>
          <w:szCs w:val="24"/>
          <w:lang w:val="fr-FR"/>
        </w:rPr>
        <w:t>la</w:t>
      </w:r>
      <w:r w:rsidRPr="00C57F8A">
        <w:rPr>
          <w:rStyle w:val="Accentuation"/>
          <w:rFonts w:asciiTheme="majorBidi" w:hAnsiTheme="majorBidi" w:cstheme="majorBidi"/>
          <w:i/>
          <w:color w:val="auto"/>
          <w:sz w:val="24"/>
          <w:szCs w:val="24"/>
          <w:shd w:val="clear" w:color="auto" w:fill="FFFFFF"/>
          <w:lang w:val="fr-FR"/>
        </w:rPr>
        <w:t xml:space="preserve"> société tunisienne d'acconage et de manutention</w:t>
      </w:r>
      <w:r w:rsidRPr="00C57F8A">
        <w:rPr>
          <w:rStyle w:val="Accentuation"/>
          <w:rFonts w:asciiTheme="majorBidi" w:hAnsiTheme="majorBidi" w:cstheme="majorBidi"/>
          <w:color w:val="auto"/>
          <w:sz w:val="24"/>
          <w:szCs w:val="24"/>
          <w:shd w:val="clear" w:color="auto" w:fill="FFFFFF"/>
          <w:lang w:val="fr-FR"/>
        </w:rPr>
        <w:t xml:space="preserve"> </w:t>
      </w:r>
      <w:r w:rsidRPr="00C57F8A">
        <w:rPr>
          <w:rFonts w:asciiTheme="majorBidi" w:hAnsiTheme="majorBidi" w:cstheme="majorBidi"/>
          <w:color w:val="auto"/>
          <w:sz w:val="24"/>
          <w:szCs w:val="24"/>
          <w:lang w:val="fr-FR"/>
        </w:rPr>
        <w:t>(STAM) ont causés plusieurs disfonctionnement au niveau du port tel que le ralentissement des exportations et des importations qui sont destinés aux ports européens</w:t>
      </w:r>
      <w:r w:rsidRPr="00C57F8A">
        <w:rPr>
          <w:rFonts w:asciiTheme="majorBidi" w:eastAsia="Times New Roman" w:hAnsiTheme="majorBidi" w:cstheme="majorBidi"/>
          <w:color w:val="auto"/>
          <w:sz w:val="24"/>
          <w:szCs w:val="24"/>
          <w:bdr w:val="none" w:sz="0" w:space="0" w:color="auto" w:frame="1"/>
          <w:lang w:val="fr-FR"/>
        </w:rPr>
        <w:t>.</w:t>
      </w:r>
    </w:p>
    <w:p w:rsidR="00805378" w:rsidRPr="00C57F8A" w:rsidRDefault="00805378" w:rsidP="00F10354">
      <w:pPr>
        <w:spacing w:before="240" w:line="360" w:lineRule="auto"/>
        <w:ind w:left="360"/>
        <w:jc w:val="both"/>
        <w:rPr>
          <w:rFonts w:asciiTheme="majorBidi" w:eastAsia="Times New Roman" w:hAnsiTheme="majorBidi" w:cstheme="majorBidi"/>
          <w:color w:val="auto"/>
          <w:sz w:val="24"/>
          <w:szCs w:val="24"/>
          <w:lang w:val="fr-FR"/>
        </w:rPr>
      </w:pPr>
      <w:r w:rsidRPr="00C57F8A">
        <w:rPr>
          <w:rFonts w:asciiTheme="majorBidi" w:eastAsia="Times New Roman" w:hAnsiTheme="majorBidi" w:cstheme="majorBidi"/>
          <w:color w:val="auto"/>
          <w:sz w:val="24"/>
          <w:szCs w:val="24"/>
          <w:bdr w:val="none" w:sz="0" w:space="0" w:color="auto" w:frame="1"/>
          <w:lang w:val="fr-FR"/>
        </w:rPr>
        <w:t>Ce qui provoque des répercutions sur les activités des entreprises locales soit commerciales sur le plan d’approvisionnement des marchandises que sur celles industrielles sur le plan de l’approvisionnement des matières premières ce qui a ralenti leurs production et peut même causé une rupture des stocks et donc l’arrêt  des chaines de production,</w:t>
      </w:r>
      <w:r w:rsidRPr="00C57F8A">
        <w:rPr>
          <w:rFonts w:asciiTheme="majorBidi" w:eastAsia="Times New Roman" w:hAnsiTheme="majorBidi" w:cstheme="majorBidi"/>
          <w:color w:val="auto"/>
          <w:sz w:val="24"/>
          <w:szCs w:val="24"/>
          <w:lang w:val="fr-FR"/>
        </w:rPr>
        <w:t xml:space="preserve"> mais ses grèves causent des pertes autant aux opérateurs privés qu’à l’Etat</w:t>
      </w:r>
      <w:r w:rsidRPr="00C57F8A">
        <w:rPr>
          <w:rFonts w:asciiTheme="majorBidi" w:eastAsia="Times New Roman" w:hAnsiTheme="majorBidi" w:cstheme="majorBidi"/>
          <w:color w:val="auto"/>
          <w:sz w:val="24"/>
          <w:szCs w:val="24"/>
          <w:bdr w:val="none" w:sz="0" w:space="0" w:color="auto" w:frame="1"/>
          <w:lang w:val="fr-FR"/>
        </w:rPr>
        <w:t xml:space="preserve">. On peut citer comme exemple la grève qui s’est produite </w:t>
      </w:r>
      <w:r w:rsidRPr="00C57F8A">
        <w:rPr>
          <w:rFonts w:asciiTheme="majorBidi" w:eastAsia="Times New Roman" w:hAnsiTheme="majorBidi" w:cstheme="majorBidi"/>
          <w:color w:val="auto"/>
          <w:sz w:val="24"/>
          <w:szCs w:val="24"/>
          <w:lang w:val="fr-FR"/>
        </w:rPr>
        <w:t>du 8 au 10 juillet 2013 qu’a totalement bloqué le port de Radés et a porté un rude coup à l'économie locale, car ce port commercial est le plus important de Tunisie.</w:t>
      </w:r>
    </w:p>
    <w:p w:rsidR="00805378" w:rsidRPr="00C57F8A" w:rsidRDefault="00805378" w:rsidP="00F10354">
      <w:pPr>
        <w:spacing w:before="240" w:line="360" w:lineRule="auto"/>
        <w:ind w:left="360"/>
        <w:jc w:val="both"/>
        <w:rPr>
          <w:rFonts w:asciiTheme="majorBidi" w:eastAsia="Times New Roman" w:hAnsiTheme="majorBidi" w:cstheme="majorBidi"/>
          <w:color w:val="auto"/>
          <w:sz w:val="24"/>
          <w:szCs w:val="24"/>
          <w:bdr w:val="none" w:sz="0" w:space="0" w:color="auto" w:frame="1"/>
          <w:lang w:val="fr-FR"/>
        </w:rPr>
      </w:pPr>
      <w:r w:rsidRPr="00C57F8A">
        <w:rPr>
          <w:rFonts w:asciiTheme="majorBidi" w:eastAsia="Times New Roman" w:hAnsiTheme="majorBidi" w:cstheme="majorBidi"/>
          <w:color w:val="auto"/>
          <w:sz w:val="24"/>
          <w:szCs w:val="24"/>
          <w:bdr w:val="none" w:sz="0" w:space="0" w:color="auto" w:frame="1"/>
          <w:lang w:val="fr-FR"/>
        </w:rPr>
        <w:t>En outre Pendant cette durée de deux jours l'OMMP a estimé que la dizaine de navires restés en rades, dans l'impossibilité d'accoster, a cumulé vingt-trois jours de retard. Par ailleurs, 3000 conteneurs et 1000 remorques n'ont pas pu être manutentionnés par la STAM</w:t>
      </w:r>
    </w:p>
    <w:p w:rsidR="00805378" w:rsidRPr="00C57F8A" w:rsidRDefault="00805378" w:rsidP="0077721F">
      <w:pPr>
        <w:pStyle w:val="Paragraphedeliste"/>
        <w:numPr>
          <w:ilvl w:val="0"/>
          <w:numId w:val="45"/>
        </w:numPr>
        <w:spacing w:before="240" w:line="360" w:lineRule="auto"/>
        <w:jc w:val="both"/>
        <w:rPr>
          <w:rFonts w:asciiTheme="majorBidi" w:hAnsiTheme="majorBidi" w:cstheme="majorBidi"/>
          <w:b/>
          <w:color w:val="auto"/>
          <w:sz w:val="24"/>
          <w:szCs w:val="24"/>
        </w:rPr>
      </w:pPr>
      <w:r w:rsidRPr="00C57F8A">
        <w:rPr>
          <w:rFonts w:asciiTheme="majorBidi" w:hAnsiTheme="majorBidi" w:cstheme="majorBidi"/>
          <w:b/>
          <w:color w:val="auto"/>
          <w:sz w:val="24"/>
          <w:szCs w:val="24"/>
        </w:rPr>
        <w:t>Facteurs liées aux clients :</w:t>
      </w:r>
    </w:p>
    <w:p w:rsidR="00805378" w:rsidRPr="00C57F8A" w:rsidRDefault="0080537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Parfois le client lui meme refuse de prendre livraison de sa marchandise a cause d'une faute du fournisseur; qu'il envoie des marchandises non conformes a celles mentionnées a la facture ou qu'il y a non conformité a la quantité.</w:t>
      </w:r>
    </w:p>
    <w:p w:rsidR="00805378" w:rsidRPr="00C57F8A" w:rsidRDefault="00FD510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w:t>
      </w:r>
      <w:r w:rsidR="00805378" w:rsidRPr="00C57F8A">
        <w:rPr>
          <w:rFonts w:asciiTheme="majorBidi" w:hAnsiTheme="majorBidi" w:cstheme="majorBidi"/>
          <w:color w:val="auto"/>
          <w:sz w:val="24"/>
          <w:szCs w:val="24"/>
          <w:lang w:val="fr-FR"/>
        </w:rPr>
        <w:t>ans certains cas, le client envoie sa remorque après la l'heure de sortie du navire.ici, la remorque reste au port jusqu'a ce quelle trouve de place dans un autre navire</w:t>
      </w:r>
    </w:p>
    <w:p w:rsidR="00805378" w:rsidRPr="00C57F8A" w:rsidRDefault="00805378" w:rsidP="0077721F">
      <w:pPr>
        <w:pStyle w:val="Paragraphedeliste"/>
        <w:numPr>
          <w:ilvl w:val="0"/>
          <w:numId w:val="45"/>
        </w:numPr>
        <w:spacing w:before="240" w:line="360" w:lineRule="auto"/>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Facteurs liées à la douane :</w:t>
      </w:r>
    </w:p>
    <w:p w:rsidR="00805378" w:rsidRDefault="0080537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La durée de séjour de remorque au port varie selon le type du produit transporté Pour les produits alimentaires tels que les viandes, par exemple, la remorque ne peut s'ouvrir ou transporter vers sa destination qu'après vérification de la qualité de la viande par un expert du ministère de santé Un rapport de conformité de la viande aux normes de santé tunisiennes veut dire que la remorque contenant la viande peut accéder au marché tunisien.</w:t>
      </w:r>
    </w:p>
    <w:p w:rsidR="004A1951" w:rsidRPr="004A1951" w:rsidRDefault="004A1951" w:rsidP="004A1951">
      <w:pPr>
        <w:spacing w:line="360" w:lineRule="auto"/>
        <w:jc w:val="both"/>
        <w:rPr>
          <w:rFonts w:asciiTheme="majorBidi" w:hAnsiTheme="majorBidi" w:cstheme="majorBidi"/>
          <w:color w:val="auto"/>
          <w:sz w:val="24"/>
          <w:szCs w:val="24"/>
          <w:lang w:val="fr-FR"/>
        </w:rPr>
      </w:pPr>
    </w:p>
    <w:p w:rsidR="00805378" w:rsidRPr="00C57F8A" w:rsidRDefault="0080537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shd w:val="clear" w:color="auto" w:fill="FFFFFF"/>
          <w:lang w:val="fr-FR"/>
        </w:rPr>
        <w:lastRenderedPageBreak/>
        <w:t>pour les produits agricoles, les experts du ministère de l'agriculture sélectionnent des échantillons qu'ils analyseront pour vérifier la bonne qualité et la conformité aux normes de santé et de l'environnement</w:t>
      </w:r>
    </w:p>
    <w:p w:rsidR="00805378" w:rsidRPr="00C57F8A" w:rsidRDefault="0080537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Il existe des entretiens pour le scanner lors de l'existence de panne qui constitue aussi une raison pur laquelle les remorques sont stockés pour de longues périodes</w:t>
      </w:r>
    </w:p>
    <w:p w:rsidR="00805378" w:rsidRPr="00C57F8A" w:rsidRDefault="0080537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Les semi-remorques restent sous douanes pour de longues durées vue qu’ils existent plusieurs autres semi-remorques avant.</w:t>
      </w:r>
    </w:p>
    <w:p w:rsidR="00805378" w:rsidRPr="00F51A9B" w:rsidRDefault="00805378" w:rsidP="0077721F">
      <w:pPr>
        <w:pStyle w:val="Paragraphedeliste"/>
        <w:numPr>
          <w:ilvl w:val="0"/>
          <w:numId w:val="42"/>
        </w:numPr>
        <w:spacing w:line="360" w:lineRule="auto"/>
        <w:jc w:val="both"/>
        <w:rPr>
          <w:rFonts w:asciiTheme="majorBidi" w:hAnsiTheme="majorBidi" w:cstheme="majorBidi"/>
          <w:color w:val="auto"/>
          <w:sz w:val="24"/>
          <w:szCs w:val="24"/>
          <w:lang w:val="fr-FR"/>
        </w:rPr>
      </w:pPr>
      <w:r w:rsidRPr="00F51A9B">
        <w:rPr>
          <w:rFonts w:asciiTheme="majorBidi" w:hAnsiTheme="majorBidi" w:cstheme="majorBidi"/>
          <w:color w:val="auto"/>
          <w:sz w:val="24"/>
          <w:szCs w:val="24"/>
          <w:lang w:val="fr-FR"/>
        </w:rPr>
        <w:t>Les remorques aussi peuvent être bloquées a cause de fausses déclarations suivie d'une non conformité entre ce qui est déclaré en facture et ce qui est à l'intérieur des remorques</w:t>
      </w:r>
    </w:p>
    <w:p w:rsidR="00805378" w:rsidRPr="00C57F8A" w:rsidRDefault="00805378" w:rsidP="0077721F">
      <w:pPr>
        <w:pStyle w:val="Paragraphedeliste"/>
        <w:numPr>
          <w:ilvl w:val="0"/>
          <w:numId w:val="42"/>
        </w:numPr>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Il existe des entretiens scanner lors de l'existence de panne qui constitue aussi une raison pur laquelle les remorques sont stockés pour de longues périodes</w:t>
      </w:r>
    </w:p>
    <w:p w:rsidR="00805378" w:rsidRPr="00F51A9B" w:rsidRDefault="00805378" w:rsidP="00F10354">
      <w:pPr>
        <w:pStyle w:val="Paragraphedeliste"/>
        <w:ind w:left="360"/>
        <w:jc w:val="both"/>
        <w:rPr>
          <w:rFonts w:asciiTheme="majorBidi" w:hAnsiTheme="majorBidi" w:cstheme="majorBidi"/>
          <w:color w:val="auto"/>
          <w:sz w:val="24"/>
          <w:szCs w:val="24"/>
          <w:lang w:val="fr-FR"/>
        </w:rPr>
      </w:pPr>
    </w:p>
    <w:p w:rsidR="00805378" w:rsidRPr="00F51A9B" w:rsidRDefault="00805378" w:rsidP="0077721F">
      <w:pPr>
        <w:pStyle w:val="Paragraphedeliste"/>
        <w:numPr>
          <w:ilvl w:val="0"/>
          <w:numId w:val="45"/>
        </w:numPr>
        <w:spacing w:before="240" w:line="360" w:lineRule="auto"/>
        <w:jc w:val="both"/>
        <w:rPr>
          <w:rFonts w:asciiTheme="majorBidi" w:hAnsiTheme="majorBidi" w:cstheme="majorBidi"/>
          <w:b/>
          <w:color w:val="auto"/>
          <w:sz w:val="24"/>
          <w:szCs w:val="24"/>
        </w:rPr>
      </w:pPr>
      <w:r w:rsidRPr="00F51A9B">
        <w:rPr>
          <w:rFonts w:asciiTheme="majorBidi" w:hAnsiTheme="majorBidi" w:cstheme="majorBidi"/>
          <w:b/>
          <w:color w:val="auto"/>
          <w:sz w:val="24"/>
          <w:szCs w:val="24"/>
        </w:rPr>
        <w:t>Facteurs liées au Genmar :</w:t>
      </w:r>
    </w:p>
    <w:p w:rsidR="00805378" w:rsidRPr="00F51A9B" w:rsidRDefault="00805378" w:rsidP="0077721F">
      <w:pPr>
        <w:pStyle w:val="Paragraphedeliste"/>
        <w:numPr>
          <w:ilvl w:val="0"/>
          <w:numId w:val="46"/>
        </w:numPr>
        <w:spacing w:line="360" w:lineRule="auto"/>
        <w:jc w:val="both"/>
        <w:rPr>
          <w:rFonts w:asciiTheme="majorBidi" w:hAnsiTheme="majorBidi" w:cstheme="majorBidi"/>
          <w:color w:val="auto"/>
          <w:sz w:val="24"/>
          <w:szCs w:val="24"/>
          <w:lang w:val="fr-FR"/>
        </w:rPr>
      </w:pPr>
      <w:r w:rsidRPr="00F51A9B">
        <w:rPr>
          <w:rFonts w:asciiTheme="majorBidi" w:hAnsiTheme="majorBidi" w:cstheme="majorBidi"/>
          <w:color w:val="auto"/>
          <w:sz w:val="24"/>
          <w:szCs w:val="24"/>
          <w:lang w:val="fr-FR"/>
        </w:rPr>
        <w:t>Genmar procède a une technique de pénalité indirecte. En effet, si le client a des factures impayées, la société ne procède pas au dédouanement jusqu'a ce que le client paie ses dettes</w:t>
      </w:r>
    </w:p>
    <w:p w:rsidR="00805378" w:rsidRPr="00F51A9B" w:rsidRDefault="00805378" w:rsidP="0077721F">
      <w:pPr>
        <w:pStyle w:val="Paragraphedeliste"/>
        <w:numPr>
          <w:ilvl w:val="0"/>
          <w:numId w:val="45"/>
        </w:numPr>
        <w:spacing w:before="240" w:line="360" w:lineRule="auto"/>
        <w:jc w:val="both"/>
        <w:rPr>
          <w:rFonts w:asciiTheme="majorBidi" w:hAnsiTheme="majorBidi" w:cstheme="majorBidi"/>
          <w:b/>
          <w:color w:val="auto"/>
          <w:sz w:val="24"/>
          <w:szCs w:val="24"/>
          <w:lang w:val="fr-FR"/>
        </w:rPr>
      </w:pPr>
      <w:r w:rsidRPr="00F51A9B">
        <w:rPr>
          <w:rFonts w:asciiTheme="majorBidi" w:hAnsiTheme="majorBidi" w:cstheme="majorBidi"/>
          <w:b/>
          <w:color w:val="auto"/>
          <w:sz w:val="24"/>
          <w:szCs w:val="24"/>
          <w:lang w:val="fr-FR"/>
        </w:rPr>
        <w:t>Facteurs liées au transporteur routier :</w:t>
      </w:r>
    </w:p>
    <w:p w:rsidR="00805378" w:rsidRPr="00C57F8A" w:rsidRDefault="00805378" w:rsidP="0077721F">
      <w:pPr>
        <w:pStyle w:val="Paragraphedeliste"/>
        <w:numPr>
          <w:ilvl w:val="0"/>
          <w:numId w:val="47"/>
        </w:numPr>
        <w:spacing w:line="360" w:lineRule="auto"/>
        <w:jc w:val="both"/>
        <w:rPr>
          <w:rFonts w:asciiTheme="majorBidi" w:hAnsiTheme="majorBidi" w:cstheme="majorBidi"/>
          <w:color w:val="auto"/>
          <w:lang w:val="fr-FR"/>
        </w:rPr>
      </w:pPr>
      <w:r w:rsidRPr="00F51A9B">
        <w:rPr>
          <w:rFonts w:asciiTheme="majorBidi" w:hAnsiTheme="majorBidi" w:cstheme="majorBidi"/>
          <w:color w:val="auto"/>
          <w:sz w:val="24"/>
          <w:szCs w:val="24"/>
          <w:lang w:val="fr-FR"/>
        </w:rPr>
        <w:t xml:space="preserve">Les remorques que loue Genmar de la part de victoria sont mal équipés et que les chargeurs trouvent beaucoup de difficultés lors du déchargement ce qui peut allonger la durée de séjour des remorques au </w:t>
      </w:r>
      <w:r w:rsidRPr="00C57F8A">
        <w:rPr>
          <w:rFonts w:asciiTheme="majorBidi" w:hAnsiTheme="majorBidi" w:cstheme="majorBidi"/>
          <w:color w:val="auto"/>
          <w:lang w:val="fr-FR"/>
        </w:rPr>
        <w:t>bateau</w:t>
      </w:r>
    </w:p>
    <w:p w:rsidR="00805378" w:rsidRPr="007965D6" w:rsidRDefault="00805378" w:rsidP="00F10354">
      <w:pPr>
        <w:ind w:left="0"/>
        <w:jc w:val="both"/>
        <w:rPr>
          <w:rFonts w:asciiTheme="majorBidi" w:hAnsiTheme="majorBidi" w:cstheme="majorBidi"/>
          <w:b/>
          <w:bCs/>
          <w:color w:val="auto"/>
          <w:sz w:val="32"/>
          <w:szCs w:val="32"/>
          <w:lang w:val="fr-FR"/>
        </w:rPr>
      </w:pPr>
      <w:bookmarkStart w:id="25" w:name="_Toc422549405"/>
      <w:r w:rsidRPr="007965D6">
        <w:rPr>
          <w:rFonts w:asciiTheme="majorBidi" w:hAnsiTheme="majorBidi" w:cstheme="majorBidi"/>
          <w:b/>
          <w:bCs/>
          <w:color w:val="auto"/>
          <w:sz w:val="32"/>
          <w:szCs w:val="32"/>
          <w:lang w:val="fr-FR"/>
        </w:rPr>
        <w:t xml:space="preserve">Section </w:t>
      </w:r>
      <w:r w:rsidR="00B53300" w:rsidRPr="007965D6">
        <w:rPr>
          <w:rFonts w:asciiTheme="majorBidi" w:hAnsiTheme="majorBidi" w:cstheme="majorBidi"/>
          <w:b/>
          <w:bCs/>
          <w:color w:val="auto"/>
          <w:sz w:val="32"/>
          <w:szCs w:val="32"/>
          <w:lang w:val="fr-FR"/>
        </w:rPr>
        <w:t>2</w:t>
      </w:r>
      <w:r w:rsidRPr="007965D6">
        <w:rPr>
          <w:rFonts w:asciiTheme="majorBidi" w:hAnsiTheme="majorBidi" w:cstheme="majorBidi"/>
          <w:b/>
          <w:bCs/>
          <w:color w:val="auto"/>
          <w:sz w:val="32"/>
          <w:szCs w:val="32"/>
          <w:lang w:val="fr-FR"/>
        </w:rPr>
        <w:t> : proposition et recommandation : Les mesures correctives nécessaires</w:t>
      </w:r>
      <w:bookmarkEnd w:id="25"/>
    </w:p>
    <w:p w:rsidR="00805378" w:rsidRPr="00C57F8A" w:rsidRDefault="00805378" w:rsidP="00F10354">
      <w:pPr>
        <w:spacing w:before="240" w:line="360" w:lineRule="auto"/>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Parmi les solutions que j’ai pu tirer l’or de mon stage sont les suivantes :</w:t>
      </w:r>
    </w:p>
    <w:p w:rsidR="00805378" w:rsidRPr="006D4520" w:rsidRDefault="004A1951" w:rsidP="004A1951">
      <w:pPr>
        <w:ind w:left="0"/>
        <w:jc w:val="both"/>
        <w:rPr>
          <w:b/>
          <w:bCs/>
          <w:color w:val="auto"/>
          <w:sz w:val="28"/>
          <w:szCs w:val="28"/>
          <w:lang w:val="fr-FR"/>
        </w:rPr>
      </w:pPr>
      <w:bookmarkStart w:id="26" w:name="_Toc422549406"/>
      <w:r w:rsidRPr="006D4520">
        <w:rPr>
          <w:b/>
          <w:bCs/>
          <w:color w:val="auto"/>
          <w:sz w:val="28"/>
          <w:szCs w:val="28"/>
          <w:lang w:val="fr-FR"/>
        </w:rPr>
        <w:t xml:space="preserve">I ) </w:t>
      </w:r>
      <w:r w:rsidR="00805378" w:rsidRPr="006D4520">
        <w:rPr>
          <w:b/>
          <w:bCs/>
          <w:color w:val="auto"/>
          <w:sz w:val="28"/>
          <w:szCs w:val="28"/>
          <w:lang w:val="fr-FR"/>
        </w:rPr>
        <w:t>L’amélioration de l’infrastructure du port de Radés:</w:t>
      </w:r>
      <w:bookmarkEnd w:id="26"/>
    </w:p>
    <w:p w:rsidR="00805378" w:rsidRPr="00C57F8A" w:rsidRDefault="00805378" w:rsidP="004A1951">
      <w:pPr>
        <w:pStyle w:val="Paragraphedeliste"/>
        <w:spacing w:before="240" w:line="360" w:lineRule="auto"/>
        <w:ind w:left="360" w:firstLine="34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 port de RADES est souvent encombré est cela est du a sa structure inadéquate. En effet  ses 7 quais s’avèrent être insuffisante, d’où la nécessité d’étendre le port et ajouter d’autre quai afin de pouvoir répondre a une accentuation de la demande et créer des zones logistiques qui ont pour but de facilité les échanges maritimes et donc accroitre l’efficacité du port.</w:t>
      </w:r>
    </w:p>
    <w:p w:rsidR="00805378" w:rsidRPr="00C57F8A" w:rsidRDefault="00805378" w:rsidP="00F10354">
      <w:pPr>
        <w:pStyle w:val="Paragraphedeliste"/>
        <w:spacing w:before="240" w:line="360" w:lineRule="auto"/>
        <w:ind w:left="36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Exploiter un espace pour le stockage des conteneurs qui ont longuement séjourné et aussi pour les semis remorques en attente d’embarquement ou de débarquement, cet espace doit </w:t>
      </w:r>
      <w:r w:rsidRPr="00C57F8A">
        <w:rPr>
          <w:rFonts w:asciiTheme="majorBidi" w:hAnsiTheme="majorBidi" w:cstheme="majorBidi"/>
          <w:color w:val="auto"/>
          <w:sz w:val="24"/>
          <w:szCs w:val="24"/>
          <w:lang w:val="fr-FR"/>
        </w:rPr>
        <w:lastRenderedPageBreak/>
        <w:t>être sécurisé (soit par des caméras de surveillance, des agents de sécurités) à fin de minimiser les avaries.</w:t>
      </w:r>
    </w:p>
    <w:p w:rsidR="00805378" w:rsidRPr="00F51A9B" w:rsidRDefault="00805378" w:rsidP="00F51A9B">
      <w:pPr>
        <w:rPr>
          <w:sz w:val="28"/>
          <w:szCs w:val="28"/>
          <w:lang w:val="fr-FR"/>
        </w:rPr>
      </w:pPr>
    </w:p>
    <w:p w:rsidR="00805378" w:rsidRPr="006D4520" w:rsidRDefault="004A1951" w:rsidP="00F51A9B">
      <w:pPr>
        <w:ind w:left="0"/>
        <w:rPr>
          <w:b/>
          <w:bCs/>
          <w:color w:val="auto"/>
          <w:sz w:val="28"/>
          <w:szCs w:val="28"/>
          <w:lang w:val="fr-FR"/>
        </w:rPr>
      </w:pPr>
      <w:bookmarkStart w:id="27" w:name="_Toc422549407"/>
      <w:r w:rsidRPr="006D4520">
        <w:rPr>
          <w:b/>
          <w:bCs/>
          <w:color w:val="auto"/>
          <w:sz w:val="28"/>
          <w:szCs w:val="28"/>
          <w:lang w:val="fr-FR"/>
        </w:rPr>
        <w:t>II)</w:t>
      </w:r>
      <w:r w:rsidR="00F51A9B" w:rsidRPr="006D4520">
        <w:rPr>
          <w:b/>
          <w:bCs/>
          <w:color w:val="auto"/>
          <w:sz w:val="28"/>
          <w:szCs w:val="28"/>
          <w:lang w:val="fr-FR"/>
        </w:rPr>
        <w:t xml:space="preserve"> </w:t>
      </w:r>
      <w:r w:rsidR="00805378" w:rsidRPr="006D4520">
        <w:rPr>
          <w:b/>
          <w:bCs/>
          <w:color w:val="auto"/>
          <w:sz w:val="28"/>
          <w:szCs w:val="28"/>
          <w:lang w:val="fr-FR"/>
        </w:rPr>
        <w:t>Reforme de la STAM:</w:t>
      </w:r>
      <w:bookmarkEnd w:id="27"/>
    </w:p>
    <w:p w:rsidR="00805378" w:rsidRPr="00C57F8A" w:rsidRDefault="00805378" w:rsidP="0077721F">
      <w:pPr>
        <w:pStyle w:val="Paragraphedeliste"/>
        <w:numPr>
          <w:ilvl w:val="0"/>
          <w:numId w:val="38"/>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Pour que la STAM soit efficace et efficiente elle doit acquérir des nouveaux matériels en augmentant ses tarifs de stockage et d’embarquement ce qui pousse le client a récupéré sa marchandise au plutôt possible.</w:t>
      </w:r>
    </w:p>
    <w:p w:rsidR="00805378" w:rsidRPr="00C57F8A" w:rsidRDefault="00805378" w:rsidP="0077721F">
      <w:pPr>
        <w:pStyle w:val="Paragraphedeliste"/>
        <w:numPr>
          <w:ilvl w:val="0"/>
          <w:numId w:val="38"/>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Adopter le régime de travail 24h/24h et 7jours/7jours en assurant la bonne coordination entre les ouvriers pour dynamiser l’activité portuaire.</w:t>
      </w:r>
    </w:p>
    <w:p w:rsidR="00805378" w:rsidRPr="00C57F8A" w:rsidRDefault="00805378" w:rsidP="0077721F">
      <w:pPr>
        <w:pStyle w:val="Paragraphedeliste"/>
        <w:numPr>
          <w:ilvl w:val="0"/>
          <w:numId w:val="38"/>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Au sein de toutes activités on trouve le facteur humain qui doit être mis au centre de nos intérêts vu l’importance  de son influence sur l’activité de la société, même au port ce facteur est aussi important c’est pour cela que la STAM doit assurer des formations a ses employés afin de maximiser leurs rendements et leurs qualification. </w:t>
      </w:r>
    </w:p>
    <w:p w:rsidR="00805378" w:rsidRPr="00C57F8A" w:rsidRDefault="00805378" w:rsidP="0077721F">
      <w:pPr>
        <w:pStyle w:val="Paragraphedeliste"/>
        <w:numPr>
          <w:ilvl w:val="0"/>
          <w:numId w:val="38"/>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D’un coup on remarque le besoin d’un ouvrier polyvalent capable d’innover et de s’adapter à toutes situations. C’est pour cela qu’on doit mettre l’accent sur la gestion des ressources humaines, en effet il faut fixer des règles de disciplines claires afin de minimiser le taux d’absentéisme et de retard et adopter les mesures pénales nécessaires afin maximiser l’efficacité du travail.</w:t>
      </w:r>
    </w:p>
    <w:p w:rsidR="00805378" w:rsidRPr="00C57F8A" w:rsidRDefault="00805378" w:rsidP="00F10354">
      <w:pPr>
        <w:pStyle w:val="Paragraphedeliste"/>
        <w:spacing w:before="240" w:line="360" w:lineRule="auto"/>
        <w:ind w:left="360"/>
        <w:jc w:val="both"/>
        <w:rPr>
          <w:rFonts w:asciiTheme="majorBidi" w:hAnsiTheme="majorBidi" w:cstheme="majorBidi"/>
          <w:color w:val="auto"/>
          <w:sz w:val="24"/>
          <w:szCs w:val="24"/>
          <w:lang w:val="fr-FR"/>
        </w:rPr>
      </w:pPr>
    </w:p>
    <w:p w:rsidR="00805378" w:rsidRPr="00C57F8A" w:rsidRDefault="00805378" w:rsidP="0077721F">
      <w:pPr>
        <w:pStyle w:val="Paragraphedeliste"/>
        <w:numPr>
          <w:ilvl w:val="0"/>
          <w:numId w:val="43"/>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L’entrée de nouvelles entreprises d’acconage et de la manutention en concurrence avec la STAM.</w:t>
      </w:r>
    </w:p>
    <w:p w:rsidR="00805378" w:rsidRPr="00C57F8A" w:rsidRDefault="00805378" w:rsidP="00F10354">
      <w:pPr>
        <w:spacing w:before="240" w:line="360" w:lineRule="auto"/>
        <w:ind w:left="36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Le service d’acconage et du manutention en Tunisie est assuré par la STAM depuis longtemps la qualité de ses services a été remis en cause a plusieurs reprises c’est pour cela qu’une nouvelle entreprise d’aconage et de la manutention sur les ports de la Tunisie pourrait créer une concurrence qui pousserai cette société a donné le mieux d’elle-même, tels que l’amélioration de la qualité de ses services et de ses cadences afin d’assurer le chargement et le déchargement en moindre temps est donc éliminer le temps mort, afin d’accaparer le maximum du part de marché ce qui pourrait  mener le port vers la perfection et l’efficience.</w:t>
      </w:r>
    </w:p>
    <w:p w:rsidR="00F51A9B" w:rsidRDefault="00F51A9B" w:rsidP="00F51A9B">
      <w:pPr>
        <w:ind w:left="0"/>
        <w:jc w:val="both"/>
        <w:rPr>
          <w:b/>
          <w:bCs/>
          <w:sz w:val="28"/>
          <w:szCs w:val="28"/>
          <w:lang w:val="fr-FR"/>
        </w:rPr>
      </w:pPr>
      <w:bookmarkStart w:id="28" w:name="_Toc422549408"/>
    </w:p>
    <w:p w:rsidR="00F51A9B" w:rsidRDefault="00F51A9B" w:rsidP="00F51A9B">
      <w:pPr>
        <w:ind w:left="0"/>
        <w:jc w:val="both"/>
        <w:rPr>
          <w:b/>
          <w:bCs/>
          <w:sz w:val="28"/>
          <w:szCs w:val="28"/>
          <w:lang w:val="fr-FR"/>
        </w:rPr>
      </w:pPr>
    </w:p>
    <w:p w:rsidR="00F51A9B" w:rsidRDefault="00F51A9B" w:rsidP="00F51A9B">
      <w:pPr>
        <w:ind w:left="0"/>
        <w:jc w:val="both"/>
        <w:rPr>
          <w:b/>
          <w:bCs/>
          <w:sz w:val="28"/>
          <w:szCs w:val="28"/>
          <w:lang w:val="fr-FR"/>
        </w:rPr>
      </w:pPr>
    </w:p>
    <w:p w:rsidR="00805378" w:rsidRPr="006D4520" w:rsidRDefault="004A1951" w:rsidP="00F51A9B">
      <w:pPr>
        <w:ind w:left="0"/>
        <w:jc w:val="both"/>
        <w:rPr>
          <w:color w:val="auto"/>
          <w:lang w:val="fr-FR"/>
        </w:rPr>
      </w:pPr>
      <w:r w:rsidRPr="007965D6">
        <w:rPr>
          <w:b/>
          <w:bCs/>
          <w:color w:val="auto"/>
          <w:sz w:val="28"/>
          <w:szCs w:val="28"/>
          <w:lang w:val="fr-FR"/>
        </w:rPr>
        <w:t>III )</w:t>
      </w:r>
      <w:r w:rsidR="006D4520" w:rsidRPr="007965D6">
        <w:rPr>
          <w:b/>
          <w:bCs/>
          <w:color w:val="auto"/>
          <w:sz w:val="28"/>
          <w:szCs w:val="28"/>
          <w:lang w:val="fr-FR"/>
        </w:rPr>
        <w:t xml:space="preserve"> </w:t>
      </w:r>
      <w:r w:rsidR="00805378" w:rsidRPr="007965D6">
        <w:rPr>
          <w:b/>
          <w:bCs/>
          <w:color w:val="auto"/>
          <w:sz w:val="28"/>
          <w:szCs w:val="28"/>
          <w:lang w:val="fr-FR"/>
        </w:rPr>
        <w:t>La</w:t>
      </w:r>
      <w:r w:rsidR="00805378" w:rsidRPr="00F51A9B">
        <w:rPr>
          <w:b/>
          <w:bCs/>
          <w:sz w:val="28"/>
          <w:szCs w:val="28"/>
          <w:lang w:val="fr-FR"/>
        </w:rPr>
        <w:t xml:space="preserve"> </w:t>
      </w:r>
      <w:r w:rsidR="00805378" w:rsidRPr="006D4520">
        <w:rPr>
          <w:b/>
          <w:bCs/>
          <w:color w:val="auto"/>
          <w:sz w:val="28"/>
          <w:szCs w:val="28"/>
          <w:lang w:val="fr-FR"/>
        </w:rPr>
        <w:t>facilité des procédures administratives</w:t>
      </w:r>
      <w:bookmarkEnd w:id="28"/>
    </w:p>
    <w:p w:rsidR="00805378" w:rsidRPr="00C57F8A" w:rsidRDefault="00805378" w:rsidP="0077721F">
      <w:pPr>
        <w:pStyle w:val="Paragraphedeliste"/>
        <w:numPr>
          <w:ilvl w:val="0"/>
          <w:numId w:val="39"/>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Vu leur rigidité et leurs procédures qui prennent beaucoup de temps, les formalités administratives doivent faire l’objet d’une reformulation dans le  but de les simplifier. </w:t>
      </w:r>
    </w:p>
    <w:p w:rsidR="00805378" w:rsidRDefault="00805378" w:rsidP="0077721F">
      <w:pPr>
        <w:pStyle w:val="Paragraphedeliste"/>
        <w:numPr>
          <w:ilvl w:val="0"/>
          <w:numId w:val="39"/>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Ces formalités doivent être claires et simples et doivent avoir des délais et des coûts raisonnables.</w:t>
      </w:r>
    </w:p>
    <w:p w:rsidR="004A1951" w:rsidRDefault="004A1951" w:rsidP="004A1951">
      <w:pPr>
        <w:spacing w:line="360" w:lineRule="auto"/>
        <w:jc w:val="both"/>
        <w:rPr>
          <w:rFonts w:asciiTheme="majorBidi" w:hAnsiTheme="majorBidi" w:cstheme="majorBidi"/>
          <w:color w:val="auto"/>
          <w:sz w:val="24"/>
          <w:szCs w:val="24"/>
          <w:lang w:val="fr-FR"/>
        </w:rPr>
      </w:pPr>
    </w:p>
    <w:p w:rsidR="004A1951" w:rsidRPr="004A1951" w:rsidRDefault="004A1951" w:rsidP="004A1951">
      <w:pPr>
        <w:spacing w:line="360" w:lineRule="auto"/>
        <w:jc w:val="both"/>
        <w:rPr>
          <w:rFonts w:asciiTheme="majorBidi" w:hAnsiTheme="majorBidi" w:cstheme="majorBidi"/>
          <w:color w:val="auto"/>
          <w:sz w:val="24"/>
          <w:szCs w:val="24"/>
          <w:lang w:val="fr-FR"/>
        </w:rPr>
      </w:pPr>
    </w:p>
    <w:p w:rsidR="00805378" w:rsidRPr="00C57F8A" w:rsidRDefault="00805378" w:rsidP="0077721F">
      <w:pPr>
        <w:pStyle w:val="Paragraphedeliste"/>
        <w:numPr>
          <w:ilvl w:val="0"/>
          <w:numId w:val="37"/>
        </w:numPr>
        <w:spacing w:before="240"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En facilitant ces procédures, les entreprises importatrices peuvent faire sortir les semi-remorques dans les délais prévus, ce qui va aider à éviter au maximum les risques.</w:t>
      </w:r>
    </w:p>
    <w:p w:rsidR="00805378" w:rsidRPr="00C57F8A" w:rsidRDefault="00805378" w:rsidP="004A1951">
      <w:pPr>
        <w:spacing w:before="240" w:line="360" w:lineRule="auto"/>
        <w:ind w:left="0"/>
        <w:jc w:val="both"/>
        <w:rPr>
          <w:rFonts w:asciiTheme="majorBidi" w:hAnsiTheme="majorBidi" w:cstheme="majorBidi"/>
          <w:b/>
          <w:color w:val="auto"/>
          <w:sz w:val="24"/>
          <w:szCs w:val="24"/>
          <w:lang w:val="fr-FR"/>
        </w:rPr>
      </w:pPr>
      <w:r w:rsidRPr="00C57F8A">
        <w:rPr>
          <w:rFonts w:asciiTheme="majorBidi" w:hAnsiTheme="majorBidi" w:cstheme="majorBidi"/>
          <w:b/>
          <w:color w:val="auto"/>
          <w:sz w:val="24"/>
          <w:szCs w:val="24"/>
          <w:lang w:val="fr-FR"/>
        </w:rPr>
        <w:t>Conclusion :</w:t>
      </w:r>
    </w:p>
    <w:p w:rsidR="00805378" w:rsidRPr="00C57F8A" w:rsidRDefault="00805378" w:rsidP="004A1951">
      <w:pPr>
        <w:spacing w:before="240" w:line="360" w:lineRule="auto"/>
        <w:ind w:left="0" w:firstLine="708"/>
        <w:jc w:val="both"/>
        <w:rPr>
          <w:rFonts w:asciiTheme="majorBidi" w:hAnsiTheme="majorBidi" w:cstheme="majorBidi"/>
          <w:b/>
          <w:color w:val="auto"/>
          <w:sz w:val="24"/>
          <w:szCs w:val="24"/>
          <w:lang w:val="fr-FR"/>
        </w:rPr>
      </w:pPr>
      <w:r w:rsidRPr="00C57F8A">
        <w:rPr>
          <w:rFonts w:asciiTheme="majorBidi" w:hAnsiTheme="majorBidi" w:cstheme="majorBidi"/>
          <w:color w:val="auto"/>
          <w:sz w:val="24"/>
          <w:szCs w:val="24"/>
          <w:lang w:val="fr-FR"/>
        </w:rPr>
        <w:t xml:space="preserve">À partir de ce chapitre, nous avons étudié la procédure d’importation </w:t>
      </w:r>
      <w:r w:rsidR="004F5479" w:rsidRPr="00C57F8A">
        <w:rPr>
          <w:rFonts w:asciiTheme="majorBidi" w:hAnsiTheme="majorBidi" w:cstheme="majorBidi"/>
          <w:color w:val="auto"/>
          <w:sz w:val="24"/>
          <w:szCs w:val="24"/>
          <w:lang w:val="fr-FR"/>
        </w:rPr>
        <w:t xml:space="preserve">et d’exportation </w:t>
      </w:r>
      <w:r w:rsidRPr="00C57F8A">
        <w:rPr>
          <w:rFonts w:asciiTheme="majorBidi" w:hAnsiTheme="majorBidi" w:cstheme="majorBidi"/>
          <w:color w:val="auto"/>
          <w:sz w:val="24"/>
          <w:szCs w:val="24"/>
          <w:lang w:val="fr-FR"/>
        </w:rPr>
        <w:t>de la société GENMAR, accompagné d’une analyse des dommages qui touche directement les semi-remorques afin de dégager les problèmes causé de mauvaise gestion dans les ports. enfin, et sur la base de cette analyse, nous avons proposé des actions et des recommandations qui constituent des nouvelle action futur de la société pour éviter tous types de problème lié à la gestion des semi-remorques pour permettre plus compétitifs sur le marché tunisien et gagner une image de marque bien connu au monde entier</w:t>
      </w:r>
      <w:r w:rsidRPr="00C57F8A">
        <w:rPr>
          <w:rFonts w:asciiTheme="majorBidi" w:hAnsiTheme="majorBidi" w:cstheme="majorBidi"/>
          <w:color w:val="auto"/>
          <w:sz w:val="18"/>
          <w:szCs w:val="18"/>
          <w:shd w:val="clear" w:color="auto" w:fill="F6F7F8"/>
          <w:lang w:val="fr-FR"/>
        </w:rPr>
        <w:t>.</w:t>
      </w:r>
    </w:p>
    <w:p w:rsidR="00805378" w:rsidRPr="00C57F8A" w:rsidRDefault="00805378" w:rsidP="00F10354">
      <w:pPr>
        <w:ind w:left="0"/>
        <w:jc w:val="both"/>
        <w:rPr>
          <w:rFonts w:asciiTheme="majorBidi" w:hAnsiTheme="majorBidi" w:cstheme="majorBidi"/>
          <w:b/>
          <w:color w:val="auto"/>
          <w:sz w:val="36"/>
          <w:szCs w:val="36"/>
          <w:lang w:val="fr-FR"/>
        </w:rPr>
      </w:pPr>
      <w:r w:rsidRPr="00C57F8A">
        <w:rPr>
          <w:rFonts w:asciiTheme="majorBidi" w:hAnsiTheme="majorBidi" w:cstheme="majorBidi"/>
          <w:color w:val="auto"/>
          <w:lang w:val="fr-FR"/>
        </w:rPr>
        <w:br w:type="page"/>
      </w:r>
    </w:p>
    <w:p w:rsidR="003218EF" w:rsidRPr="007965D6" w:rsidRDefault="003218EF" w:rsidP="00F10354">
      <w:pPr>
        <w:pStyle w:val="Titre1"/>
        <w:ind w:left="0"/>
        <w:jc w:val="center"/>
        <w:rPr>
          <w:rFonts w:asciiTheme="majorBidi" w:hAnsiTheme="majorBidi"/>
          <w:b/>
          <w:bCs/>
          <w:color w:val="auto"/>
          <w:lang w:val="fr-FR"/>
        </w:rPr>
      </w:pPr>
      <w:bookmarkStart w:id="29" w:name="_Toc422549409"/>
      <w:r w:rsidRPr="007965D6">
        <w:rPr>
          <w:rFonts w:asciiTheme="majorBidi" w:hAnsiTheme="majorBidi"/>
          <w:b/>
          <w:bCs/>
          <w:color w:val="auto"/>
          <w:lang w:val="fr-FR"/>
        </w:rPr>
        <w:lastRenderedPageBreak/>
        <w:t>Conclusion Générale</w:t>
      </w:r>
      <w:bookmarkEnd w:id="29"/>
    </w:p>
    <w:p w:rsidR="001878D1" w:rsidRPr="00C57F8A" w:rsidRDefault="001878D1" w:rsidP="00F10354">
      <w:pPr>
        <w:pStyle w:val="Paragraphedeliste"/>
        <w:spacing w:before="240" w:line="360" w:lineRule="auto"/>
        <w:ind w:left="360"/>
        <w:jc w:val="both"/>
        <w:rPr>
          <w:rFonts w:asciiTheme="majorBidi" w:hAnsiTheme="majorBidi" w:cstheme="majorBidi"/>
          <w:color w:val="auto"/>
          <w:sz w:val="24"/>
          <w:szCs w:val="24"/>
          <w:lang w:val="fr-FR"/>
        </w:rPr>
      </w:pPr>
    </w:p>
    <w:p w:rsidR="001878D1" w:rsidRPr="00C57F8A" w:rsidRDefault="001878D1" w:rsidP="00F10354">
      <w:pPr>
        <w:pStyle w:val="Paragraphedeliste"/>
        <w:spacing w:before="240" w:line="360" w:lineRule="auto"/>
        <w:ind w:left="360"/>
        <w:jc w:val="both"/>
        <w:rPr>
          <w:rFonts w:asciiTheme="majorBidi" w:hAnsiTheme="majorBidi" w:cstheme="majorBidi"/>
          <w:color w:val="auto"/>
          <w:sz w:val="24"/>
          <w:szCs w:val="24"/>
          <w:lang w:val="fr-FR"/>
        </w:rPr>
      </w:pPr>
    </w:p>
    <w:p w:rsidR="003218EF" w:rsidRPr="00C57F8A" w:rsidRDefault="001878D1" w:rsidP="00F10354">
      <w:pPr>
        <w:pStyle w:val="Paragraphedeliste"/>
        <w:spacing w:before="240" w:line="360" w:lineRule="auto"/>
        <w:ind w:left="0" w:firstLine="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Dans ce projet de fin d’études nous avons parler du transport maritime et des critères de base pour avoir toujours un meilleur acheminement de marchandises par les remorques.  </w:t>
      </w:r>
      <w:r w:rsidR="003218EF" w:rsidRPr="00C57F8A">
        <w:rPr>
          <w:rFonts w:asciiTheme="majorBidi" w:hAnsiTheme="majorBidi" w:cstheme="majorBidi"/>
          <w:color w:val="auto"/>
          <w:sz w:val="24"/>
          <w:szCs w:val="24"/>
          <w:lang w:val="fr-FR"/>
        </w:rPr>
        <w:t xml:space="preserve">Les approches théoriques et les méthodes proposées par les études universitaires ont certes leur bien fondé, toute fois, il reste toujours des lacunes pour l'étudiant au </w:t>
      </w:r>
      <w:r w:rsidRPr="00C57F8A">
        <w:rPr>
          <w:rFonts w:asciiTheme="majorBidi" w:hAnsiTheme="majorBidi" w:cstheme="majorBidi"/>
          <w:color w:val="auto"/>
          <w:sz w:val="24"/>
          <w:szCs w:val="24"/>
          <w:lang w:val="fr-FR"/>
        </w:rPr>
        <w:t xml:space="preserve"> </w:t>
      </w:r>
      <w:r w:rsidR="003218EF" w:rsidRPr="00C57F8A">
        <w:rPr>
          <w:rFonts w:asciiTheme="majorBidi" w:hAnsiTheme="majorBidi" w:cstheme="majorBidi"/>
          <w:color w:val="auto"/>
          <w:sz w:val="24"/>
          <w:szCs w:val="24"/>
          <w:lang w:val="fr-FR"/>
        </w:rPr>
        <w:t>niveau de la vie professionnelle.</w:t>
      </w:r>
    </w:p>
    <w:p w:rsidR="003218EF" w:rsidRPr="00C57F8A" w:rsidRDefault="003218EF" w:rsidP="00F10354">
      <w:pPr>
        <w:pStyle w:val="Paragraphedeliste"/>
        <w:spacing w:before="240" w:line="360" w:lineRule="auto"/>
        <w:ind w:left="360"/>
        <w:jc w:val="both"/>
        <w:rPr>
          <w:rFonts w:asciiTheme="majorBidi" w:hAnsiTheme="majorBidi" w:cstheme="majorBidi"/>
          <w:color w:val="auto"/>
          <w:sz w:val="24"/>
          <w:szCs w:val="24"/>
          <w:lang w:val="fr-FR"/>
        </w:rPr>
      </w:pPr>
    </w:p>
    <w:p w:rsidR="003218EF" w:rsidRPr="00C57F8A" w:rsidRDefault="003218EF" w:rsidP="00F10354">
      <w:pPr>
        <w:spacing w:before="240" w:line="360" w:lineRule="auto"/>
        <w:ind w:left="0" w:firstLine="708"/>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Notre stage au sein de la société GENMAR,  n</w:t>
      </w:r>
      <w:r w:rsidR="001878D1" w:rsidRPr="00C57F8A">
        <w:rPr>
          <w:rFonts w:asciiTheme="majorBidi" w:hAnsiTheme="majorBidi" w:cstheme="majorBidi"/>
          <w:color w:val="auto"/>
          <w:sz w:val="24"/>
          <w:szCs w:val="24"/>
          <w:lang w:val="fr-FR"/>
        </w:rPr>
        <w:t xml:space="preserve">ous a permis de nous intégrer dans </w:t>
      </w:r>
      <w:r w:rsidRPr="00C57F8A">
        <w:rPr>
          <w:rFonts w:asciiTheme="majorBidi" w:hAnsiTheme="majorBidi" w:cstheme="majorBidi"/>
          <w:color w:val="auto"/>
          <w:sz w:val="24"/>
          <w:szCs w:val="24"/>
          <w:lang w:val="fr-FR"/>
        </w:rPr>
        <w:t>la vie professionnelle, de nous familiariser aux pratiques et au monde du travail et surtout d'enrichir et d’améliorer nos connaissances académiques.</w:t>
      </w:r>
    </w:p>
    <w:p w:rsidR="003F6333" w:rsidRPr="00C57F8A" w:rsidRDefault="003F6333" w:rsidP="00F10354">
      <w:pPr>
        <w:spacing w:line="360" w:lineRule="auto"/>
        <w:ind w:left="0"/>
        <w:jc w:val="both"/>
        <w:rPr>
          <w:rFonts w:asciiTheme="majorBidi" w:eastAsia="Times New Roman" w:hAnsiTheme="majorBidi" w:cstheme="majorBidi"/>
          <w:bCs/>
          <w:color w:val="auto"/>
          <w:sz w:val="24"/>
          <w:szCs w:val="24"/>
          <w:lang w:val="fr-FR"/>
        </w:rPr>
      </w:pPr>
      <w:r w:rsidRPr="00C57F8A">
        <w:rPr>
          <w:rFonts w:asciiTheme="majorBidi" w:eastAsia="Times New Roman" w:hAnsiTheme="majorBidi" w:cstheme="majorBidi"/>
          <w:bCs/>
          <w:color w:val="auto"/>
          <w:sz w:val="24"/>
          <w:szCs w:val="24"/>
          <w:lang w:val="fr-FR"/>
        </w:rPr>
        <w:t>Pour conclure, nous espérons que notre travail sera au niveau des attentes des responsables de l’entreprise, ainsi que celui de notre professeur encadrant et que ce travail sera utile pour la société maritime Genmar.</w:t>
      </w:r>
    </w:p>
    <w:p w:rsidR="003F6333" w:rsidRPr="00C57F8A" w:rsidRDefault="003F6333" w:rsidP="00F10354">
      <w:pPr>
        <w:spacing w:line="360" w:lineRule="auto"/>
        <w:jc w:val="both"/>
        <w:rPr>
          <w:rFonts w:asciiTheme="majorBidi" w:eastAsia="Calibri" w:hAnsiTheme="majorBidi" w:cstheme="majorBidi"/>
          <w:color w:val="auto"/>
          <w:lang w:val="fr-FR"/>
        </w:rPr>
      </w:pPr>
    </w:p>
    <w:p w:rsidR="003F6333" w:rsidRPr="00C57F8A" w:rsidRDefault="003F6333" w:rsidP="00F10354">
      <w:pPr>
        <w:pStyle w:val="Paragraphedeliste"/>
        <w:spacing w:before="240" w:line="360" w:lineRule="auto"/>
        <w:ind w:left="360"/>
        <w:jc w:val="both"/>
        <w:rPr>
          <w:rFonts w:asciiTheme="majorBidi" w:hAnsiTheme="majorBidi" w:cstheme="majorBidi"/>
          <w:color w:val="auto"/>
          <w:sz w:val="24"/>
          <w:szCs w:val="24"/>
          <w:lang w:val="fr-FR"/>
        </w:rPr>
      </w:pPr>
    </w:p>
    <w:p w:rsidR="00AB608B" w:rsidRPr="00C57F8A" w:rsidRDefault="00AB608B" w:rsidP="00F10354">
      <w:pPr>
        <w:pStyle w:val="Titre3"/>
        <w:ind w:left="0"/>
        <w:jc w:val="both"/>
        <w:rPr>
          <w:rFonts w:asciiTheme="majorBidi" w:hAnsiTheme="majorBidi"/>
          <w:color w:val="auto"/>
          <w:sz w:val="36"/>
          <w:szCs w:val="36"/>
          <w:lang w:val="fr-FR"/>
        </w:rPr>
      </w:pPr>
    </w:p>
    <w:p w:rsidR="00AB608B" w:rsidRPr="00C57F8A" w:rsidRDefault="00AB608B" w:rsidP="00F10354">
      <w:pPr>
        <w:ind w:left="142" w:firstLine="425"/>
        <w:jc w:val="both"/>
        <w:rPr>
          <w:rFonts w:asciiTheme="majorBidi" w:eastAsiaTheme="majorEastAsia" w:hAnsiTheme="majorBidi" w:cstheme="majorBidi"/>
          <w:color w:val="auto"/>
          <w:spacing w:val="20"/>
          <w:lang w:val="fr-FR"/>
        </w:rPr>
      </w:pPr>
      <w:r w:rsidRPr="00C57F8A">
        <w:rPr>
          <w:rFonts w:asciiTheme="majorBidi" w:hAnsiTheme="majorBidi" w:cstheme="majorBidi"/>
          <w:color w:val="auto"/>
          <w:lang w:val="fr-FR"/>
        </w:rPr>
        <w:br w:type="page"/>
      </w:r>
    </w:p>
    <w:p w:rsidR="00F10354" w:rsidRPr="00C57F8A" w:rsidRDefault="00F10354" w:rsidP="00F10354">
      <w:pPr>
        <w:pStyle w:val="Titre3"/>
        <w:ind w:left="0"/>
        <w:jc w:val="both"/>
        <w:rPr>
          <w:rFonts w:asciiTheme="majorBidi" w:hAnsiTheme="majorBidi"/>
          <w:color w:val="auto"/>
          <w:lang w:val="fr-FR"/>
        </w:rPr>
      </w:pPr>
    </w:p>
    <w:p w:rsidR="008D32E3" w:rsidRPr="004A1951" w:rsidRDefault="004A1951" w:rsidP="004A1951">
      <w:pPr>
        <w:rPr>
          <w:b/>
          <w:bCs/>
          <w:color w:val="auto"/>
          <w:sz w:val="36"/>
          <w:szCs w:val="36"/>
          <w:lang w:val="fr-FR"/>
        </w:rPr>
      </w:pPr>
      <w:r>
        <w:rPr>
          <w:b/>
          <w:bCs/>
          <w:color w:val="auto"/>
          <w:sz w:val="36"/>
          <w:szCs w:val="36"/>
          <w:lang w:val="fr-FR"/>
        </w:rPr>
        <w:t xml:space="preserve">                 </w:t>
      </w:r>
      <w:r w:rsidR="00AB608B" w:rsidRPr="004A1951">
        <w:rPr>
          <w:b/>
          <w:bCs/>
          <w:color w:val="auto"/>
          <w:sz w:val="36"/>
          <w:szCs w:val="36"/>
          <w:lang w:val="fr-FR"/>
        </w:rPr>
        <w:t>Bibliographie</w:t>
      </w:r>
    </w:p>
    <w:p w:rsidR="003525DF" w:rsidRPr="00C57F8A" w:rsidRDefault="00221D47" w:rsidP="00F10354">
      <w:pPr>
        <w:ind w:left="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 xml:space="preserve">           Webographie :</w:t>
      </w:r>
    </w:p>
    <w:p w:rsidR="003525DF" w:rsidRPr="00C57F8A" w:rsidRDefault="003525DF" w:rsidP="0077721F">
      <w:pPr>
        <w:pStyle w:val="Notedebasdepage"/>
        <w:numPr>
          <w:ilvl w:val="0"/>
          <w:numId w:val="51"/>
        </w:numPr>
        <w:spacing w:line="360" w:lineRule="auto"/>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http://www.logistiqueconseil.org/Fiches/Transport-maritime/Types-de-bateaux.pdf</w:t>
      </w:r>
    </w:p>
    <w:p w:rsidR="003F6333" w:rsidRPr="00C57F8A" w:rsidRDefault="00DC64FB" w:rsidP="0077721F">
      <w:pPr>
        <w:pStyle w:val="Notedebasdepage"/>
        <w:numPr>
          <w:ilvl w:val="0"/>
          <w:numId w:val="51"/>
        </w:numPr>
        <w:spacing w:line="360" w:lineRule="auto"/>
        <w:jc w:val="both"/>
        <w:rPr>
          <w:rFonts w:asciiTheme="majorBidi" w:hAnsiTheme="majorBidi" w:cstheme="majorBidi"/>
          <w:color w:val="auto"/>
          <w:sz w:val="24"/>
          <w:szCs w:val="24"/>
          <w:lang w:val="fr-FR"/>
        </w:rPr>
      </w:pPr>
      <w:hyperlink r:id="rId65" w:history="1">
        <w:r w:rsidR="003F6333" w:rsidRPr="00C57F8A">
          <w:rPr>
            <w:rStyle w:val="Lienhypertexte"/>
            <w:rFonts w:asciiTheme="majorBidi" w:hAnsiTheme="majorBidi" w:cstheme="majorBidi"/>
            <w:color w:val="auto"/>
            <w:sz w:val="24"/>
            <w:szCs w:val="24"/>
            <w:lang w:val="fr-FR"/>
          </w:rPr>
          <w:t>http://www.lkw-walter.com/en</w:t>
        </w:r>
      </w:hyperlink>
    </w:p>
    <w:p w:rsidR="00946B38" w:rsidRPr="00C57F8A" w:rsidRDefault="00DC64FB" w:rsidP="0077721F">
      <w:pPr>
        <w:pStyle w:val="Paragraphedeliste"/>
        <w:numPr>
          <w:ilvl w:val="0"/>
          <w:numId w:val="51"/>
        </w:numPr>
        <w:spacing w:line="360" w:lineRule="auto"/>
        <w:jc w:val="both"/>
        <w:rPr>
          <w:rStyle w:val="lev"/>
          <w:rFonts w:asciiTheme="majorBidi" w:eastAsia="Times New Roman" w:hAnsiTheme="majorBidi" w:cstheme="majorBidi"/>
          <w:b w:val="0"/>
          <w:bCs w:val="0"/>
          <w:color w:val="auto"/>
          <w:sz w:val="24"/>
          <w:szCs w:val="24"/>
          <w:lang w:val="fr-FR"/>
        </w:rPr>
      </w:pPr>
      <w:hyperlink r:id="rId66" w:history="1">
        <w:r w:rsidR="00946B38" w:rsidRPr="00C57F8A">
          <w:rPr>
            <w:rStyle w:val="Lienhypertexte"/>
            <w:rFonts w:asciiTheme="majorBidi" w:hAnsiTheme="majorBidi" w:cstheme="majorBidi"/>
            <w:color w:val="auto"/>
            <w:sz w:val="24"/>
            <w:szCs w:val="24"/>
            <w:shd w:val="clear" w:color="auto" w:fill="FFFFFF"/>
            <w:lang w:val="fr-FR"/>
          </w:rPr>
          <w:t>www.atlantico.fr/.../transport-maritime-marche-insoupconne-qui-pese-pl</w:t>
        </w:r>
      </w:hyperlink>
      <w:r w:rsidR="00A617D8" w:rsidRPr="00C57F8A">
        <w:rPr>
          <w:rFonts w:asciiTheme="majorBidi" w:hAnsiTheme="majorBidi" w:cstheme="majorBidi"/>
          <w:color w:val="auto"/>
          <w:sz w:val="24"/>
          <w:szCs w:val="24"/>
          <w:shd w:val="clear" w:color="auto" w:fill="FFFFFF"/>
          <w:lang w:val="fr-FR"/>
        </w:rPr>
        <w:t>.</w:t>
      </w:r>
    </w:p>
    <w:p w:rsidR="003F6333" w:rsidRPr="00C57F8A" w:rsidRDefault="00946B38" w:rsidP="0077721F">
      <w:pPr>
        <w:pStyle w:val="Paragraphedeliste"/>
        <w:numPr>
          <w:ilvl w:val="0"/>
          <w:numId w:val="51"/>
        </w:numPr>
        <w:spacing w:line="360" w:lineRule="auto"/>
        <w:jc w:val="both"/>
        <w:rPr>
          <w:rStyle w:val="lev"/>
          <w:rFonts w:asciiTheme="majorBidi" w:eastAsia="Times New Roman" w:hAnsiTheme="majorBidi" w:cstheme="majorBidi"/>
          <w:b w:val="0"/>
          <w:bCs w:val="0"/>
          <w:color w:val="auto"/>
          <w:sz w:val="24"/>
          <w:szCs w:val="24"/>
          <w:lang w:val="fr-FR"/>
        </w:rPr>
      </w:pPr>
      <w:r w:rsidRPr="00C57F8A">
        <w:rPr>
          <w:rFonts w:asciiTheme="majorBidi" w:hAnsiTheme="majorBidi" w:cstheme="majorBidi"/>
          <w:color w:val="auto"/>
          <w:sz w:val="24"/>
          <w:szCs w:val="24"/>
          <w:lang w:val="fr-FR"/>
        </w:rPr>
        <w:t xml:space="preserve">      </w:t>
      </w:r>
      <w:hyperlink r:id="rId67" w:history="1">
        <w:r w:rsidR="003F6333" w:rsidRPr="00C57F8A">
          <w:rPr>
            <w:rStyle w:val="Lienhypertexte"/>
            <w:rFonts w:asciiTheme="majorBidi" w:hAnsiTheme="majorBidi" w:cstheme="majorBidi"/>
            <w:color w:val="auto"/>
            <w:sz w:val="24"/>
            <w:szCs w:val="24"/>
            <w:lang w:val="fr-FR"/>
          </w:rPr>
          <w:t>http://www.genmaritime.net/</w:t>
        </w:r>
      </w:hyperlink>
    </w:p>
    <w:p w:rsidR="003F6333" w:rsidRPr="00C57F8A" w:rsidRDefault="003F6333" w:rsidP="0077721F">
      <w:pPr>
        <w:pStyle w:val="Paragraphedeliste"/>
        <w:numPr>
          <w:ilvl w:val="0"/>
          <w:numId w:val="51"/>
        </w:numPr>
        <w:spacing w:line="360" w:lineRule="auto"/>
        <w:jc w:val="both"/>
        <w:rPr>
          <w:rFonts w:asciiTheme="majorBidi" w:hAnsiTheme="majorBidi" w:cstheme="majorBidi"/>
          <w:color w:val="auto"/>
          <w:sz w:val="24"/>
          <w:szCs w:val="24"/>
        </w:rPr>
      </w:pPr>
      <w:r w:rsidRPr="00C57F8A">
        <w:rPr>
          <w:rStyle w:val="Accentuation"/>
          <w:rFonts w:asciiTheme="majorBidi" w:hAnsiTheme="majorBidi" w:cstheme="majorBidi"/>
          <w:color w:val="auto"/>
          <w:sz w:val="24"/>
          <w:szCs w:val="24"/>
          <w:lang w:val="fr-FR"/>
        </w:rPr>
        <w:t> </w:t>
      </w:r>
      <w:hyperlink r:id="rId68" w:history="1">
        <w:r w:rsidRPr="00C57F8A">
          <w:rPr>
            <w:rStyle w:val="Accentuation"/>
            <w:rFonts w:asciiTheme="majorBidi" w:hAnsiTheme="majorBidi" w:cstheme="majorBidi"/>
            <w:color w:val="auto"/>
            <w:sz w:val="24"/>
            <w:szCs w:val="24"/>
          </w:rPr>
          <w:t>www.genmaritime.net</w:t>
        </w:r>
      </w:hyperlink>
    </w:p>
    <w:p w:rsidR="003F6333" w:rsidRPr="00C57F8A" w:rsidRDefault="003F6333" w:rsidP="00F10354">
      <w:pPr>
        <w:pStyle w:val="Notedebasdepage"/>
        <w:spacing w:line="360" w:lineRule="auto"/>
        <w:ind w:left="360"/>
        <w:jc w:val="both"/>
        <w:rPr>
          <w:rFonts w:asciiTheme="majorBidi" w:hAnsiTheme="majorBidi" w:cstheme="majorBidi"/>
          <w:color w:val="auto"/>
          <w:sz w:val="24"/>
          <w:szCs w:val="24"/>
          <w:lang w:val="fr-FR"/>
        </w:rPr>
      </w:pPr>
    </w:p>
    <w:p w:rsidR="00221D47" w:rsidRPr="00C57F8A" w:rsidRDefault="00221D47" w:rsidP="00F10354">
      <w:pPr>
        <w:pStyle w:val="Notedebasdepage"/>
        <w:spacing w:line="360" w:lineRule="auto"/>
        <w:ind w:left="720"/>
        <w:jc w:val="both"/>
        <w:rPr>
          <w:rFonts w:asciiTheme="majorBidi" w:hAnsiTheme="majorBidi" w:cstheme="majorBidi"/>
          <w:color w:val="auto"/>
          <w:sz w:val="24"/>
          <w:szCs w:val="24"/>
        </w:rPr>
      </w:pPr>
      <w:r w:rsidRPr="00C57F8A">
        <w:rPr>
          <w:rFonts w:asciiTheme="majorBidi" w:hAnsiTheme="majorBidi" w:cstheme="majorBidi"/>
          <w:color w:val="auto"/>
          <w:sz w:val="24"/>
          <w:szCs w:val="24"/>
        </w:rPr>
        <w:t>Articles :</w:t>
      </w:r>
    </w:p>
    <w:p w:rsidR="003F6333" w:rsidRPr="00C57F8A" w:rsidRDefault="00A617D8" w:rsidP="00F10354">
      <w:pPr>
        <w:pStyle w:val="Notedebasdepage"/>
        <w:spacing w:line="360" w:lineRule="auto"/>
        <w:ind w:left="72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-Bernardo Vn den Bosshe</w:t>
      </w:r>
      <w:r w:rsidR="003F6333" w:rsidRPr="00C57F8A">
        <w:rPr>
          <w:rFonts w:asciiTheme="majorBidi" w:hAnsiTheme="majorBidi" w:cstheme="majorBidi"/>
          <w:color w:val="auto"/>
          <w:sz w:val="24"/>
          <w:szCs w:val="24"/>
          <w:lang w:val="fr-FR"/>
        </w:rPr>
        <w:t>:&lt;&lt;</w:t>
      </w:r>
      <w:r w:rsidRPr="00C57F8A">
        <w:rPr>
          <w:rFonts w:asciiTheme="majorBidi" w:hAnsiTheme="majorBidi" w:cstheme="majorBidi"/>
          <w:color w:val="auto"/>
          <w:sz w:val="24"/>
          <w:szCs w:val="24"/>
          <w:lang w:val="fr-FR"/>
        </w:rPr>
        <w:t>le transport des remorque &gt;&gt; , Le journal de la marine marchande ,n :4990 ,14.</w:t>
      </w:r>
    </w:p>
    <w:p w:rsidR="00A617D8" w:rsidRPr="00C57F8A" w:rsidRDefault="00A617D8" w:rsidP="00F10354">
      <w:pPr>
        <w:pStyle w:val="Notedebasdepage"/>
        <w:spacing w:line="360" w:lineRule="auto"/>
        <w:ind w:left="72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-Didier Burg :&lt;&lt;Rotterdam le port au top pour ses infrastructures&gt;&gt;,le journal de la marine marchande ,n :4894,12.</w:t>
      </w:r>
    </w:p>
    <w:p w:rsidR="00A617D8" w:rsidRPr="00C57F8A" w:rsidRDefault="00A617D8" w:rsidP="00F10354">
      <w:pPr>
        <w:pStyle w:val="Notedebasdepage"/>
        <w:spacing w:line="360" w:lineRule="auto"/>
        <w:ind w:left="72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-Hervé Deiss :&lt;&lt;Croissance du 7% des trafics&gt;&gt;,le journal de la marine marchande,n :4849,8</w:t>
      </w:r>
    </w:p>
    <w:p w:rsidR="003525DF" w:rsidRPr="00C57F8A" w:rsidRDefault="00946B38" w:rsidP="00F10354">
      <w:pPr>
        <w:pStyle w:val="Notedebasdepage"/>
        <w:spacing w:line="360" w:lineRule="auto"/>
        <w:ind w:left="720"/>
        <w:jc w:val="both"/>
        <w:rPr>
          <w:rFonts w:asciiTheme="majorBidi" w:hAnsiTheme="majorBidi" w:cstheme="majorBidi"/>
          <w:color w:val="auto"/>
          <w:sz w:val="24"/>
          <w:szCs w:val="24"/>
          <w:lang w:val="fr-FR"/>
        </w:rPr>
      </w:pPr>
      <w:r w:rsidRPr="00C57F8A">
        <w:rPr>
          <w:rFonts w:asciiTheme="majorBidi" w:hAnsiTheme="majorBidi" w:cstheme="majorBidi"/>
          <w:color w:val="auto"/>
          <w:sz w:val="24"/>
          <w:szCs w:val="24"/>
          <w:lang w:val="fr-FR"/>
        </w:rPr>
        <w:t>-Violane Brissart :&lt;&lt;Termi</w:t>
      </w:r>
    </w:p>
    <w:p w:rsidR="003525DF" w:rsidRPr="00C57F8A" w:rsidRDefault="003525DF" w:rsidP="00F10354">
      <w:pPr>
        <w:pStyle w:val="Notedebasdepage"/>
        <w:spacing w:line="360" w:lineRule="auto"/>
        <w:ind w:left="720"/>
        <w:jc w:val="both"/>
        <w:rPr>
          <w:rFonts w:asciiTheme="majorBidi" w:hAnsiTheme="majorBidi" w:cstheme="majorBidi"/>
          <w:color w:val="auto"/>
          <w:sz w:val="24"/>
          <w:szCs w:val="24"/>
          <w:lang w:val="fr-FR"/>
        </w:rPr>
      </w:pPr>
    </w:p>
    <w:p w:rsidR="005E184F" w:rsidRPr="00C57F8A" w:rsidRDefault="005E184F" w:rsidP="00F10354">
      <w:pPr>
        <w:ind w:left="284" w:firstLine="1309"/>
        <w:jc w:val="both"/>
        <w:rPr>
          <w:rFonts w:asciiTheme="majorBidi" w:hAnsiTheme="majorBidi" w:cstheme="majorBidi"/>
          <w:color w:val="auto"/>
          <w:lang w:val="fr-FR"/>
        </w:rPr>
      </w:pPr>
    </w:p>
    <w:p w:rsidR="005E184F" w:rsidRPr="00C57F8A" w:rsidRDefault="005E184F" w:rsidP="00F10354">
      <w:pPr>
        <w:jc w:val="both"/>
        <w:rPr>
          <w:rFonts w:asciiTheme="majorBidi" w:hAnsiTheme="majorBidi" w:cstheme="majorBidi"/>
          <w:color w:val="auto"/>
          <w:lang w:val="fr-FR"/>
        </w:rPr>
      </w:pPr>
      <w:r w:rsidRPr="00C57F8A">
        <w:rPr>
          <w:rFonts w:asciiTheme="majorBidi" w:hAnsiTheme="majorBidi" w:cstheme="majorBidi"/>
          <w:color w:val="auto"/>
          <w:lang w:val="fr-FR"/>
        </w:rPr>
        <w:br w:type="page"/>
      </w:r>
    </w:p>
    <w:p w:rsidR="003525DF" w:rsidRPr="00C57F8A" w:rsidRDefault="005E184F" w:rsidP="004A1951">
      <w:pPr>
        <w:ind w:left="284" w:firstLine="1309"/>
        <w:jc w:val="center"/>
        <w:rPr>
          <w:rFonts w:asciiTheme="majorBidi" w:hAnsiTheme="majorBidi" w:cstheme="majorBidi"/>
          <w:color w:val="auto"/>
          <w:sz w:val="36"/>
          <w:szCs w:val="36"/>
          <w:lang w:val="fr-FR"/>
        </w:rPr>
      </w:pPr>
      <w:r w:rsidRPr="00C57F8A">
        <w:rPr>
          <w:rFonts w:asciiTheme="majorBidi" w:hAnsiTheme="majorBidi" w:cstheme="majorBidi"/>
          <w:color w:val="auto"/>
          <w:sz w:val="36"/>
          <w:szCs w:val="36"/>
          <w:lang w:val="fr-FR"/>
        </w:rPr>
        <w:lastRenderedPageBreak/>
        <w:t>An</w:t>
      </w:r>
      <w:r w:rsidR="004A1951">
        <w:rPr>
          <w:rFonts w:asciiTheme="majorBidi" w:hAnsiTheme="majorBidi" w:cstheme="majorBidi"/>
          <w:color w:val="auto"/>
          <w:sz w:val="36"/>
          <w:szCs w:val="36"/>
          <w:lang w:val="fr-FR"/>
        </w:rPr>
        <w:t>n</w:t>
      </w:r>
      <w:r w:rsidRPr="00C57F8A">
        <w:rPr>
          <w:rFonts w:asciiTheme="majorBidi" w:hAnsiTheme="majorBidi" w:cstheme="majorBidi"/>
          <w:color w:val="auto"/>
          <w:sz w:val="36"/>
          <w:szCs w:val="36"/>
          <w:lang w:val="fr-FR"/>
        </w:rPr>
        <w:t>exes</w:t>
      </w:r>
    </w:p>
    <w:p w:rsidR="005E184F" w:rsidRPr="00C57F8A" w:rsidRDefault="005E184F" w:rsidP="00F10354">
      <w:pPr>
        <w:ind w:left="0" w:firstLine="1309"/>
        <w:jc w:val="both"/>
        <w:rPr>
          <w:rFonts w:asciiTheme="majorBidi" w:hAnsiTheme="majorBidi" w:cstheme="majorBidi"/>
          <w:color w:val="auto"/>
          <w:sz w:val="36"/>
          <w:szCs w:val="36"/>
          <w:lang w:val="fr-FR"/>
        </w:rPr>
      </w:pPr>
      <w:r w:rsidRPr="00C57F8A">
        <w:rPr>
          <w:rFonts w:asciiTheme="majorBidi" w:hAnsiTheme="majorBidi" w:cstheme="majorBidi"/>
          <w:noProof/>
          <w:color w:val="auto"/>
          <w:sz w:val="36"/>
          <w:szCs w:val="36"/>
          <w:lang w:val="fr-FR" w:eastAsia="fr-FR" w:bidi="ar-SA"/>
        </w:rPr>
        <w:drawing>
          <wp:inline distT="0" distB="0" distL="0" distR="0">
            <wp:extent cx="4846340" cy="7867650"/>
            <wp:effectExtent l="19050" t="0" r="0" b="0"/>
            <wp:docPr id="12" name="Image 2" descr="G:\scaner\4564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er\4564564.jpeg"/>
                    <pic:cNvPicPr>
                      <a:picLocks noChangeAspect="1" noChangeArrowheads="1"/>
                    </pic:cNvPicPr>
                  </pic:nvPicPr>
                  <pic:blipFill>
                    <a:blip r:embed="rId69" cstate="print"/>
                    <a:srcRect/>
                    <a:stretch>
                      <a:fillRect/>
                    </a:stretch>
                  </pic:blipFill>
                  <pic:spPr bwMode="auto">
                    <a:xfrm>
                      <a:off x="0" y="0"/>
                      <a:ext cx="4846340" cy="7867650"/>
                    </a:xfrm>
                    <a:prstGeom prst="rect">
                      <a:avLst/>
                    </a:prstGeom>
                    <a:noFill/>
                    <a:ln w="9525">
                      <a:noFill/>
                      <a:miter lim="800000"/>
                      <a:headEnd/>
                      <a:tailEnd/>
                    </a:ln>
                  </pic:spPr>
                </pic:pic>
              </a:graphicData>
            </a:graphic>
          </wp:inline>
        </w:drawing>
      </w:r>
    </w:p>
    <w:p w:rsidR="005E184F" w:rsidRPr="00C57F8A" w:rsidRDefault="008B79AE" w:rsidP="00F10354">
      <w:pPr>
        <w:ind w:left="0" w:firstLine="1309"/>
        <w:jc w:val="both"/>
        <w:rPr>
          <w:rFonts w:asciiTheme="majorBidi" w:hAnsiTheme="majorBidi" w:cstheme="majorBidi"/>
          <w:color w:val="auto"/>
          <w:sz w:val="36"/>
          <w:szCs w:val="36"/>
          <w:lang w:val="fr-FR"/>
        </w:rPr>
      </w:pPr>
      <w:r w:rsidRPr="00C57F8A">
        <w:rPr>
          <w:rFonts w:asciiTheme="majorBidi" w:hAnsiTheme="majorBidi" w:cstheme="majorBidi"/>
          <w:noProof/>
          <w:color w:val="auto"/>
          <w:sz w:val="36"/>
          <w:szCs w:val="36"/>
          <w:lang w:val="fr-FR" w:eastAsia="fr-FR" w:bidi="ar-SA"/>
        </w:rPr>
        <w:lastRenderedPageBreak/>
        <w:drawing>
          <wp:inline distT="0" distB="0" distL="0" distR="0">
            <wp:extent cx="5299437" cy="6619875"/>
            <wp:effectExtent l="19050" t="0" r="0" b="0"/>
            <wp:docPr id="13" name="Image 3" descr="G:\scaner\jlkkl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er\jlkklhi.jpeg"/>
                    <pic:cNvPicPr>
                      <a:picLocks noChangeAspect="1" noChangeArrowheads="1"/>
                    </pic:cNvPicPr>
                  </pic:nvPicPr>
                  <pic:blipFill>
                    <a:blip r:embed="rId70" cstate="print"/>
                    <a:srcRect/>
                    <a:stretch>
                      <a:fillRect/>
                    </a:stretch>
                  </pic:blipFill>
                  <pic:spPr bwMode="auto">
                    <a:xfrm>
                      <a:off x="0" y="0"/>
                      <a:ext cx="5299437" cy="6619875"/>
                    </a:xfrm>
                    <a:prstGeom prst="rect">
                      <a:avLst/>
                    </a:prstGeom>
                    <a:noFill/>
                    <a:ln w="9525">
                      <a:noFill/>
                      <a:miter lim="800000"/>
                      <a:headEnd/>
                      <a:tailEnd/>
                    </a:ln>
                  </pic:spPr>
                </pic:pic>
              </a:graphicData>
            </a:graphic>
          </wp:inline>
        </w:drawing>
      </w:r>
    </w:p>
    <w:p w:rsidR="008B79AE" w:rsidRPr="00C57F8A" w:rsidRDefault="008B79AE" w:rsidP="00F10354">
      <w:pPr>
        <w:ind w:left="0" w:firstLine="1309"/>
        <w:jc w:val="both"/>
        <w:rPr>
          <w:rFonts w:asciiTheme="majorBidi" w:hAnsiTheme="majorBidi" w:cstheme="majorBidi"/>
          <w:color w:val="auto"/>
          <w:sz w:val="36"/>
          <w:szCs w:val="36"/>
          <w:lang w:val="fr-FR"/>
        </w:rPr>
      </w:pPr>
      <w:r w:rsidRPr="00C57F8A">
        <w:rPr>
          <w:rFonts w:asciiTheme="majorBidi" w:hAnsiTheme="majorBidi" w:cstheme="majorBidi"/>
          <w:noProof/>
          <w:color w:val="auto"/>
          <w:sz w:val="36"/>
          <w:szCs w:val="36"/>
          <w:lang w:val="fr-FR" w:eastAsia="fr-FR" w:bidi="ar-SA"/>
        </w:rPr>
        <w:lastRenderedPageBreak/>
        <w:drawing>
          <wp:inline distT="0" distB="0" distL="0" distR="0">
            <wp:extent cx="4438650" cy="4314825"/>
            <wp:effectExtent l="19050" t="0" r="0" b="0"/>
            <wp:docPr id="14" name="Image 1" descr="C:\Users\hind\Downloads\cacdfc98-96d2-4f3a-a29d-ff889da3d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ownloads\cacdfc98-96d2-4f3a-a29d-ff889da3d87b.jpg"/>
                    <pic:cNvPicPr>
                      <a:picLocks noChangeAspect="1" noChangeArrowheads="1"/>
                    </pic:cNvPicPr>
                  </pic:nvPicPr>
                  <pic:blipFill>
                    <a:blip r:embed="rId71" cstate="print"/>
                    <a:srcRect/>
                    <a:stretch>
                      <a:fillRect/>
                    </a:stretch>
                  </pic:blipFill>
                  <pic:spPr bwMode="auto">
                    <a:xfrm>
                      <a:off x="0" y="0"/>
                      <a:ext cx="4442321" cy="4318394"/>
                    </a:xfrm>
                    <a:prstGeom prst="rect">
                      <a:avLst/>
                    </a:prstGeom>
                    <a:noFill/>
                    <a:ln w="9525">
                      <a:noFill/>
                      <a:miter lim="800000"/>
                      <a:headEnd/>
                      <a:tailEnd/>
                    </a:ln>
                  </pic:spPr>
                </pic:pic>
              </a:graphicData>
            </a:graphic>
          </wp:inline>
        </w:drawing>
      </w:r>
    </w:p>
    <w:p w:rsidR="008B79AE" w:rsidRDefault="008B79AE" w:rsidP="00F10354">
      <w:pPr>
        <w:ind w:left="0" w:firstLine="1309"/>
        <w:jc w:val="both"/>
        <w:rPr>
          <w:rFonts w:asciiTheme="majorBidi" w:hAnsiTheme="majorBidi" w:cstheme="majorBidi"/>
          <w:color w:val="auto"/>
          <w:sz w:val="36"/>
          <w:szCs w:val="36"/>
          <w:lang w:val="fr-FR"/>
        </w:rPr>
      </w:pPr>
      <w:r w:rsidRPr="00C57F8A">
        <w:rPr>
          <w:rFonts w:asciiTheme="majorBidi" w:hAnsiTheme="majorBidi" w:cstheme="majorBidi"/>
          <w:noProof/>
          <w:color w:val="auto"/>
          <w:sz w:val="36"/>
          <w:szCs w:val="36"/>
          <w:lang w:val="fr-FR" w:eastAsia="fr-FR" w:bidi="ar-SA"/>
        </w:rPr>
        <w:drawing>
          <wp:inline distT="0" distB="0" distL="0" distR="0">
            <wp:extent cx="5000625" cy="4314825"/>
            <wp:effectExtent l="19050" t="0" r="9525" b="0"/>
            <wp:docPr id="15" name="Image 2" descr="C:\Users\hind\Downloads\7fb92411-314a-4ef7-aeec-ce07f57d9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Downloads\7fb92411-314a-4ef7-aeec-ce07f57d903f.jpg"/>
                    <pic:cNvPicPr>
                      <a:picLocks noChangeAspect="1" noChangeArrowheads="1"/>
                    </pic:cNvPicPr>
                  </pic:nvPicPr>
                  <pic:blipFill>
                    <a:blip r:embed="rId72" cstate="print"/>
                    <a:srcRect/>
                    <a:stretch>
                      <a:fillRect/>
                    </a:stretch>
                  </pic:blipFill>
                  <pic:spPr bwMode="auto">
                    <a:xfrm>
                      <a:off x="0" y="0"/>
                      <a:ext cx="5004761" cy="4318394"/>
                    </a:xfrm>
                    <a:prstGeom prst="rect">
                      <a:avLst/>
                    </a:prstGeom>
                    <a:noFill/>
                    <a:ln w="9525">
                      <a:noFill/>
                      <a:miter lim="800000"/>
                      <a:headEnd/>
                      <a:tailEnd/>
                    </a:ln>
                  </pic:spPr>
                </pic:pic>
              </a:graphicData>
            </a:graphic>
          </wp:inline>
        </w:drawing>
      </w:r>
    </w:p>
    <w:p w:rsidR="004A1951" w:rsidRPr="00832893" w:rsidRDefault="00DE775D" w:rsidP="00DE775D">
      <w:pPr>
        <w:ind w:left="0" w:firstLine="1309"/>
        <w:rPr>
          <w:rFonts w:asciiTheme="majorBidi" w:hAnsiTheme="majorBidi" w:cstheme="majorBidi"/>
          <w:b/>
          <w:bCs/>
          <w:color w:val="auto"/>
          <w:sz w:val="36"/>
          <w:szCs w:val="36"/>
          <w:lang w:val="fr-FR"/>
        </w:rPr>
      </w:pPr>
      <w:r>
        <w:rPr>
          <w:rFonts w:asciiTheme="majorBidi" w:hAnsiTheme="majorBidi" w:cstheme="majorBidi"/>
          <w:b/>
          <w:bCs/>
          <w:color w:val="auto"/>
          <w:sz w:val="36"/>
          <w:szCs w:val="36"/>
          <w:lang w:val="fr-FR"/>
        </w:rPr>
        <w:lastRenderedPageBreak/>
        <w:t xml:space="preserve">                              </w:t>
      </w:r>
      <w:r w:rsidR="00CD203D" w:rsidRPr="00832893">
        <w:rPr>
          <w:rFonts w:asciiTheme="majorBidi" w:hAnsiTheme="majorBidi" w:cstheme="majorBidi"/>
          <w:b/>
          <w:bCs/>
          <w:color w:val="auto"/>
          <w:sz w:val="36"/>
          <w:szCs w:val="36"/>
          <w:lang w:val="fr-FR"/>
        </w:rPr>
        <w:t>Plan</w:t>
      </w:r>
    </w:p>
    <w:p w:rsidR="00CD203D" w:rsidRPr="00832893" w:rsidRDefault="00CD203D" w:rsidP="00CD203D">
      <w:pPr>
        <w:ind w:left="0"/>
        <w:jc w:val="center"/>
        <w:rPr>
          <w:rFonts w:asciiTheme="majorBidi" w:hAnsiTheme="majorBidi" w:cstheme="majorBidi"/>
          <w:b/>
          <w:bCs/>
          <w:color w:val="auto"/>
          <w:sz w:val="32"/>
          <w:szCs w:val="32"/>
          <w:lang w:val="fr-FR"/>
        </w:rPr>
      </w:pPr>
      <w:r w:rsidRPr="00832893">
        <w:rPr>
          <w:rFonts w:asciiTheme="majorBidi" w:hAnsiTheme="majorBidi" w:cstheme="majorBidi"/>
          <w:b/>
          <w:bCs/>
          <w:color w:val="auto"/>
          <w:sz w:val="32"/>
          <w:szCs w:val="32"/>
          <w:lang w:val="fr-FR"/>
        </w:rPr>
        <w:t>Chapitre 1 : Le transport de marchandises par voie maritime</w:t>
      </w:r>
    </w:p>
    <w:p w:rsidR="00CD203D" w:rsidRPr="00D57758" w:rsidRDefault="00CD203D" w:rsidP="00CD203D">
      <w:pPr>
        <w:ind w:left="0"/>
        <w:rPr>
          <w:rFonts w:asciiTheme="majorBidi" w:hAnsiTheme="majorBidi" w:cstheme="majorBidi"/>
          <w:b/>
          <w:bCs/>
          <w:color w:val="auto"/>
          <w:sz w:val="28"/>
          <w:szCs w:val="28"/>
          <w:lang w:val="fr-FR"/>
        </w:rPr>
      </w:pPr>
      <w:r w:rsidRPr="00D57758">
        <w:rPr>
          <w:rFonts w:asciiTheme="majorBidi" w:hAnsiTheme="majorBidi" w:cstheme="majorBidi"/>
          <w:b/>
          <w:bCs/>
          <w:color w:val="auto"/>
          <w:sz w:val="28"/>
          <w:szCs w:val="28"/>
          <w:lang w:val="fr-FR"/>
        </w:rPr>
        <w:t>Section 1 : le transport maritime des marchandises </w:t>
      </w:r>
    </w:p>
    <w:p w:rsidR="00CD203D" w:rsidRPr="00832893" w:rsidRDefault="00CD203D" w:rsidP="00CD203D">
      <w:pPr>
        <w:ind w:left="0"/>
        <w:jc w:val="both"/>
        <w:rPr>
          <w:rFonts w:cstheme="majorBidi"/>
          <w:b/>
          <w:bCs/>
          <w:color w:val="auto"/>
          <w:sz w:val="28"/>
          <w:szCs w:val="28"/>
          <w:lang w:val="fr-FR"/>
        </w:rPr>
      </w:pPr>
      <w:r w:rsidRPr="00832893">
        <w:rPr>
          <w:b/>
          <w:bCs/>
          <w:color w:val="auto"/>
          <w:sz w:val="28"/>
          <w:szCs w:val="28"/>
          <w:lang w:val="fr-FR"/>
        </w:rPr>
        <w:t xml:space="preserve">I: </w:t>
      </w:r>
      <w:r w:rsidR="006164AF" w:rsidRPr="00832893">
        <w:rPr>
          <w:b/>
          <w:bCs/>
          <w:color w:val="auto"/>
          <w:sz w:val="28"/>
          <w:szCs w:val="28"/>
          <w:lang w:val="fr-FR"/>
        </w:rPr>
        <w:t>Définition</w:t>
      </w:r>
      <w:r w:rsidRPr="00832893">
        <w:rPr>
          <w:b/>
          <w:bCs/>
          <w:color w:val="auto"/>
          <w:sz w:val="28"/>
          <w:szCs w:val="28"/>
          <w:lang w:val="fr-FR"/>
        </w:rPr>
        <w:t xml:space="preserve"> du transport maritime</w:t>
      </w:r>
    </w:p>
    <w:p w:rsidR="00CD203D" w:rsidRPr="00E11C44" w:rsidRDefault="00CD203D" w:rsidP="0077721F">
      <w:pPr>
        <w:pStyle w:val="NormalWeb"/>
        <w:numPr>
          <w:ilvl w:val="0"/>
          <w:numId w:val="57"/>
        </w:numPr>
        <w:shd w:val="clear" w:color="auto" w:fill="FFFFFF"/>
        <w:spacing w:before="120" w:beforeAutospacing="0" w:after="120" w:afterAutospacing="0" w:line="360" w:lineRule="auto"/>
        <w:jc w:val="both"/>
        <w:rPr>
          <w:rFonts w:asciiTheme="majorBidi" w:hAnsiTheme="majorBidi" w:cstheme="majorBidi"/>
          <w:b/>
          <w:bCs/>
          <w:color w:val="auto"/>
          <w:shd w:val="clear" w:color="auto" w:fill="FFFFFF"/>
          <w:lang w:val="fr-FR"/>
        </w:rPr>
      </w:pPr>
      <w:r w:rsidRPr="00E11C44">
        <w:rPr>
          <w:rFonts w:asciiTheme="majorBidi" w:hAnsiTheme="majorBidi" w:cstheme="majorBidi"/>
          <w:b/>
          <w:bCs/>
          <w:color w:val="auto"/>
          <w:shd w:val="clear" w:color="auto" w:fill="FFFFFF"/>
          <w:lang w:val="fr-FR"/>
        </w:rPr>
        <w:t xml:space="preserve">Le développement du transport </w:t>
      </w:r>
      <w:r w:rsidR="006164AF" w:rsidRPr="00E11C44">
        <w:rPr>
          <w:rFonts w:asciiTheme="majorBidi" w:hAnsiTheme="majorBidi" w:cstheme="majorBidi"/>
          <w:b/>
          <w:bCs/>
          <w:color w:val="auto"/>
          <w:shd w:val="clear" w:color="auto" w:fill="FFFFFF"/>
          <w:lang w:val="fr-FR"/>
        </w:rPr>
        <w:t>maritime</w:t>
      </w:r>
    </w:p>
    <w:p w:rsidR="00CD203D" w:rsidRPr="00E11C44" w:rsidRDefault="00CD203D" w:rsidP="0077721F">
      <w:pPr>
        <w:pStyle w:val="NormalWeb"/>
        <w:numPr>
          <w:ilvl w:val="0"/>
          <w:numId w:val="57"/>
        </w:numPr>
        <w:shd w:val="clear" w:color="auto" w:fill="FFFFFF"/>
        <w:spacing w:before="120" w:beforeAutospacing="0" w:after="120" w:afterAutospacing="0" w:line="360" w:lineRule="auto"/>
        <w:jc w:val="both"/>
        <w:rPr>
          <w:rFonts w:asciiTheme="majorBidi" w:hAnsiTheme="majorBidi" w:cstheme="majorBidi"/>
          <w:b/>
          <w:bCs/>
          <w:color w:val="auto"/>
          <w:shd w:val="clear" w:color="auto" w:fill="FFFFFF"/>
          <w:lang w:val="fr-FR"/>
        </w:rPr>
      </w:pPr>
      <w:r w:rsidRPr="00E11C44">
        <w:rPr>
          <w:rFonts w:asciiTheme="majorBidi" w:hAnsiTheme="majorBidi" w:cstheme="majorBidi"/>
          <w:b/>
          <w:bCs/>
          <w:color w:val="auto"/>
          <w:lang w:val="fr-FR"/>
        </w:rPr>
        <w:t>L’importance du transport maritime dans le développement de l’économie national</w:t>
      </w:r>
    </w:p>
    <w:p w:rsidR="00CD203D" w:rsidRPr="00E11C44" w:rsidRDefault="00B01DFA" w:rsidP="0077721F">
      <w:pPr>
        <w:pStyle w:val="Paragraphedeliste"/>
        <w:numPr>
          <w:ilvl w:val="0"/>
          <w:numId w:val="57"/>
        </w:numPr>
        <w:jc w:val="both"/>
        <w:rPr>
          <w:rFonts w:eastAsia="Times New Roman"/>
          <w:b/>
          <w:bCs/>
          <w:color w:val="auto"/>
          <w:sz w:val="24"/>
          <w:szCs w:val="24"/>
          <w:lang w:val="fr-FR"/>
        </w:rPr>
      </w:pPr>
      <w:r w:rsidRPr="00E11C44">
        <w:rPr>
          <w:rFonts w:eastAsia="Times New Roman"/>
          <w:b/>
          <w:bCs/>
          <w:color w:val="auto"/>
          <w:sz w:val="24"/>
          <w:szCs w:val="24"/>
          <w:lang w:val="fr-FR"/>
        </w:rPr>
        <w:t>Les types de navires de transport maritime des marchandises</w:t>
      </w:r>
    </w:p>
    <w:p w:rsidR="00B01DFA" w:rsidRPr="00D57758" w:rsidRDefault="00164CC2" w:rsidP="00164CC2">
      <w:pPr>
        <w:ind w:left="28"/>
        <w:jc w:val="both"/>
        <w:rPr>
          <w:b/>
          <w:bCs/>
          <w:color w:val="auto"/>
          <w:sz w:val="28"/>
          <w:szCs w:val="28"/>
          <w:lang w:val="fr-FR"/>
        </w:rPr>
      </w:pPr>
      <w:r w:rsidRPr="00D57758">
        <w:rPr>
          <w:b/>
          <w:bCs/>
          <w:color w:val="auto"/>
          <w:sz w:val="28"/>
          <w:szCs w:val="28"/>
          <w:lang w:val="fr-FR"/>
        </w:rPr>
        <w:t>Section 2 : Les acteurs de transport maritime</w:t>
      </w:r>
    </w:p>
    <w:p w:rsidR="00164CC2" w:rsidRPr="00E11C44" w:rsidRDefault="00164CC2" w:rsidP="00674DC6">
      <w:pPr>
        <w:ind w:left="0"/>
        <w:jc w:val="both"/>
        <w:rPr>
          <w:rFonts w:asciiTheme="majorBidi" w:eastAsia="Times New Roman" w:hAnsiTheme="majorBidi" w:cstheme="majorBidi"/>
          <w:b/>
          <w:bCs/>
          <w:color w:val="auto"/>
          <w:sz w:val="24"/>
          <w:szCs w:val="24"/>
          <w:lang w:val="fr-FR"/>
        </w:rPr>
      </w:pPr>
      <w:r w:rsidRPr="00E11C44">
        <w:rPr>
          <w:rFonts w:asciiTheme="majorBidi" w:eastAsia="Times New Roman" w:hAnsiTheme="majorBidi" w:cstheme="majorBidi"/>
          <w:b/>
          <w:bCs/>
          <w:color w:val="auto"/>
          <w:sz w:val="24"/>
          <w:szCs w:val="24"/>
          <w:lang w:val="fr-FR"/>
        </w:rPr>
        <w:t>1 ) L’armateur</w:t>
      </w:r>
    </w:p>
    <w:p w:rsidR="00164CC2" w:rsidRPr="00E11C44" w:rsidRDefault="00674DC6" w:rsidP="00674DC6">
      <w:pPr>
        <w:spacing w:before="120" w:line="360" w:lineRule="auto"/>
        <w:ind w:left="0"/>
        <w:jc w:val="both"/>
        <w:rPr>
          <w:rFonts w:asciiTheme="majorBidi" w:eastAsia="Times New Roman" w:hAnsiTheme="majorBidi" w:cstheme="majorBidi"/>
          <w:b/>
          <w:bCs/>
          <w:color w:val="auto"/>
          <w:sz w:val="24"/>
          <w:szCs w:val="24"/>
          <w:lang w:val="fr-FR"/>
        </w:rPr>
      </w:pPr>
      <w:r w:rsidRPr="00E11C44">
        <w:rPr>
          <w:rFonts w:asciiTheme="majorBidi" w:eastAsia="Times New Roman" w:hAnsiTheme="majorBidi" w:cstheme="majorBidi"/>
          <w:b/>
          <w:bCs/>
          <w:color w:val="auto"/>
          <w:sz w:val="24"/>
          <w:szCs w:val="24"/>
          <w:lang w:val="fr-FR"/>
        </w:rPr>
        <w:t>2)</w:t>
      </w:r>
      <w:r w:rsidR="00164CC2" w:rsidRPr="00E11C44">
        <w:rPr>
          <w:rFonts w:asciiTheme="majorBidi" w:eastAsia="Times New Roman" w:hAnsiTheme="majorBidi" w:cstheme="majorBidi"/>
          <w:b/>
          <w:bCs/>
          <w:color w:val="auto"/>
          <w:sz w:val="24"/>
          <w:szCs w:val="24"/>
          <w:lang w:val="fr-FR"/>
        </w:rPr>
        <w:t>L’agent maritime</w:t>
      </w:r>
    </w:p>
    <w:p w:rsidR="00674DC6" w:rsidRPr="00E11C44" w:rsidRDefault="00957C26" w:rsidP="00674DC6">
      <w:pPr>
        <w:spacing w:before="120" w:line="360" w:lineRule="auto"/>
        <w:ind w:left="0"/>
        <w:jc w:val="both"/>
        <w:rPr>
          <w:rFonts w:asciiTheme="majorBidi" w:eastAsia="Times New Roman" w:hAnsiTheme="majorBidi" w:cstheme="majorBidi"/>
          <w:b/>
          <w:bCs/>
          <w:color w:val="auto"/>
          <w:sz w:val="24"/>
          <w:szCs w:val="24"/>
          <w:lang w:val="fr-FR"/>
        </w:rPr>
      </w:pPr>
      <w:r w:rsidRPr="00E11C44">
        <w:rPr>
          <w:rFonts w:asciiTheme="majorBidi" w:eastAsia="Times New Roman" w:hAnsiTheme="majorBidi" w:cstheme="majorBidi"/>
          <w:b/>
          <w:bCs/>
          <w:color w:val="auto"/>
          <w:sz w:val="24"/>
          <w:szCs w:val="24"/>
          <w:lang w:val="fr-FR"/>
        </w:rPr>
        <w:t>3)</w:t>
      </w:r>
      <w:r w:rsidR="00674DC6" w:rsidRPr="00E11C44">
        <w:rPr>
          <w:rFonts w:asciiTheme="majorBidi" w:eastAsia="Times New Roman" w:hAnsiTheme="majorBidi" w:cstheme="majorBidi"/>
          <w:b/>
          <w:bCs/>
          <w:color w:val="auto"/>
          <w:sz w:val="24"/>
          <w:szCs w:val="24"/>
          <w:lang w:val="fr-FR"/>
        </w:rPr>
        <w:t xml:space="preserve">Le transitaire </w:t>
      </w:r>
    </w:p>
    <w:p w:rsidR="00674DC6" w:rsidRPr="00E11C44" w:rsidRDefault="00957C26" w:rsidP="00957C26">
      <w:pPr>
        <w:spacing w:before="120" w:line="360" w:lineRule="auto"/>
        <w:ind w:left="0"/>
        <w:jc w:val="both"/>
        <w:rPr>
          <w:rFonts w:asciiTheme="majorBidi" w:eastAsia="Times New Roman" w:hAnsiTheme="majorBidi" w:cstheme="majorBidi"/>
          <w:b/>
          <w:bCs/>
          <w:color w:val="auto"/>
          <w:sz w:val="24"/>
          <w:szCs w:val="24"/>
          <w:lang w:val="fr-FR"/>
        </w:rPr>
      </w:pPr>
      <w:r w:rsidRPr="00E11C44">
        <w:rPr>
          <w:rFonts w:asciiTheme="majorBidi" w:eastAsia="Times New Roman" w:hAnsiTheme="majorBidi" w:cstheme="majorBidi"/>
          <w:b/>
          <w:bCs/>
          <w:color w:val="auto"/>
          <w:sz w:val="24"/>
          <w:szCs w:val="24"/>
          <w:lang w:val="fr-FR"/>
        </w:rPr>
        <w:t>4) manutentionnaire</w:t>
      </w:r>
    </w:p>
    <w:p w:rsidR="00957C26" w:rsidRPr="00E11C44" w:rsidRDefault="00957C26" w:rsidP="00957C26">
      <w:pPr>
        <w:spacing w:before="120" w:line="360" w:lineRule="auto"/>
        <w:ind w:left="0"/>
        <w:jc w:val="both"/>
        <w:rPr>
          <w:rFonts w:asciiTheme="majorBidi" w:eastAsia="Times New Roman" w:hAnsiTheme="majorBidi" w:cstheme="majorBidi"/>
          <w:b/>
          <w:bCs/>
          <w:color w:val="auto"/>
          <w:sz w:val="24"/>
          <w:szCs w:val="24"/>
          <w:lang w:val="fr-FR"/>
        </w:rPr>
      </w:pPr>
      <w:r w:rsidRPr="00E11C44">
        <w:rPr>
          <w:rFonts w:asciiTheme="majorBidi" w:eastAsia="Times New Roman" w:hAnsiTheme="majorBidi" w:cstheme="majorBidi"/>
          <w:b/>
          <w:bCs/>
          <w:color w:val="auto"/>
          <w:sz w:val="24"/>
          <w:szCs w:val="24"/>
          <w:lang w:val="fr-FR"/>
        </w:rPr>
        <w:t>5) la douane</w:t>
      </w:r>
    </w:p>
    <w:p w:rsidR="00957C26" w:rsidRPr="00E11C44" w:rsidRDefault="00957C26" w:rsidP="00957C26">
      <w:pPr>
        <w:spacing w:line="360" w:lineRule="auto"/>
        <w:ind w:left="0"/>
        <w:jc w:val="both"/>
        <w:rPr>
          <w:rFonts w:asciiTheme="majorBidi" w:eastAsia="Times New Roman" w:hAnsiTheme="majorBidi" w:cstheme="majorBidi"/>
          <w:b/>
          <w:bCs/>
          <w:color w:val="auto"/>
          <w:sz w:val="24"/>
          <w:szCs w:val="24"/>
          <w:lang w:val="fr-FR"/>
        </w:rPr>
      </w:pPr>
      <w:r w:rsidRPr="00E11C44">
        <w:rPr>
          <w:rFonts w:asciiTheme="majorBidi" w:eastAsia="Times New Roman" w:hAnsiTheme="majorBidi" w:cstheme="majorBidi"/>
          <w:b/>
          <w:bCs/>
          <w:color w:val="auto"/>
          <w:sz w:val="24"/>
          <w:szCs w:val="24"/>
          <w:lang w:val="fr-FR"/>
        </w:rPr>
        <w:t>6) L e transporteur</w:t>
      </w:r>
    </w:p>
    <w:p w:rsidR="00957C26" w:rsidRPr="00D57758" w:rsidRDefault="00957C26" w:rsidP="00957C26">
      <w:pPr>
        <w:ind w:left="0"/>
        <w:jc w:val="both"/>
        <w:rPr>
          <w:rFonts w:asciiTheme="majorBidi" w:hAnsiTheme="majorBidi" w:cstheme="majorBidi"/>
          <w:b/>
          <w:bCs/>
          <w:color w:val="auto"/>
          <w:sz w:val="28"/>
          <w:szCs w:val="28"/>
          <w:lang w:val="fr-FR"/>
        </w:rPr>
      </w:pPr>
      <w:r w:rsidRPr="00D57758">
        <w:rPr>
          <w:rFonts w:asciiTheme="majorBidi" w:hAnsiTheme="majorBidi" w:cstheme="majorBidi"/>
          <w:b/>
          <w:bCs/>
          <w:color w:val="auto"/>
          <w:sz w:val="28"/>
          <w:szCs w:val="28"/>
          <w:lang w:val="fr-FR"/>
        </w:rPr>
        <w:t>Section 3 : Les unités de transport intermodal</w:t>
      </w:r>
    </w:p>
    <w:p w:rsidR="006164AF" w:rsidRPr="00E11C44" w:rsidRDefault="006164AF" w:rsidP="006164AF">
      <w:pPr>
        <w:ind w:left="0"/>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lang w:val="fr-FR"/>
        </w:rPr>
        <w:t>I  - Le transport intermodal </w:t>
      </w:r>
    </w:p>
    <w:p w:rsidR="006164AF" w:rsidRPr="00832893" w:rsidRDefault="006164AF" w:rsidP="006164AF">
      <w:pPr>
        <w:ind w:left="0"/>
        <w:jc w:val="both"/>
        <w:rPr>
          <w:rFonts w:asciiTheme="majorBidi" w:hAnsiTheme="majorBidi" w:cstheme="majorBidi"/>
          <w:b/>
          <w:bCs/>
          <w:color w:val="auto"/>
          <w:sz w:val="28"/>
          <w:szCs w:val="28"/>
          <w:lang w:val="fr-FR"/>
        </w:rPr>
      </w:pPr>
      <w:r w:rsidRPr="00832893">
        <w:rPr>
          <w:rFonts w:asciiTheme="majorBidi" w:hAnsiTheme="majorBidi" w:cstheme="majorBidi"/>
          <w:b/>
          <w:bCs/>
          <w:color w:val="auto"/>
          <w:sz w:val="28"/>
          <w:szCs w:val="28"/>
          <w:lang w:val="fr-FR"/>
        </w:rPr>
        <w:t xml:space="preserve">II -Les unités de transport intermodal </w:t>
      </w:r>
    </w:p>
    <w:p w:rsidR="006164AF" w:rsidRPr="00E11C44" w:rsidRDefault="006164AF" w:rsidP="006164AF">
      <w:pPr>
        <w:pStyle w:val="Paragraphedeliste"/>
        <w:numPr>
          <w:ilvl w:val="0"/>
          <w:numId w:val="58"/>
        </w:numPr>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rPr>
        <w:t>les conteneurs </w:t>
      </w:r>
    </w:p>
    <w:p w:rsidR="006164AF" w:rsidRPr="00E11C44" w:rsidRDefault="006164AF" w:rsidP="006164AF">
      <w:pPr>
        <w:pStyle w:val="Paragraphedeliste"/>
        <w:numPr>
          <w:ilvl w:val="0"/>
          <w:numId w:val="59"/>
        </w:numPr>
        <w:spacing w:after="360" w:line="360" w:lineRule="auto"/>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lang w:val="fr-FR"/>
        </w:rPr>
        <w:t>Les avantages de la Conteneurisation </w:t>
      </w:r>
    </w:p>
    <w:p w:rsidR="006164AF" w:rsidRPr="00E11C44" w:rsidRDefault="006164AF" w:rsidP="006164AF">
      <w:pPr>
        <w:pStyle w:val="Paragraphedeliste"/>
        <w:numPr>
          <w:ilvl w:val="0"/>
          <w:numId w:val="59"/>
        </w:numPr>
        <w:spacing w:after="360" w:line="360" w:lineRule="auto"/>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lang w:val="fr-FR"/>
        </w:rPr>
        <w:t>Les Inconvénients de la conteneurisation  </w:t>
      </w:r>
    </w:p>
    <w:p w:rsidR="006164AF" w:rsidRPr="00E11C44" w:rsidRDefault="006164AF" w:rsidP="006164AF">
      <w:pPr>
        <w:pStyle w:val="Paragraphedeliste"/>
        <w:numPr>
          <w:ilvl w:val="0"/>
          <w:numId w:val="58"/>
        </w:numPr>
        <w:tabs>
          <w:tab w:val="left" w:pos="3031"/>
        </w:tabs>
        <w:spacing w:after="360" w:line="360" w:lineRule="auto"/>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lang w:val="fr-FR"/>
        </w:rPr>
        <w:t>les caisses mobiles </w:t>
      </w:r>
    </w:p>
    <w:p w:rsidR="00E11C44" w:rsidRPr="00E11C44" w:rsidRDefault="006164AF" w:rsidP="00E11C44">
      <w:pPr>
        <w:pStyle w:val="Paragraphedeliste"/>
        <w:numPr>
          <w:ilvl w:val="0"/>
          <w:numId w:val="58"/>
        </w:numPr>
        <w:tabs>
          <w:tab w:val="left" w:pos="3031"/>
        </w:tabs>
        <w:spacing w:after="360" w:line="360" w:lineRule="auto"/>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shd w:val="clear" w:color="auto" w:fill="FFFFFF"/>
        </w:rPr>
        <w:t>Les palettes de manutention</w:t>
      </w:r>
    </w:p>
    <w:p w:rsidR="00E11C44" w:rsidRPr="00E11C44" w:rsidRDefault="00E11C44" w:rsidP="00E11C44">
      <w:pPr>
        <w:pStyle w:val="Paragraphedeliste"/>
        <w:numPr>
          <w:ilvl w:val="0"/>
          <w:numId w:val="58"/>
        </w:numPr>
        <w:tabs>
          <w:tab w:val="left" w:pos="3031"/>
        </w:tabs>
        <w:spacing w:after="360" w:line="240" w:lineRule="auto"/>
        <w:jc w:val="both"/>
        <w:rPr>
          <w:rFonts w:asciiTheme="majorBidi" w:hAnsiTheme="majorBidi" w:cstheme="majorBidi"/>
          <w:b/>
          <w:bCs/>
          <w:color w:val="auto"/>
          <w:sz w:val="24"/>
          <w:szCs w:val="24"/>
          <w:lang w:val="fr-FR"/>
        </w:rPr>
      </w:pPr>
      <w:r>
        <w:rPr>
          <w:rFonts w:asciiTheme="majorBidi" w:hAnsiTheme="majorBidi" w:cstheme="majorBidi"/>
          <w:b/>
          <w:bCs/>
          <w:color w:val="auto"/>
          <w:sz w:val="24"/>
          <w:szCs w:val="24"/>
        </w:rPr>
        <w:t xml:space="preserve">Les remorques </w:t>
      </w:r>
    </w:p>
    <w:p w:rsidR="006164AF" w:rsidRPr="00E11C44" w:rsidRDefault="00E11C44" w:rsidP="00E11C44">
      <w:pPr>
        <w:tabs>
          <w:tab w:val="left" w:pos="3031"/>
        </w:tabs>
        <w:spacing w:after="360" w:line="240" w:lineRule="auto"/>
        <w:ind w:left="360"/>
        <w:jc w:val="both"/>
        <w:rPr>
          <w:rFonts w:asciiTheme="majorBidi" w:hAnsiTheme="majorBidi" w:cstheme="majorBidi"/>
          <w:b/>
          <w:bCs/>
          <w:color w:val="auto"/>
          <w:sz w:val="24"/>
          <w:szCs w:val="24"/>
          <w:lang w:val="fr-FR"/>
        </w:rPr>
      </w:pPr>
      <w:r w:rsidRPr="00E11C44">
        <w:rPr>
          <w:rFonts w:asciiTheme="majorBidi" w:hAnsiTheme="majorBidi" w:cstheme="majorBidi"/>
          <w:b/>
          <w:bCs/>
          <w:color w:val="auto"/>
          <w:sz w:val="24"/>
          <w:szCs w:val="24"/>
          <w:lang w:val="fr-FR"/>
        </w:rPr>
        <w:t xml:space="preserve"> a)</w:t>
      </w:r>
      <w:r w:rsidR="006164AF" w:rsidRPr="00E11C44">
        <w:rPr>
          <w:rFonts w:asciiTheme="majorBidi" w:hAnsiTheme="majorBidi" w:cstheme="majorBidi"/>
          <w:b/>
          <w:bCs/>
          <w:color w:val="auto"/>
          <w:sz w:val="24"/>
          <w:szCs w:val="24"/>
          <w:lang w:val="fr-FR"/>
        </w:rPr>
        <w:t>Avantage des semi-remorques bâchées </w:t>
      </w:r>
    </w:p>
    <w:p w:rsidR="00E11C44" w:rsidRDefault="00E11C44" w:rsidP="00E11C44">
      <w:pPr>
        <w:tabs>
          <w:tab w:val="left" w:pos="3031"/>
        </w:tabs>
        <w:spacing w:after="360" w:line="240" w:lineRule="auto"/>
        <w:ind w:left="360"/>
        <w:jc w:val="both"/>
        <w:rPr>
          <w:rFonts w:asciiTheme="majorBidi" w:hAnsiTheme="majorBidi" w:cstheme="majorBidi"/>
          <w:b/>
          <w:color w:val="auto"/>
          <w:sz w:val="24"/>
          <w:szCs w:val="24"/>
          <w:lang w:val="fr-FR"/>
        </w:rPr>
      </w:pPr>
      <w:r w:rsidRPr="00E11C44">
        <w:rPr>
          <w:rFonts w:asciiTheme="majorBidi" w:hAnsiTheme="majorBidi" w:cstheme="majorBidi"/>
          <w:b/>
          <w:color w:val="auto"/>
          <w:sz w:val="24"/>
          <w:szCs w:val="24"/>
          <w:lang w:val="fr-FR"/>
        </w:rPr>
        <w:t xml:space="preserve"> b) Les risques endommageant les semis remorques </w:t>
      </w:r>
    </w:p>
    <w:p w:rsidR="00414F8B" w:rsidRDefault="00414F8B" w:rsidP="00414F8B">
      <w:pPr>
        <w:ind w:left="0"/>
        <w:jc w:val="center"/>
        <w:rPr>
          <w:rFonts w:asciiTheme="majorBidi" w:hAnsiTheme="majorBidi" w:cstheme="majorBidi"/>
          <w:color w:val="auto"/>
          <w:sz w:val="32"/>
          <w:szCs w:val="32"/>
          <w:lang w:val="fr-FR"/>
        </w:rPr>
      </w:pPr>
    </w:p>
    <w:p w:rsidR="00414F8B" w:rsidRPr="00D57758" w:rsidRDefault="00414F8B" w:rsidP="00414F8B">
      <w:pPr>
        <w:ind w:left="0"/>
        <w:jc w:val="center"/>
        <w:rPr>
          <w:rFonts w:asciiTheme="majorBidi" w:hAnsiTheme="majorBidi" w:cstheme="majorBidi"/>
          <w:b/>
          <w:bCs/>
          <w:color w:val="auto"/>
          <w:sz w:val="32"/>
          <w:szCs w:val="32"/>
          <w:lang w:val="fr-FR"/>
        </w:rPr>
      </w:pPr>
      <w:r w:rsidRPr="00D57758">
        <w:rPr>
          <w:rFonts w:asciiTheme="majorBidi" w:hAnsiTheme="majorBidi" w:cstheme="majorBidi"/>
          <w:b/>
          <w:bCs/>
          <w:color w:val="auto"/>
          <w:sz w:val="32"/>
          <w:szCs w:val="32"/>
          <w:lang w:val="fr-FR"/>
        </w:rPr>
        <w:lastRenderedPageBreak/>
        <w:t>Chapitre 2 : Présentation de la société GENMAR</w:t>
      </w:r>
    </w:p>
    <w:p w:rsidR="00414F8B" w:rsidRPr="00D57758" w:rsidRDefault="00414F8B" w:rsidP="00414F8B">
      <w:pPr>
        <w:ind w:left="0"/>
        <w:jc w:val="both"/>
        <w:rPr>
          <w:rFonts w:asciiTheme="majorBidi" w:hAnsiTheme="majorBidi" w:cstheme="majorBidi"/>
          <w:b/>
          <w:bCs/>
          <w:color w:val="auto"/>
          <w:sz w:val="28"/>
          <w:szCs w:val="28"/>
          <w:lang w:val="fr-FR"/>
        </w:rPr>
      </w:pPr>
      <w:r w:rsidRPr="00D57758">
        <w:rPr>
          <w:rFonts w:asciiTheme="majorBidi" w:hAnsiTheme="majorBidi" w:cstheme="majorBidi"/>
          <w:b/>
          <w:bCs/>
          <w:color w:val="auto"/>
          <w:sz w:val="28"/>
          <w:szCs w:val="28"/>
          <w:lang w:val="fr-FR"/>
        </w:rPr>
        <w:t xml:space="preserve">Section 1 : Environnement interne </w:t>
      </w:r>
    </w:p>
    <w:p w:rsidR="00414F8B" w:rsidRPr="005A4F7F" w:rsidRDefault="00414F8B" w:rsidP="00414F8B">
      <w:pPr>
        <w:ind w:left="0"/>
        <w:jc w:val="both"/>
        <w:rPr>
          <w:rFonts w:asciiTheme="majorBidi" w:hAnsiTheme="majorBidi" w:cstheme="majorBidi"/>
          <w:b/>
          <w:bCs/>
          <w:color w:val="auto"/>
          <w:sz w:val="28"/>
          <w:szCs w:val="28"/>
          <w:lang w:val="fr-FR"/>
        </w:rPr>
      </w:pPr>
      <w:r w:rsidRPr="005A4F7F">
        <w:rPr>
          <w:rFonts w:asciiTheme="majorBidi" w:hAnsiTheme="majorBidi" w:cstheme="majorBidi"/>
          <w:b/>
          <w:bCs/>
          <w:color w:val="auto"/>
          <w:sz w:val="28"/>
          <w:szCs w:val="28"/>
          <w:lang w:val="fr-FR"/>
        </w:rPr>
        <w:t>I-Présentation </w:t>
      </w:r>
    </w:p>
    <w:p w:rsidR="00414F8B" w:rsidRPr="00D57758" w:rsidRDefault="00D57758" w:rsidP="00D57758">
      <w:pPr>
        <w:spacing w:line="360" w:lineRule="auto"/>
        <w:ind w:left="0"/>
        <w:jc w:val="both"/>
        <w:outlineLvl w:val="2"/>
        <w:rPr>
          <w:rFonts w:cstheme="minorHAnsi"/>
          <w:b/>
          <w:bCs/>
          <w:iCs/>
          <w:color w:val="auto"/>
          <w:sz w:val="24"/>
          <w:szCs w:val="24"/>
          <w:lang w:val="fr-FR"/>
        </w:rPr>
      </w:pPr>
      <w:r>
        <w:rPr>
          <w:rFonts w:cstheme="minorHAnsi"/>
          <w:b/>
          <w:bCs/>
          <w:iCs/>
          <w:color w:val="auto"/>
          <w:sz w:val="24"/>
          <w:szCs w:val="24"/>
          <w:lang w:val="fr-FR"/>
        </w:rPr>
        <w:t xml:space="preserve">1) </w:t>
      </w:r>
      <w:r w:rsidR="00414F8B" w:rsidRPr="00D57758">
        <w:rPr>
          <w:rFonts w:cstheme="minorHAnsi"/>
          <w:b/>
          <w:bCs/>
          <w:iCs/>
          <w:color w:val="auto"/>
          <w:sz w:val="24"/>
          <w:szCs w:val="24"/>
          <w:lang w:val="fr-FR"/>
        </w:rPr>
        <w:t>Le cycle de LKW Walter</w:t>
      </w:r>
    </w:p>
    <w:p w:rsidR="00414F8B" w:rsidRPr="00D57758" w:rsidRDefault="00D57758" w:rsidP="00D57758">
      <w:pPr>
        <w:spacing w:line="360" w:lineRule="auto"/>
        <w:ind w:left="0"/>
        <w:jc w:val="both"/>
        <w:outlineLvl w:val="2"/>
        <w:rPr>
          <w:rFonts w:cstheme="minorHAnsi"/>
          <w:b/>
          <w:bCs/>
          <w:iCs/>
          <w:color w:val="auto"/>
          <w:sz w:val="24"/>
          <w:szCs w:val="24"/>
          <w:lang w:val="fr-FR"/>
        </w:rPr>
      </w:pPr>
      <w:r w:rsidRPr="00D57758">
        <w:rPr>
          <w:rFonts w:cstheme="minorHAnsi"/>
          <w:b/>
          <w:bCs/>
          <w:iCs/>
          <w:color w:val="auto"/>
          <w:sz w:val="24"/>
          <w:szCs w:val="24"/>
          <w:lang w:val="fr-FR"/>
        </w:rPr>
        <w:t xml:space="preserve"> </w:t>
      </w:r>
      <w:r w:rsidR="00414F8B" w:rsidRPr="00D57758">
        <w:rPr>
          <w:rFonts w:cstheme="minorHAnsi"/>
          <w:b/>
          <w:bCs/>
          <w:iCs/>
          <w:color w:val="auto"/>
          <w:sz w:val="24"/>
          <w:szCs w:val="24"/>
          <w:lang w:val="fr-FR"/>
        </w:rPr>
        <w:t>2) Processus de LKW Walter</w:t>
      </w:r>
    </w:p>
    <w:p w:rsidR="00D57758" w:rsidRDefault="00D57758" w:rsidP="00D57758">
      <w:pPr>
        <w:spacing w:line="360" w:lineRule="auto"/>
        <w:ind w:left="0"/>
        <w:jc w:val="both"/>
        <w:outlineLvl w:val="2"/>
        <w:rPr>
          <w:rFonts w:cstheme="minorHAnsi"/>
          <w:b/>
          <w:bCs/>
          <w:iCs/>
          <w:color w:val="auto"/>
          <w:sz w:val="24"/>
          <w:szCs w:val="24"/>
          <w:lang w:val="fr-FR"/>
        </w:rPr>
      </w:pPr>
      <w:r w:rsidRPr="00D57758">
        <w:rPr>
          <w:rFonts w:cstheme="minorHAnsi"/>
          <w:b/>
          <w:bCs/>
          <w:iCs/>
          <w:color w:val="auto"/>
          <w:sz w:val="24"/>
          <w:szCs w:val="24"/>
          <w:lang w:val="fr-FR"/>
        </w:rPr>
        <w:t xml:space="preserve"> </w:t>
      </w:r>
      <w:r w:rsidR="00414F8B" w:rsidRPr="00D57758">
        <w:rPr>
          <w:rFonts w:cstheme="minorHAnsi"/>
          <w:b/>
          <w:bCs/>
          <w:iCs/>
          <w:color w:val="auto"/>
          <w:sz w:val="24"/>
          <w:szCs w:val="24"/>
          <w:lang w:val="fr-FR"/>
        </w:rPr>
        <w:t>3) Les statistiques de LKW Walter (complet) de 2016-2017</w:t>
      </w:r>
      <w:r w:rsidR="005E6EBF" w:rsidRPr="00D57758">
        <w:rPr>
          <w:rFonts w:cstheme="minorHAnsi"/>
          <w:b/>
          <w:bCs/>
          <w:iCs/>
          <w:color w:val="auto"/>
          <w:sz w:val="24"/>
          <w:szCs w:val="24"/>
          <w:lang w:val="fr-FR"/>
        </w:rPr>
        <w:t>(Import /Export)</w:t>
      </w:r>
    </w:p>
    <w:p w:rsidR="005E6EBF" w:rsidRPr="00D57758" w:rsidRDefault="00D57758" w:rsidP="00D57758">
      <w:pPr>
        <w:spacing w:line="360" w:lineRule="auto"/>
        <w:ind w:left="0"/>
        <w:jc w:val="both"/>
        <w:outlineLvl w:val="2"/>
        <w:rPr>
          <w:rFonts w:cstheme="minorHAnsi"/>
          <w:b/>
          <w:bCs/>
          <w:iCs/>
          <w:color w:val="auto"/>
          <w:sz w:val="24"/>
          <w:szCs w:val="24"/>
          <w:lang w:val="fr-FR"/>
        </w:rPr>
      </w:pPr>
      <w:r w:rsidRPr="00D57758">
        <w:rPr>
          <w:rFonts w:asciiTheme="majorHAnsi" w:hAnsiTheme="majorHAnsi"/>
          <w:b/>
          <w:bCs/>
          <w:iCs/>
          <w:color w:val="auto"/>
          <w:sz w:val="28"/>
          <w:szCs w:val="28"/>
          <w:lang w:val="fr-FR"/>
        </w:rPr>
        <w:t xml:space="preserve"> </w:t>
      </w:r>
      <w:r w:rsidR="005E6EBF" w:rsidRPr="00D57758">
        <w:rPr>
          <w:rFonts w:asciiTheme="majorHAnsi" w:hAnsiTheme="majorHAnsi"/>
          <w:b/>
          <w:bCs/>
          <w:iCs/>
          <w:color w:val="auto"/>
          <w:sz w:val="24"/>
          <w:szCs w:val="24"/>
          <w:lang w:val="fr-FR"/>
        </w:rPr>
        <w:t>4</w:t>
      </w:r>
      <w:r w:rsidR="005E6EBF" w:rsidRPr="00D57758">
        <w:rPr>
          <w:rFonts w:cstheme="minorHAnsi"/>
          <w:b/>
          <w:bCs/>
          <w:iCs/>
          <w:color w:val="auto"/>
          <w:sz w:val="24"/>
          <w:szCs w:val="24"/>
          <w:lang w:val="fr-FR"/>
        </w:rPr>
        <w:t>) types de remorque utilisées par GENMAR  de LKW Walter</w:t>
      </w:r>
    </w:p>
    <w:p w:rsidR="005E6EBF" w:rsidRPr="005E6EBF" w:rsidRDefault="005E6EBF" w:rsidP="00414F8B">
      <w:pPr>
        <w:spacing w:line="360" w:lineRule="auto"/>
        <w:ind w:left="0"/>
        <w:jc w:val="both"/>
        <w:outlineLvl w:val="2"/>
        <w:rPr>
          <w:b/>
          <w:bCs/>
          <w:color w:val="auto"/>
          <w:sz w:val="28"/>
          <w:szCs w:val="28"/>
        </w:rPr>
      </w:pPr>
      <w:r w:rsidRPr="005E6EBF">
        <w:rPr>
          <w:b/>
          <w:bCs/>
          <w:sz w:val="28"/>
          <w:szCs w:val="28"/>
          <w:lang w:val="fr-FR"/>
        </w:rPr>
        <w:t xml:space="preserve"> </w:t>
      </w:r>
      <w:r w:rsidRPr="005E6EBF">
        <w:rPr>
          <w:b/>
          <w:bCs/>
          <w:color w:val="auto"/>
          <w:sz w:val="28"/>
          <w:szCs w:val="28"/>
          <w:lang w:val="fr-FR"/>
        </w:rPr>
        <w:t>II</w:t>
      </w:r>
      <w:r w:rsidRPr="005E6EBF">
        <w:rPr>
          <w:b/>
          <w:bCs/>
          <w:color w:val="auto"/>
          <w:sz w:val="28"/>
          <w:szCs w:val="28"/>
        </w:rPr>
        <w:t>- Organigramme de GENMAR </w:t>
      </w:r>
    </w:p>
    <w:p w:rsidR="005E6EBF" w:rsidRPr="00D57758" w:rsidRDefault="005E6EBF" w:rsidP="005E6EBF">
      <w:pPr>
        <w:pStyle w:val="Paragraphedeliste"/>
        <w:numPr>
          <w:ilvl w:val="0"/>
          <w:numId w:val="63"/>
        </w:numPr>
        <w:spacing w:line="360" w:lineRule="auto"/>
        <w:jc w:val="both"/>
        <w:outlineLvl w:val="2"/>
        <w:rPr>
          <w:b/>
          <w:bCs/>
          <w:color w:val="auto"/>
          <w:sz w:val="24"/>
          <w:szCs w:val="24"/>
        </w:rPr>
      </w:pPr>
      <w:r w:rsidRPr="00D57758">
        <w:rPr>
          <w:b/>
          <w:bCs/>
          <w:color w:val="auto"/>
          <w:sz w:val="24"/>
          <w:szCs w:val="24"/>
          <w:lang w:val="fr-FR"/>
        </w:rPr>
        <w:t>Organigramme général </w:t>
      </w:r>
    </w:p>
    <w:p w:rsidR="00400217" w:rsidRPr="00D57758" w:rsidRDefault="005E6EBF" w:rsidP="00400217">
      <w:pPr>
        <w:pStyle w:val="Paragraphedeliste"/>
        <w:numPr>
          <w:ilvl w:val="0"/>
          <w:numId w:val="63"/>
        </w:numPr>
        <w:spacing w:line="360" w:lineRule="auto"/>
        <w:jc w:val="both"/>
        <w:outlineLvl w:val="2"/>
        <w:rPr>
          <w:b/>
          <w:bCs/>
          <w:color w:val="auto"/>
          <w:sz w:val="24"/>
          <w:szCs w:val="24"/>
        </w:rPr>
      </w:pPr>
      <w:r w:rsidRPr="00D57758">
        <w:rPr>
          <w:b/>
          <w:bCs/>
          <w:color w:val="auto"/>
          <w:sz w:val="24"/>
          <w:szCs w:val="24"/>
        </w:rPr>
        <w:t xml:space="preserve">Direction Administrative et </w:t>
      </w:r>
      <w:r w:rsidR="00CF1A76" w:rsidRPr="00D57758">
        <w:rPr>
          <w:b/>
          <w:bCs/>
          <w:color w:val="auto"/>
          <w:sz w:val="24"/>
          <w:szCs w:val="24"/>
        </w:rPr>
        <w:t>Financier</w:t>
      </w:r>
    </w:p>
    <w:p w:rsidR="00CF1A76" w:rsidRPr="00D57758" w:rsidRDefault="00CF1A76" w:rsidP="00CF1A76">
      <w:pPr>
        <w:pStyle w:val="Paragraphedeliste"/>
        <w:numPr>
          <w:ilvl w:val="0"/>
          <w:numId w:val="63"/>
        </w:numPr>
        <w:jc w:val="both"/>
        <w:rPr>
          <w:b/>
          <w:bCs/>
          <w:color w:val="auto"/>
          <w:sz w:val="24"/>
          <w:szCs w:val="24"/>
        </w:rPr>
      </w:pPr>
      <w:r w:rsidRPr="00D57758">
        <w:rPr>
          <w:b/>
          <w:bCs/>
          <w:color w:val="auto"/>
          <w:sz w:val="24"/>
          <w:szCs w:val="24"/>
        </w:rPr>
        <w:t>Division de l’exploitation </w:t>
      </w:r>
    </w:p>
    <w:p w:rsidR="00F51A9B" w:rsidRPr="005A4F7F" w:rsidRDefault="00F51A9B" w:rsidP="00F51A9B">
      <w:pPr>
        <w:ind w:left="0"/>
        <w:jc w:val="both"/>
        <w:rPr>
          <w:rFonts w:asciiTheme="majorBidi" w:hAnsiTheme="majorBidi" w:cstheme="majorBidi"/>
          <w:b/>
          <w:bCs/>
          <w:color w:val="auto"/>
          <w:sz w:val="32"/>
          <w:szCs w:val="32"/>
          <w:lang w:val="fr-FR"/>
        </w:rPr>
      </w:pPr>
      <w:r>
        <w:rPr>
          <w:rFonts w:asciiTheme="majorBidi" w:hAnsiTheme="majorBidi" w:cstheme="majorBidi"/>
          <w:color w:val="auto"/>
          <w:sz w:val="36"/>
          <w:szCs w:val="36"/>
          <w:lang w:val="fr-FR"/>
        </w:rPr>
        <w:t xml:space="preserve"> </w:t>
      </w:r>
      <w:r w:rsidRPr="005A4F7F">
        <w:rPr>
          <w:rFonts w:asciiTheme="majorBidi" w:hAnsiTheme="majorBidi" w:cstheme="majorBidi"/>
          <w:b/>
          <w:bCs/>
          <w:color w:val="auto"/>
          <w:sz w:val="32"/>
          <w:szCs w:val="32"/>
          <w:lang w:val="fr-FR"/>
        </w:rPr>
        <w:t>III</w:t>
      </w:r>
      <w:r w:rsidR="00D57758">
        <w:rPr>
          <w:rFonts w:asciiTheme="majorBidi" w:hAnsiTheme="majorBidi" w:cstheme="majorBidi"/>
          <w:b/>
          <w:bCs/>
          <w:color w:val="auto"/>
          <w:sz w:val="32"/>
          <w:szCs w:val="32"/>
          <w:lang w:val="fr-FR"/>
        </w:rPr>
        <w:t xml:space="preserve"> </w:t>
      </w:r>
      <w:r w:rsidRPr="00D57758">
        <w:rPr>
          <w:rFonts w:asciiTheme="majorBidi" w:hAnsiTheme="majorBidi" w:cstheme="majorBidi"/>
          <w:b/>
          <w:bCs/>
          <w:color w:val="auto"/>
          <w:sz w:val="28"/>
          <w:szCs w:val="28"/>
          <w:lang w:val="fr-FR"/>
        </w:rPr>
        <w:t>Les différents services de GENMAR</w:t>
      </w:r>
      <w:r w:rsidRPr="005A4F7F">
        <w:rPr>
          <w:rFonts w:asciiTheme="majorBidi" w:hAnsiTheme="majorBidi" w:cstheme="majorBidi"/>
          <w:b/>
          <w:bCs/>
          <w:color w:val="auto"/>
          <w:sz w:val="32"/>
          <w:szCs w:val="32"/>
          <w:lang w:val="fr-FR"/>
        </w:rPr>
        <w:t> </w:t>
      </w:r>
    </w:p>
    <w:p w:rsidR="00F51A9B" w:rsidRPr="00F51A9B" w:rsidRDefault="00F51A9B" w:rsidP="00F51A9B">
      <w:pPr>
        <w:ind w:left="0"/>
        <w:jc w:val="both"/>
        <w:rPr>
          <w:rFonts w:asciiTheme="majorBidi" w:hAnsiTheme="majorBidi" w:cstheme="majorBidi"/>
          <w:color w:val="auto"/>
          <w:sz w:val="36"/>
          <w:szCs w:val="36"/>
          <w:lang w:val="fr-FR"/>
        </w:rPr>
      </w:pPr>
      <w:r>
        <w:rPr>
          <w:rFonts w:asciiTheme="majorBidi" w:eastAsia="Times New Roman" w:hAnsiTheme="majorBidi" w:cstheme="majorBidi"/>
          <w:b/>
          <w:bCs/>
          <w:color w:val="auto"/>
          <w:sz w:val="24"/>
          <w:szCs w:val="24"/>
          <w:lang w:val="fr-FR"/>
        </w:rPr>
        <w:t xml:space="preserve"> </w:t>
      </w:r>
      <w:r w:rsidRPr="00C57F8A">
        <w:rPr>
          <w:rFonts w:asciiTheme="majorBidi" w:eastAsia="Times New Roman" w:hAnsiTheme="majorBidi" w:cstheme="majorBidi"/>
          <w:b/>
          <w:bCs/>
          <w:color w:val="auto"/>
          <w:sz w:val="24"/>
          <w:szCs w:val="24"/>
          <w:lang w:val="fr-FR"/>
        </w:rPr>
        <w:t>1) Service Management / Qualité</w:t>
      </w:r>
    </w:p>
    <w:p w:rsidR="00F51A9B" w:rsidRDefault="00F51A9B" w:rsidP="00F51A9B">
      <w:pPr>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b/>
          <w:bCs/>
          <w:color w:val="auto"/>
          <w:sz w:val="24"/>
          <w:szCs w:val="24"/>
          <w:lang w:val="fr-FR"/>
        </w:rPr>
        <w:t xml:space="preserve"> </w:t>
      </w:r>
      <w:r w:rsidRPr="00C57F8A">
        <w:rPr>
          <w:rFonts w:asciiTheme="majorBidi" w:eastAsia="Times New Roman" w:hAnsiTheme="majorBidi" w:cstheme="majorBidi"/>
          <w:b/>
          <w:bCs/>
          <w:color w:val="auto"/>
          <w:sz w:val="24"/>
          <w:szCs w:val="24"/>
          <w:lang w:val="fr-FR"/>
        </w:rPr>
        <w:t>2) Service commercial</w:t>
      </w:r>
    </w:p>
    <w:p w:rsidR="00F51A9B" w:rsidRDefault="00F51A9B" w:rsidP="00F51A9B">
      <w:pPr>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b/>
          <w:bCs/>
          <w:color w:val="auto"/>
          <w:sz w:val="24"/>
          <w:szCs w:val="24"/>
          <w:lang w:val="fr-FR"/>
        </w:rPr>
        <w:t xml:space="preserve"> </w:t>
      </w:r>
      <w:r w:rsidRPr="00C57F8A">
        <w:rPr>
          <w:rFonts w:asciiTheme="majorBidi" w:eastAsia="Times New Roman" w:hAnsiTheme="majorBidi" w:cstheme="majorBidi"/>
          <w:b/>
          <w:bCs/>
          <w:color w:val="auto"/>
          <w:sz w:val="24"/>
          <w:szCs w:val="24"/>
          <w:lang w:val="fr-FR"/>
        </w:rPr>
        <w:t>3) Service facturation</w:t>
      </w:r>
    </w:p>
    <w:p w:rsidR="00F51A9B" w:rsidRDefault="00F51A9B" w:rsidP="00F51A9B">
      <w:pPr>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b/>
          <w:bCs/>
          <w:color w:val="auto"/>
          <w:sz w:val="24"/>
          <w:szCs w:val="24"/>
          <w:lang w:val="fr-FR"/>
        </w:rPr>
        <w:t xml:space="preserve"> </w:t>
      </w:r>
      <w:r w:rsidRPr="00C57F8A">
        <w:rPr>
          <w:rFonts w:asciiTheme="majorBidi" w:eastAsia="Times New Roman" w:hAnsiTheme="majorBidi" w:cstheme="majorBidi"/>
          <w:b/>
          <w:bCs/>
          <w:color w:val="auto"/>
          <w:sz w:val="24"/>
          <w:szCs w:val="24"/>
          <w:lang w:val="fr-FR"/>
        </w:rPr>
        <w:t>4) Service exploitation et logistique</w:t>
      </w:r>
    </w:p>
    <w:p w:rsidR="00F51A9B" w:rsidRDefault="00F51A9B" w:rsidP="00F51A9B">
      <w:pPr>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color w:val="auto"/>
          <w:sz w:val="24"/>
          <w:szCs w:val="24"/>
          <w:lang w:val="fr-FR"/>
        </w:rPr>
        <w:t xml:space="preserve"> </w:t>
      </w:r>
      <w:r w:rsidRPr="00C57F8A">
        <w:rPr>
          <w:rFonts w:asciiTheme="majorBidi" w:eastAsia="Times New Roman" w:hAnsiTheme="majorBidi" w:cstheme="majorBidi"/>
          <w:b/>
          <w:bCs/>
          <w:color w:val="auto"/>
          <w:sz w:val="24"/>
          <w:szCs w:val="24"/>
          <w:lang w:val="fr-FR"/>
        </w:rPr>
        <w:t>5) Service groupage</w:t>
      </w:r>
    </w:p>
    <w:p w:rsidR="00F51A9B" w:rsidRPr="00D57758" w:rsidRDefault="00F51A9B" w:rsidP="00F51A9B">
      <w:pPr>
        <w:ind w:left="0"/>
        <w:jc w:val="both"/>
        <w:rPr>
          <w:rFonts w:asciiTheme="majorBidi" w:eastAsia="Times New Roman" w:hAnsiTheme="majorBidi" w:cstheme="majorBidi"/>
          <w:b/>
          <w:bCs/>
          <w:color w:val="auto"/>
          <w:sz w:val="24"/>
          <w:szCs w:val="24"/>
          <w:lang w:val="fr-FR"/>
        </w:rPr>
      </w:pPr>
      <w:r w:rsidRPr="00D57758">
        <w:rPr>
          <w:rFonts w:asciiTheme="majorBidi" w:eastAsia="Times New Roman" w:hAnsiTheme="majorBidi" w:cstheme="majorBidi"/>
          <w:b/>
          <w:bCs/>
          <w:color w:val="auto"/>
          <w:sz w:val="24"/>
          <w:szCs w:val="24"/>
          <w:lang w:val="fr-FR"/>
        </w:rPr>
        <w:t xml:space="preserve"> 6) Service transit</w:t>
      </w:r>
    </w:p>
    <w:p w:rsidR="00F51A9B" w:rsidRDefault="00AF2A47" w:rsidP="00F51A9B">
      <w:pPr>
        <w:ind w:left="0"/>
        <w:jc w:val="both"/>
        <w:rPr>
          <w:rFonts w:asciiTheme="majorBidi" w:eastAsia="Times New Roman" w:hAnsiTheme="majorBidi" w:cstheme="majorBidi"/>
          <w:b/>
          <w:bCs/>
          <w:color w:val="auto"/>
          <w:sz w:val="24"/>
          <w:szCs w:val="24"/>
          <w:lang w:val="fr-FR"/>
        </w:rPr>
      </w:pPr>
      <w:r w:rsidRPr="00D57758">
        <w:rPr>
          <w:rFonts w:asciiTheme="majorBidi" w:eastAsia="Times New Roman" w:hAnsiTheme="majorBidi" w:cstheme="majorBidi"/>
          <w:b/>
          <w:bCs/>
          <w:color w:val="auto"/>
          <w:sz w:val="24"/>
          <w:szCs w:val="24"/>
          <w:lang w:val="fr-FR"/>
        </w:rPr>
        <w:t xml:space="preserve"> </w:t>
      </w:r>
      <w:r w:rsidR="00F51A9B" w:rsidRPr="00D57758">
        <w:rPr>
          <w:rFonts w:asciiTheme="majorBidi" w:eastAsia="Times New Roman" w:hAnsiTheme="majorBidi" w:cstheme="majorBidi"/>
          <w:b/>
          <w:bCs/>
          <w:color w:val="auto"/>
          <w:sz w:val="24"/>
          <w:szCs w:val="24"/>
          <w:lang w:val="fr-FR"/>
        </w:rPr>
        <w:t xml:space="preserve"> a)</w:t>
      </w:r>
      <w:r w:rsidR="00F51A9B" w:rsidRPr="00F51A9B">
        <w:rPr>
          <w:rFonts w:asciiTheme="majorBidi" w:eastAsia="Times New Roman" w:hAnsiTheme="majorBidi" w:cstheme="majorBidi"/>
          <w:b/>
          <w:bCs/>
          <w:color w:val="auto"/>
          <w:sz w:val="24"/>
          <w:szCs w:val="24"/>
          <w:lang w:val="fr-FR"/>
        </w:rPr>
        <w:t xml:space="preserve"> </w:t>
      </w:r>
      <w:r w:rsidR="00F51A9B" w:rsidRPr="00C57F8A">
        <w:rPr>
          <w:rFonts w:asciiTheme="majorBidi" w:eastAsia="Times New Roman" w:hAnsiTheme="majorBidi" w:cstheme="majorBidi"/>
          <w:b/>
          <w:bCs/>
          <w:color w:val="auto"/>
          <w:sz w:val="24"/>
          <w:szCs w:val="24"/>
          <w:lang w:val="fr-FR"/>
        </w:rPr>
        <w:t>transit navire </w:t>
      </w:r>
    </w:p>
    <w:p w:rsidR="00F51A9B" w:rsidRDefault="00AF2A47" w:rsidP="00F51A9B">
      <w:pPr>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b/>
          <w:bCs/>
          <w:color w:val="auto"/>
          <w:sz w:val="24"/>
          <w:szCs w:val="24"/>
          <w:lang w:val="fr-FR"/>
        </w:rPr>
        <w:t xml:space="preserve">  </w:t>
      </w:r>
      <w:r w:rsidR="00F51A9B">
        <w:rPr>
          <w:rFonts w:asciiTheme="majorBidi" w:eastAsia="Times New Roman" w:hAnsiTheme="majorBidi" w:cstheme="majorBidi"/>
          <w:b/>
          <w:bCs/>
          <w:color w:val="auto"/>
          <w:sz w:val="24"/>
          <w:szCs w:val="24"/>
          <w:lang w:val="fr-FR"/>
        </w:rPr>
        <w:t>b) transit groupage</w:t>
      </w:r>
    </w:p>
    <w:p w:rsidR="00AF2A47" w:rsidRDefault="00AF2A47" w:rsidP="00F51A9B">
      <w:pPr>
        <w:ind w:left="0"/>
        <w:jc w:val="both"/>
        <w:rPr>
          <w:rFonts w:asciiTheme="majorBidi" w:eastAsia="Times New Roman" w:hAnsiTheme="majorBidi" w:cstheme="majorBidi"/>
          <w:b/>
          <w:bCs/>
          <w:color w:val="auto"/>
          <w:sz w:val="24"/>
          <w:szCs w:val="24"/>
          <w:lang w:val="fr-FR"/>
        </w:rPr>
      </w:pPr>
      <w:r>
        <w:rPr>
          <w:rFonts w:asciiTheme="majorBidi" w:eastAsia="Times New Roman" w:hAnsiTheme="majorBidi" w:cstheme="majorBidi"/>
          <w:b/>
          <w:bCs/>
          <w:color w:val="auto"/>
          <w:sz w:val="24"/>
          <w:szCs w:val="24"/>
          <w:lang w:val="fr-FR"/>
        </w:rPr>
        <w:t xml:space="preserve"> </w:t>
      </w:r>
      <w:r w:rsidRPr="00C57F8A">
        <w:rPr>
          <w:rFonts w:asciiTheme="majorBidi" w:eastAsia="Times New Roman" w:hAnsiTheme="majorBidi" w:cstheme="majorBidi"/>
          <w:b/>
          <w:bCs/>
          <w:color w:val="auto"/>
          <w:sz w:val="24"/>
          <w:szCs w:val="24"/>
          <w:lang w:val="fr-FR"/>
        </w:rPr>
        <w:t>7) Service shipping : (service opérationnel)</w:t>
      </w:r>
    </w:p>
    <w:p w:rsidR="00AF2A47" w:rsidRDefault="00AF2A47" w:rsidP="00F51A9B">
      <w:pPr>
        <w:ind w:left="0"/>
        <w:jc w:val="both"/>
        <w:rPr>
          <w:rFonts w:asciiTheme="majorBidi" w:hAnsiTheme="majorBidi" w:cstheme="majorBidi"/>
          <w:b/>
          <w:bCs/>
          <w:color w:val="auto"/>
          <w:sz w:val="24"/>
          <w:szCs w:val="24"/>
          <w:lang w:val="fr-FR"/>
        </w:rPr>
      </w:pPr>
      <w:r>
        <w:rPr>
          <w:rFonts w:asciiTheme="majorBidi" w:hAnsiTheme="majorBidi" w:cstheme="majorBidi"/>
          <w:b/>
          <w:bCs/>
          <w:color w:val="auto"/>
          <w:sz w:val="24"/>
          <w:szCs w:val="24"/>
          <w:lang w:val="fr-FR"/>
        </w:rPr>
        <w:t xml:space="preserve"> </w:t>
      </w:r>
      <w:r w:rsidRPr="00C57F8A">
        <w:rPr>
          <w:rFonts w:asciiTheme="majorBidi" w:hAnsiTheme="majorBidi" w:cstheme="majorBidi"/>
          <w:b/>
          <w:bCs/>
          <w:color w:val="auto"/>
          <w:sz w:val="24"/>
          <w:szCs w:val="24"/>
          <w:lang w:val="fr-FR"/>
        </w:rPr>
        <w:t>8) Service timbrage </w:t>
      </w:r>
    </w:p>
    <w:p w:rsidR="00AF2A47" w:rsidRPr="00D57758" w:rsidRDefault="00AF2A47" w:rsidP="00AF2A47">
      <w:pPr>
        <w:ind w:left="0"/>
        <w:jc w:val="both"/>
        <w:rPr>
          <w:rFonts w:asciiTheme="majorBidi" w:hAnsiTheme="majorBidi" w:cstheme="majorBidi"/>
          <w:color w:val="auto"/>
          <w:sz w:val="28"/>
          <w:szCs w:val="28"/>
          <w:lang w:val="fr-FR"/>
        </w:rPr>
      </w:pPr>
    </w:p>
    <w:p w:rsidR="00AF2A47" w:rsidRPr="00D57758" w:rsidRDefault="00AF2A47" w:rsidP="00AF2A47">
      <w:pPr>
        <w:ind w:left="0"/>
        <w:jc w:val="both"/>
        <w:rPr>
          <w:rFonts w:asciiTheme="majorBidi" w:hAnsiTheme="majorBidi" w:cstheme="majorBidi"/>
          <w:b/>
          <w:bCs/>
          <w:i/>
          <w:iCs/>
          <w:color w:val="auto"/>
          <w:sz w:val="28"/>
          <w:szCs w:val="28"/>
          <w:lang w:val="fr-FR"/>
        </w:rPr>
      </w:pPr>
      <w:r w:rsidRPr="00D57758">
        <w:rPr>
          <w:rFonts w:asciiTheme="majorBidi" w:hAnsiTheme="majorBidi" w:cstheme="majorBidi"/>
          <w:b/>
          <w:bCs/>
          <w:i/>
          <w:iCs/>
          <w:color w:val="auto"/>
          <w:sz w:val="28"/>
          <w:szCs w:val="28"/>
          <w:lang w:val="fr-FR"/>
        </w:rPr>
        <w:t>Section 2 : Fonctions des différents services</w:t>
      </w:r>
    </w:p>
    <w:p w:rsidR="00AF2A47" w:rsidRDefault="00AF2A47" w:rsidP="00F51A9B">
      <w:pPr>
        <w:ind w:left="0"/>
        <w:jc w:val="both"/>
        <w:rPr>
          <w:rFonts w:asciiTheme="majorBidi" w:eastAsia="Times New Roman" w:hAnsiTheme="majorBidi" w:cstheme="majorBidi"/>
          <w:b/>
          <w:bCs/>
          <w:color w:val="auto"/>
          <w:sz w:val="24"/>
          <w:szCs w:val="24"/>
          <w:lang w:val="fr-FR"/>
        </w:rPr>
      </w:pPr>
      <w:r w:rsidRPr="00C57F8A">
        <w:rPr>
          <w:rFonts w:asciiTheme="majorBidi" w:eastAsia="Times New Roman" w:hAnsiTheme="majorBidi" w:cstheme="majorBidi"/>
          <w:b/>
          <w:bCs/>
          <w:color w:val="auto"/>
          <w:sz w:val="28"/>
          <w:szCs w:val="28"/>
          <w:lang w:val="fr-FR"/>
        </w:rPr>
        <w:t>Conclusion </w:t>
      </w:r>
    </w:p>
    <w:p w:rsidR="00AF2A47" w:rsidRPr="00832893" w:rsidRDefault="00AF2A47" w:rsidP="00AF2A47">
      <w:pPr>
        <w:ind w:left="0"/>
        <w:jc w:val="center"/>
        <w:rPr>
          <w:rFonts w:asciiTheme="majorBidi" w:hAnsiTheme="majorBidi" w:cstheme="majorBidi"/>
          <w:b/>
          <w:bCs/>
          <w:color w:val="auto"/>
          <w:sz w:val="36"/>
          <w:szCs w:val="36"/>
          <w:lang w:val="fr-FR"/>
        </w:rPr>
      </w:pPr>
      <w:r w:rsidRPr="00832893">
        <w:rPr>
          <w:rFonts w:asciiTheme="majorBidi" w:hAnsiTheme="majorBidi" w:cstheme="majorBidi"/>
          <w:b/>
          <w:bCs/>
          <w:color w:val="auto"/>
          <w:sz w:val="36"/>
          <w:szCs w:val="36"/>
          <w:lang w:val="fr-FR"/>
        </w:rPr>
        <w:lastRenderedPageBreak/>
        <w:t>Chapitre 3 : Analyse du trafic des remorques de la société GENMAR</w:t>
      </w:r>
    </w:p>
    <w:p w:rsidR="00AF2A47" w:rsidRPr="00832893" w:rsidRDefault="00AF2A47" w:rsidP="00F51A9B">
      <w:pPr>
        <w:ind w:left="0"/>
        <w:jc w:val="both"/>
        <w:rPr>
          <w:rFonts w:asciiTheme="majorBidi" w:eastAsia="Times New Roman" w:hAnsiTheme="majorBidi" w:cstheme="majorBidi"/>
          <w:b/>
          <w:bCs/>
          <w:color w:val="auto"/>
          <w:sz w:val="32"/>
          <w:szCs w:val="32"/>
          <w:lang w:val="fr-FR"/>
        </w:rPr>
      </w:pPr>
    </w:p>
    <w:p w:rsidR="00AF2A47" w:rsidRPr="00D57758" w:rsidRDefault="00AF2A47" w:rsidP="00AF2A47">
      <w:pPr>
        <w:ind w:left="0"/>
        <w:jc w:val="both"/>
        <w:rPr>
          <w:rFonts w:asciiTheme="majorBidi" w:hAnsiTheme="majorBidi" w:cstheme="majorBidi"/>
          <w:b/>
          <w:bCs/>
          <w:color w:val="auto"/>
          <w:sz w:val="28"/>
          <w:szCs w:val="28"/>
          <w:lang w:val="fr-FR"/>
        </w:rPr>
      </w:pPr>
      <w:r w:rsidRPr="00D57758">
        <w:rPr>
          <w:rFonts w:asciiTheme="majorBidi" w:hAnsiTheme="majorBidi" w:cstheme="majorBidi"/>
          <w:b/>
          <w:bCs/>
          <w:color w:val="auto"/>
          <w:sz w:val="28"/>
          <w:szCs w:val="28"/>
          <w:lang w:val="fr-FR"/>
        </w:rPr>
        <w:t xml:space="preserve">Section 1 : Les dommages qui influent  sur l’acheminement de la marchandise par les remorques </w:t>
      </w:r>
    </w:p>
    <w:p w:rsidR="00AF2A47" w:rsidRPr="00832893" w:rsidRDefault="00AF2A47" w:rsidP="00AF2A47">
      <w:pPr>
        <w:ind w:left="0"/>
        <w:jc w:val="both"/>
        <w:rPr>
          <w:rFonts w:asciiTheme="majorBidi" w:hAnsiTheme="majorBidi" w:cstheme="majorBidi"/>
          <w:b/>
          <w:color w:val="auto"/>
          <w:sz w:val="28"/>
          <w:szCs w:val="28"/>
          <w:shd w:val="clear" w:color="auto" w:fill="FFFFFF"/>
          <w:lang w:val="fr-FR"/>
        </w:rPr>
      </w:pPr>
      <w:r w:rsidRPr="00832893">
        <w:rPr>
          <w:rFonts w:asciiTheme="majorBidi" w:hAnsiTheme="majorBidi" w:cstheme="majorBidi"/>
          <w:b/>
          <w:color w:val="auto"/>
          <w:sz w:val="28"/>
          <w:szCs w:val="28"/>
          <w:shd w:val="clear" w:color="auto" w:fill="FFFFFF"/>
          <w:lang w:val="fr-FR"/>
        </w:rPr>
        <w:t>I - Le trafic des remorques de la société GENMAR </w:t>
      </w:r>
    </w:p>
    <w:p w:rsidR="00AF2A47" w:rsidRPr="00D57758" w:rsidRDefault="00AF2A47" w:rsidP="00AF2A47">
      <w:pPr>
        <w:pStyle w:val="Paragraphedeliste"/>
        <w:numPr>
          <w:ilvl w:val="0"/>
          <w:numId w:val="64"/>
        </w:numPr>
        <w:jc w:val="both"/>
        <w:rPr>
          <w:rFonts w:cstheme="minorHAnsi"/>
          <w:b/>
          <w:bCs/>
          <w:color w:val="auto"/>
          <w:sz w:val="24"/>
          <w:szCs w:val="24"/>
          <w:shd w:val="clear" w:color="auto" w:fill="FFFFFF"/>
          <w:lang w:val="fr-FR"/>
        </w:rPr>
      </w:pPr>
      <w:r w:rsidRPr="00D57758">
        <w:rPr>
          <w:rFonts w:cstheme="minorHAnsi"/>
          <w:b/>
          <w:bCs/>
          <w:color w:val="auto"/>
          <w:sz w:val="24"/>
          <w:szCs w:val="24"/>
          <w:shd w:val="clear" w:color="auto" w:fill="FFFFFF"/>
          <w:lang w:val="fr-FR"/>
        </w:rPr>
        <w:t>Schématisation des parcours</w:t>
      </w:r>
    </w:p>
    <w:p w:rsidR="00AF2A47" w:rsidRPr="00D57758" w:rsidRDefault="00AF2A47" w:rsidP="00AF2A47">
      <w:pPr>
        <w:pStyle w:val="Paragraphedeliste"/>
        <w:numPr>
          <w:ilvl w:val="0"/>
          <w:numId w:val="64"/>
        </w:numPr>
        <w:shd w:val="clear" w:color="auto" w:fill="FFFFFF"/>
        <w:spacing w:after="225" w:line="360" w:lineRule="auto"/>
        <w:jc w:val="both"/>
        <w:rPr>
          <w:rFonts w:cstheme="minorHAnsi"/>
          <w:color w:val="auto"/>
          <w:sz w:val="24"/>
          <w:szCs w:val="24"/>
          <w:shd w:val="clear" w:color="auto" w:fill="FFFFFF"/>
          <w:lang w:val="fr-FR"/>
        </w:rPr>
      </w:pPr>
      <w:r w:rsidRPr="00D57758">
        <w:rPr>
          <w:rFonts w:cstheme="minorHAnsi"/>
          <w:b/>
          <w:bCs/>
          <w:color w:val="auto"/>
          <w:sz w:val="24"/>
          <w:szCs w:val="24"/>
          <w:shd w:val="clear" w:color="auto" w:fill="FFFFFF"/>
          <w:lang w:val="fr-FR"/>
        </w:rPr>
        <w:t>Type de marchandise transportés</w:t>
      </w:r>
      <w:r w:rsidRPr="00D57758">
        <w:rPr>
          <w:rFonts w:cstheme="minorHAnsi"/>
          <w:color w:val="auto"/>
          <w:sz w:val="24"/>
          <w:szCs w:val="24"/>
          <w:shd w:val="clear" w:color="auto" w:fill="FFFFFF"/>
          <w:lang w:val="fr-FR"/>
        </w:rPr>
        <w:t> </w:t>
      </w:r>
    </w:p>
    <w:p w:rsidR="00AF2A47" w:rsidRPr="00D57758" w:rsidRDefault="00AF2A47" w:rsidP="00AF2A47">
      <w:pPr>
        <w:pStyle w:val="Paragraphedeliste"/>
        <w:numPr>
          <w:ilvl w:val="0"/>
          <w:numId w:val="64"/>
        </w:numPr>
        <w:shd w:val="clear" w:color="auto" w:fill="FFFFFF"/>
        <w:spacing w:after="225" w:line="360" w:lineRule="auto"/>
        <w:jc w:val="both"/>
        <w:rPr>
          <w:rFonts w:cstheme="minorHAnsi"/>
          <w:color w:val="auto"/>
          <w:sz w:val="24"/>
          <w:szCs w:val="24"/>
          <w:shd w:val="clear" w:color="auto" w:fill="FFFFFF"/>
          <w:lang w:val="fr-FR"/>
        </w:rPr>
      </w:pPr>
      <w:r w:rsidRPr="00D57758">
        <w:rPr>
          <w:rFonts w:cstheme="minorHAnsi"/>
          <w:color w:val="auto"/>
          <w:sz w:val="24"/>
          <w:szCs w:val="24"/>
          <w:shd w:val="clear" w:color="auto" w:fill="FFFFFF"/>
          <w:lang w:val="fr-FR"/>
        </w:rPr>
        <w:t xml:space="preserve"> </w:t>
      </w:r>
      <w:r w:rsidRPr="00D57758">
        <w:rPr>
          <w:rFonts w:cstheme="minorHAnsi"/>
          <w:b/>
          <w:bCs/>
          <w:color w:val="auto"/>
          <w:sz w:val="24"/>
          <w:szCs w:val="24"/>
          <w:shd w:val="clear" w:color="auto" w:fill="FFFFFF"/>
          <w:lang w:val="fr-FR"/>
        </w:rPr>
        <w:t>Nombre du trafic</w:t>
      </w:r>
    </w:p>
    <w:p w:rsidR="00AF2A47" w:rsidRDefault="00AF2A47" w:rsidP="00AF2A47">
      <w:pPr>
        <w:ind w:left="0"/>
        <w:jc w:val="both"/>
        <w:rPr>
          <w:rFonts w:asciiTheme="majorBidi" w:hAnsiTheme="majorBidi" w:cstheme="majorBidi"/>
          <w:b/>
          <w:color w:val="auto"/>
          <w:sz w:val="32"/>
          <w:szCs w:val="32"/>
          <w:shd w:val="clear" w:color="auto" w:fill="FFFFFF"/>
          <w:lang w:val="fr-FR"/>
        </w:rPr>
      </w:pPr>
      <w:r w:rsidRPr="00C57F8A">
        <w:rPr>
          <w:rFonts w:asciiTheme="majorBidi" w:hAnsiTheme="majorBidi" w:cstheme="majorBidi"/>
          <w:b/>
          <w:color w:val="auto"/>
          <w:sz w:val="32"/>
          <w:szCs w:val="32"/>
          <w:shd w:val="clear" w:color="auto" w:fill="FFFFFF"/>
          <w:lang w:val="fr-FR"/>
        </w:rPr>
        <w:t xml:space="preserve">II - </w:t>
      </w:r>
      <w:r w:rsidRPr="00D57758">
        <w:rPr>
          <w:rFonts w:asciiTheme="majorBidi" w:hAnsiTheme="majorBidi" w:cstheme="majorBidi"/>
          <w:b/>
          <w:color w:val="auto"/>
          <w:sz w:val="28"/>
          <w:szCs w:val="28"/>
          <w:shd w:val="clear" w:color="auto" w:fill="FFFFFF"/>
          <w:lang w:val="fr-FR"/>
        </w:rPr>
        <w:t>Les points faibles</w:t>
      </w:r>
      <w:r w:rsidRPr="00C57F8A">
        <w:rPr>
          <w:rFonts w:asciiTheme="majorBidi" w:hAnsiTheme="majorBidi" w:cstheme="majorBidi"/>
          <w:b/>
          <w:color w:val="auto"/>
          <w:sz w:val="32"/>
          <w:szCs w:val="32"/>
          <w:shd w:val="clear" w:color="auto" w:fill="FFFFFF"/>
          <w:lang w:val="fr-FR"/>
        </w:rPr>
        <w:t> </w:t>
      </w:r>
    </w:p>
    <w:p w:rsidR="00FD4E5D" w:rsidRPr="0005400C" w:rsidRDefault="005B2172" w:rsidP="0005400C">
      <w:pPr>
        <w:pStyle w:val="Paragraphedeliste"/>
        <w:numPr>
          <w:ilvl w:val="0"/>
          <w:numId w:val="66"/>
        </w:numPr>
        <w:spacing w:line="360" w:lineRule="auto"/>
        <w:rPr>
          <w:rFonts w:asciiTheme="majorBidi" w:hAnsiTheme="majorBidi" w:cstheme="majorBidi"/>
          <w:color w:val="auto"/>
          <w:sz w:val="24"/>
          <w:szCs w:val="24"/>
          <w:shd w:val="clear" w:color="auto" w:fill="FFFFFF"/>
          <w:lang w:val="fr-FR"/>
        </w:rPr>
      </w:pPr>
      <w:r w:rsidRPr="0005400C">
        <w:rPr>
          <w:rFonts w:asciiTheme="majorBidi" w:hAnsiTheme="majorBidi" w:cstheme="majorBidi"/>
          <w:b/>
          <w:bCs/>
          <w:color w:val="auto"/>
          <w:sz w:val="24"/>
          <w:szCs w:val="24"/>
          <w:shd w:val="clear" w:color="auto" w:fill="FFFFFF"/>
          <w:lang w:val="fr-FR"/>
        </w:rPr>
        <w:t>Les risques observés</w:t>
      </w:r>
    </w:p>
    <w:p w:rsidR="00FD4E5D" w:rsidRPr="0005400C" w:rsidRDefault="00FD4E5D" w:rsidP="0005400C">
      <w:pPr>
        <w:pStyle w:val="Paragraphedeliste"/>
        <w:numPr>
          <w:ilvl w:val="0"/>
          <w:numId w:val="66"/>
        </w:numPr>
        <w:spacing w:line="360" w:lineRule="auto"/>
        <w:rPr>
          <w:rFonts w:asciiTheme="majorBidi" w:hAnsiTheme="majorBidi" w:cstheme="majorBidi"/>
          <w:color w:val="auto"/>
          <w:sz w:val="24"/>
          <w:szCs w:val="24"/>
          <w:shd w:val="clear" w:color="auto" w:fill="FFFFFF"/>
          <w:lang w:val="fr-FR"/>
        </w:rPr>
      </w:pPr>
      <w:r w:rsidRPr="0005400C">
        <w:rPr>
          <w:rFonts w:asciiTheme="majorBidi" w:hAnsiTheme="majorBidi" w:cstheme="majorBidi"/>
          <w:b/>
          <w:color w:val="auto"/>
          <w:sz w:val="24"/>
          <w:szCs w:val="24"/>
          <w:lang w:val="fr-FR"/>
        </w:rPr>
        <w:t>les différents dommages survenus aux semi-remorques</w:t>
      </w:r>
    </w:p>
    <w:p w:rsidR="0005400C" w:rsidRPr="0005400C" w:rsidRDefault="00FD4E5D" w:rsidP="0005400C">
      <w:pPr>
        <w:pStyle w:val="Paragraphedeliste"/>
        <w:numPr>
          <w:ilvl w:val="0"/>
          <w:numId w:val="66"/>
        </w:numPr>
        <w:spacing w:line="360" w:lineRule="auto"/>
        <w:rPr>
          <w:rFonts w:asciiTheme="majorBidi" w:hAnsiTheme="majorBidi" w:cstheme="majorBidi"/>
          <w:b/>
          <w:color w:val="auto"/>
          <w:sz w:val="24"/>
          <w:szCs w:val="24"/>
          <w:lang w:val="fr-FR"/>
        </w:rPr>
      </w:pPr>
      <w:r w:rsidRPr="0005400C">
        <w:rPr>
          <w:rFonts w:asciiTheme="majorBidi" w:hAnsiTheme="majorBidi" w:cstheme="majorBidi"/>
          <w:b/>
          <w:color w:val="auto"/>
          <w:sz w:val="24"/>
          <w:szCs w:val="24"/>
        </w:rPr>
        <w:t>lieu de dommage</w:t>
      </w:r>
    </w:p>
    <w:p w:rsidR="005B2172" w:rsidRPr="0005400C" w:rsidRDefault="0005400C" w:rsidP="0005400C">
      <w:pPr>
        <w:pStyle w:val="Paragraphedeliste"/>
        <w:numPr>
          <w:ilvl w:val="0"/>
          <w:numId w:val="66"/>
        </w:numPr>
        <w:spacing w:line="360" w:lineRule="auto"/>
        <w:rPr>
          <w:rFonts w:asciiTheme="majorBidi" w:hAnsiTheme="majorBidi" w:cstheme="majorBidi"/>
          <w:b/>
          <w:color w:val="auto"/>
          <w:sz w:val="24"/>
          <w:szCs w:val="24"/>
          <w:lang w:val="fr-FR"/>
        </w:rPr>
      </w:pPr>
      <w:r w:rsidRPr="0005400C">
        <w:rPr>
          <w:rFonts w:asciiTheme="majorBidi" w:hAnsiTheme="majorBidi" w:cstheme="majorBidi"/>
          <w:b/>
          <w:color w:val="auto"/>
          <w:sz w:val="24"/>
          <w:szCs w:val="24"/>
        </w:rPr>
        <w:t>Causes de dommages</w:t>
      </w:r>
    </w:p>
    <w:p w:rsidR="005B2172" w:rsidRDefault="006D4520" w:rsidP="00AF2A47">
      <w:pPr>
        <w:ind w:left="0"/>
        <w:jc w:val="both"/>
        <w:rPr>
          <w:rFonts w:asciiTheme="majorBidi" w:hAnsiTheme="majorBidi" w:cstheme="majorBidi"/>
          <w:b/>
          <w:color w:val="auto"/>
          <w:sz w:val="32"/>
          <w:szCs w:val="32"/>
          <w:shd w:val="clear" w:color="auto" w:fill="FFFFFF"/>
          <w:lang w:val="fr-FR"/>
        </w:rPr>
      </w:pPr>
      <w:r w:rsidRPr="006D4520">
        <w:rPr>
          <w:rFonts w:asciiTheme="majorBidi" w:hAnsiTheme="majorBidi" w:cstheme="majorBidi"/>
          <w:b/>
          <w:bCs/>
          <w:color w:val="auto"/>
          <w:sz w:val="28"/>
          <w:szCs w:val="28"/>
          <w:lang w:val="fr-FR"/>
        </w:rPr>
        <w:t>III )</w:t>
      </w:r>
      <w:r>
        <w:rPr>
          <w:rFonts w:asciiTheme="majorBidi" w:hAnsiTheme="majorBidi" w:cstheme="majorBidi"/>
          <w:b/>
          <w:bCs/>
          <w:color w:val="auto"/>
          <w:sz w:val="28"/>
          <w:szCs w:val="28"/>
          <w:lang w:val="fr-FR"/>
        </w:rPr>
        <w:t xml:space="preserve"> </w:t>
      </w:r>
      <w:r w:rsidRPr="006D4520">
        <w:rPr>
          <w:rFonts w:asciiTheme="majorBidi" w:hAnsiTheme="majorBidi" w:cstheme="majorBidi"/>
          <w:b/>
          <w:bCs/>
          <w:color w:val="auto"/>
          <w:sz w:val="28"/>
          <w:szCs w:val="28"/>
          <w:lang w:val="fr-FR"/>
        </w:rPr>
        <w:t>Les origines des avaries</w:t>
      </w:r>
    </w:p>
    <w:p w:rsidR="006D4520" w:rsidRPr="00832893" w:rsidRDefault="006D4520" w:rsidP="006D4520">
      <w:pPr>
        <w:ind w:left="0"/>
        <w:jc w:val="both"/>
        <w:rPr>
          <w:rFonts w:asciiTheme="majorBidi" w:hAnsiTheme="majorBidi" w:cstheme="majorBidi"/>
          <w:b/>
          <w:bCs/>
          <w:i/>
          <w:iCs/>
          <w:color w:val="auto"/>
          <w:sz w:val="32"/>
          <w:szCs w:val="32"/>
          <w:lang w:val="fr-FR"/>
        </w:rPr>
      </w:pPr>
      <w:r w:rsidRPr="00832893">
        <w:rPr>
          <w:rFonts w:asciiTheme="majorBidi" w:hAnsiTheme="majorBidi" w:cstheme="majorBidi"/>
          <w:b/>
          <w:bCs/>
          <w:i/>
          <w:iCs/>
          <w:color w:val="auto"/>
          <w:sz w:val="32"/>
          <w:szCs w:val="32"/>
          <w:lang w:val="fr-FR"/>
        </w:rPr>
        <w:t>Section 2 : proposition et recommandation : Les mesures correctives nécessaires</w:t>
      </w:r>
    </w:p>
    <w:p w:rsidR="006D4520" w:rsidRDefault="006D4520" w:rsidP="006D4520">
      <w:pPr>
        <w:ind w:left="0"/>
        <w:jc w:val="both"/>
        <w:rPr>
          <w:b/>
          <w:bCs/>
          <w:color w:val="auto"/>
          <w:sz w:val="28"/>
          <w:szCs w:val="28"/>
          <w:lang w:val="fr-FR"/>
        </w:rPr>
      </w:pPr>
      <w:r w:rsidRPr="006D4520">
        <w:rPr>
          <w:b/>
          <w:bCs/>
          <w:color w:val="auto"/>
          <w:sz w:val="28"/>
          <w:szCs w:val="28"/>
          <w:lang w:val="fr-FR"/>
        </w:rPr>
        <w:t>I) L’amélioration de l’infrastructure du port de Radés</w:t>
      </w:r>
    </w:p>
    <w:p w:rsidR="006D4520" w:rsidRDefault="006D4520" w:rsidP="006D4520">
      <w:pPr>
        <w:ind w:left="0"/>
        <w:rPr>
          <w:b/>
          <w:bCs/>
          <w:color w:val="auto"/>
          <w:sz w:val="28"/>
          <w:szCs w:val="28"/>
          <w:lang w:val="fr-FR"/>
        </w:rPr>
      </w:pPr>
      <w:r w:rsidRPr="006D4520">
        <w:rPr>
          <w:b/>
          <w:bCs/>
          <w:color w:val="auto"/>
          <w:sz w:val="28"/>
          <w:szCs w:val="28"/>
          <w:lang w:val="fr-FR"/>
        </w:rPr>
        <w:t>II) Reforme de la STAM</w:t>
      </w:r>
    </w:p>
    <w:p w:rsidR="006D4520" w:rsidRPr="006D4520" w:rsidRDefault="006D4520" w:rsidP="006D4520">
      <w:pPr>
        <w:ind w:left="0"/>
        <w:jc w:val="both"/>
        <w:rPr>
          <w:color w:val="auto"/>
          <w:lang w:val="fr-FR"/>
        </w:rPr>
      </w:pPr>
      <w:r w:rsidRPr="006D4520">
        <w:rPr>
          <w:b/>
          <w:bCs/>
          <w:color w:val="auto"/>
          <w:sz w:val="28"/>
          <w:szCs w:val="28"/>
          <w:lang w:val="fr-FR"/>
        </w:rPr>
        <w:t>III ) La facilité des procédures administratives</w:t>
      </w:r>
    </w:p>
    <w:p w:rsidR="006D4520" w:rsidRPr="00832893" w:rsidRDefault="006D4520" w:rsidP="00832893">
      <w:pPr>
        <w:ind w:left="0"/>
        <w:rPr>
          <w:b/>
          <w:bCs/>
          <w:color w:val="auto"/>
          <w:sz w:val="32"/>
          <w:szCs w:val="32"/>
          <w:lang w:val="fr-FR"/>
        </w:rPr>
      </w:pPr>
      <w:r w:rsidRPr="00832893">
        <w:rPr>
          <w:b/>
          <w:bCs/>
          <w:color w:val="auto"/>
          <w:sz w:val="32"/>
          <w:szCs w:val="32"/>
          <w:lang w:val="fr-FR"/>
        </w:rPr>
        <w:t>Conclusion Général</w:t>
      </w:r>
    </w:p>
    <w:p w:rsidR="006D4520" w:rsidRPr="00832893" w:rsidRDefault="006D4520" w:rsidP="00832893">
      <w:pPr>
        <w:ind w:left="0"/>
        <w:rPr>
          <w:rFonts w:asciiTheme="majorBidi" w:hAnsiTheme="majorBidi"/>
          <w:b/>
          <w:bCs/>
          <w:color w:val="auto"/>
          <w:sz w:val="32"/>
          <w:szCs w:val="32"/>
          <w:lang w:val="fr-FR"/>
        </w:rPr>
      </w:pPr>
      <w:r w:rsidRPr="00832893">
        <w:rPr>
          <w:b/>
          <w:bCs/>
          <w:color w:val="auto"/>
          <w:sz w:val="32"/>
          <w:szCs w:val="32"/>
          <w:lang w:val="fr-FR"/>
        </w:rPr>
        <w:t>Bibliographie</w:t>
      </w:r>
    </w:p>
    <w:p w:rsidR="006D4520" w:rsidRPr="006D4520" w:rsidRDefault="006D4520" w:rsidP="006D4520">
      <w:pPr>
        <w:rPr>
          <w:lang w:val="fr-FR"/>
        </w:rPr>
      </w:pPr>
    </w:p>
    <w:p w:rsidR="006D4520" w:rsidRPr="006D4520" w:rsidRDefault="006D4520" w:rsidP="006D4520">
      <w:pPr>
        <w:ind w:left="0"/>
        <w:rPr>
          <w:b/>
          <w:bCs/>
          <w:color w:val="auto"/>
          <w:sz w:val="28"/>
          <w:szCs w:val="28"/>
          <w:lang w:val="fr-FR"/>
        </w:rPr>
      </w:pPr>
    </w:p>
    <w:p w:rsidR="006D4520" w:rsidRPr="006D4520" w:rsidRDefault="006D4520" w:rsidP="006D4520">
      <w:pPr>
        <w:ind w:left="0"/>
        <w:jc w:val="both"/>
        <w:rPr>
          <w:b/>
          <w:bCs/>
          <w:color w:val="auto"/>
          <w:sz w:val="28"/>
          <w:szCs w:val="28"/>
          <w:lang w:val="fr-FR"/>
        </w:rPr>
      </w:pPr>
    </w:p>
    <w:p w:rsidR="00F51A9B" w:rsidRPr="00AF2A47" w:rsidRDefault="00F51A9B" w:rsidP="00F51A9B">
      <w:pPr>
        <w:ind w:left="0"/>
        <w:jc w:val="both"/>
        <w:rPr>
          <w:rFonts w:asciiTheme="majorBidi" w:eastAsia="Times New Roman" w:hAnsiTheme="majorBidi" w:cstheme="majorBidi"/>
          <w:b/>
          <w:bCs/>
          <w:color w:val="auto"/>
          <w:sz w:val="24"/>
          <w:szCs w:val="24"/>
          <w:lang w:val="fr-FR"/>
        </w:rPr>
      </w:pPr>
    </w:p>
    <w:p w:rsidR="00F51A9B" w:rsidRPr="00F51A9B" w:rsidRDefault="00F51A9B" w:rsidP="00F51A9B">
      <w:pPr>
        <w:ind w:left="0"/>
        <w:jc w:val="both"/>
        <w:rPr>
          <w:b/>
          <w:bCs/>
          <w:sz w:val="28"/>
          <w:szCs w:val="28"/>
          <w:lang w:val="fr-FR"/>
        </w:rPr>
      </w:pPr>
    </w:p>
    <w:p w:rsidR="00400217" w:rsidRPr="00F51A9B" w:rsidRDefault="00400217" w:rsidP="00CF1A76">
      <w:pPr>
        <w:spacing w:line="360" w:lineRule="auto"/>
        <w:ind w:left="360"/>
        <w:jc w:val="both"/>
        <w:outlineLvl w:val="2"/>
        <w:rPr>
          <w:b/>
          <w:bCs/>
          <w:color w:val="auto"/>
          <w:sz w:val="28"/>
          <w:szCs w:val="28"/>
          <w:lang w:val="fr-FR"/>
        </w:rPr>
      </w:pPr>
    </w:p>
    <w:p w:rsidR="005E6EBF" w:rsidRPr="005E6EBF" w:rsidRDefault="005E6EBF" w:rsidP="00414F8B">
      <w:pPr>
        <w:spacing w:line="360" w:lineRule="auto"/>
        <w:ind w:left="0"/>
        <w:jc w:val="both"/>
        <w:outlineLvl w:val="2"/>
        <w:rPr>
          <w:rFonts w:asciiTheme="majorBidi" w:hAnsiTheme="majorBidi" w:cstheme="majorBidi"/>
          <w:i/>
          <w:color w:val="auto"/>
          <w:sz w:val="28"/>
          <w:szCs w:val="28"/>
          <w:lang w:val="fr-FR"/>
        </w:rPr>
      </w:pPr>
    </w:p>
    <w:p w:rsidR="00414F8B" w:rsidRPr="00414F8B" w:rsidRDefault="00414F8B" w:rsidP="00414F8B">
      <w:pPr>
        <w:spacing w:line="360" w:lineRule="auto"/>
        <w:ind w:left="360"/>
        <w:jc w:val="both"/>
        <w:outlineLvl w:val="2"/>
        <w:rPr>
          <w:rFonts w:asciiTheme="majorBidi" w:hAnsiTheme="majorBidi" w:cstheme="majorBidi"/>
          <w:b/>
          <w:bCs/>
          <w:i/>
          <w:color w:val="auto"/>
          <w:sz w:val="28"/>
          <w:szCs w:val="28"/>
          <w:lang w:val="fr-FR"/>
        </w:rPr>
      </w:pPr>
    </w:p>
    <w:p w:rsidR="00414F8B" w:rsidRPr="00414F8B" w:rsidRDefault="00414F8B" w:rsidP="00414F8B">
      <w:pPr>
        <w:pStyle w:val="Paragraphedeliste"/>
        <w:spacing w:line="360" w:lineRule="auto"/>
        <w:jc w:val="both"/>
        <w:outlineLvl w:val="2"/>
        <w:rPr>
          <w:rFonts w:asciiTheme="majorBidi" w:hAnsiTheme="majorBidi" w:cstheme="majorBidi"/>
          <w:b/>
          <w:bCs/>
          <w:i/>
          <w:color w:val="auto"/>
          <w:sz w:val="28"/>
          <w:szCs w:val="28"/>
          <w:lang w:val="fr-FR"/>
        </w:rPr>
      </w:pPr>
    </w:p>
    <w:p w:rsidR="00414F8B" w:rsidRPr="00E11C44" w:rsidRDefault="00414F8B" w:rsidP="00414F8B">
      <w:pPr>
        <w:tabs>
          <w:tab w:val="left" w:pos="3031"/>
        </w:tabs>
        <w:spacing w:after="360" w:line="240" w:lineRule="auto"/>
        <w:ind w:left="0"/>
        <w:jc w:val="both"/>
        <w:rPr>
          <w:rFonts w:asciiTheme="majorBidi" w:hAnsiTheme="majorBidi" w:cstheme="majorBidi"/>
          <w:b/>
          <w:bCs/>
          <w:color w:val="auto"/>
          <w:sz w:val="24"/>
          <w:szCs w:val="24"/>
          <w:lang w:val="fr-FR"/>
        </w:rPr>
      </w:pPr>
    </w:p>
    <w:p w:rsidR="00E11C44" w:rsidRPr="00E11C44" w:rsidRDefault="00E11C44" w:rsidP="00E11C44">
      <w:pPr>
        <w:tabs>
          <w:tab w:val="left" w:pos="3031"/>
        </w:tabs>
        <w:spacing w:after="360" w:line="240" w:lineRule="auto"/>
        <w:ind w:left="360"/>
        <w:jc w:val="both"/>
        <w:rPr>
          <w:rFonts w:asciiTheme="majorBidi" w:hAnsiTheme="majorBidi" w:cstheme="majorBidi"/>
          <w:b/>
          <w:bCs/>
          <w:color w:val="auto"/>
          <w:sz w:val="24"/>
          <w:szCs w:val="24"/>
          <w:lang w:val="fr-FR"/>
        </w:rPr>
      </w:pPr>
    </w:p>
    <w:p w:rsidR="006164AF" w:rsidRPr="006164AF" w:rsidRDefault="006164AF" w:rsidP="006164AF">
      <w:pPr>
        <w:pStyle w:val="Paragraphedeliste"/>
        <w:tabs>
          <w:tab w:val="left" w:pos="3031"/>
        </w:tabs>
        <w:spacing w:after="360" w:line="360" w:lineRule="auto"/>
        <w:jc w:val="both"/>
        <w:rPr>
          <w:rFonts w:asciiTheme="majorBidi" w:hAnsiTheme="majorBidi" w:cstheme="majorBidi"/>
          <w:b/>
          <w:color w:val="auto"/>
          <w:sz w:val="24"/>
          <w:szCs w:val="24"/>
          <w:lang w:val="fr-FR"/>
        </w:rPr>
      </w:pPr>
      <w:r w:rsidRPr="006164AF">
        <w:rPr>
          <w:rFonts w:asciiTheme="majorBidi" w:hAnsiTheme="majorBidi" w:cstheme="majorBidi"/>
          <w:b/>
          <w:color w:val="auto"/>
          <w:sz w:val="24"/>
          <w:szCs w:val="24"/>
          <w:lang w:val="fr-FR"/>
        </w:rPr>
        <w:tab/>
      </w:r>
    </w:p>
    <w:p w:rsidR="006164AF" w:rsidRPr="006164AF" w:rsidRDefault="006164AF" w:rsidP="006164AF">
      <w:pPr>
        <w:pStyle w:val="Paragraphedeliste"/>
        <w:spacing w:after="360" w:line="360" w:lineRule="auto"/>
        <w:jc w:val="both"/>
        <w:rPr>
          <w:rFonts w:asciiTheme="majorBidi" w:hAnsiTheme="majorBidi" w:cstheme="majorBidi"/>
          <w:b/>
          <w:color w:val="auto"/>
          <w:sz w:val="24"/>
          <w:szCs w:val="24"/>
          <w:lang w:val="fr-FR"/>
        </w:rPr>
      </w:pPr>
    </w:p>
    <w:p w:rsidR="006164AF" w:rsidRPr="006164AF" w:rsidRDefault="006164AF" w:rsidP="006164AF">
      <w:pPr>
        <w:pStyle w:val="Paragraphedeliste"/>
        <w:spacing w:after="360" w:line="360" w:lineRule="auto"/>
        <w:jc w:val="both"/>
        <w:rPr>
          <w:rFonts w:asciiTheme="majorBidi" w:hAnsiTheme="majorBidi" w:cstheme="majorBidi"/>
          <w:b/>
          <w:color w:val="auto"/>
          <w:sz w:val="24"/>
          <w:szCs w:val="24"/>
          <w:lang w:val="fr-FR"/>
        </w:rPr>
      </w:pPr>
    </w:p>
    <w:p w:rsidR="006164AF" w:rsidRPr="006164AF" w:rsidRDefault="006164AF" w:rsidP="006164AF">
      <w:pPr>
        <w:pStyle w:val="Paragraphedeliste"/>
        <w:jc w:val="both"/>
        <w:rPr>
          <w:rFonts w:asciiTheme="majorBidi" w:hAnsiTheme="majorBidi" w:cstheme="majorBidi"/>
          <w:b/>
          <w:color w:val="auto"/>
          <w:sz w:val="24"/>
          <w:szCs w:val="24"/>
          <w:lang w:val="fr-FR"/>
        </w:rPr>
      </w:pPr>
    </w:p>
    <w:p w:rsidR="006164AF" w:rsidRPr="00C57F8A" w:rsidRDefault="006164AF" w:rsidP="006164AF">
      <w:pPr>
        <w:ind w:left="0"/>
        <w:jc w:val="both"/>
        <w:rPr>
          <w:rFonts w:asciiTheme="majorBidi" w:hAnsiTheme="majorBidi" w:cstheme="majorBidi"/>
          <w:b/>
          <w:color w:val="auto"/>
          <w:sz w:val="28"/>
          <w:szCs w:val="28"/>
          <w:lang w:val="fr-FR"/>
        </w:rPr>
      </w:pPr>
    </w:p>
    <w:p w:rsidR="006164AF" w:rsidRPr="00C57F8A" w:rsidRDefault="006164AF" w:rsidP="00957C26">
      <w:pPr>
        <w:ind w:left="0"/>
        <w:jc w:val="both"/>
        <w:rPr>
          <w:rFonts w:asciiTheme="majorBidi" w:hAnsiTheme="majorBidi" w:cstheme="majorBidi"/>
          <w:color w:val="auto"/>
          <w:sz w:val="32"/>
          <w:szCs w:val="32"/>
          <w:lang w:val="fr-FR"/>
        </w:rPr>
      </w:pPr>
    </w:p>
    <w:p w:rsidR="00957C26" w:rsidRPr="00957C26" w:rsidRDefault="00957C26" w:rsidP="00957C26">
      <w:pPr>
        <w:spacing w:line="360" w:lineRule="auto"/>
        <w:ind w:left="0"/>
        <w:jc w:val="both"/>
        <w:rPr>
          <w:rFonts w:asciiTheme="majorBidi" w:eastAsia="Times New Roman" w:hAnsiTheme="majorBidi" w:cstheme="majorBidi"/>
          <w:b/>
          <w:bCs/>
          <w:color w:val="auto"/>
          <w:sz w:val="24"/>
          <w:szCs w:val="24"/>
          <w:lang w:val="fr-FR"/>
        </w:rPr>
      </w:pPr>
    </w:p>
    <w:p w:rsidR="00957C26" w:rsidRPr="00957C26" w:rsidRDefault="00957C26" w:rsidP="00957C26">
      <w:pPr>
        <w:spacing w:before="120" w:line="360" w:lineRule="auto"/>
        <w:ind w:left="0"/>
        <w:jc w:val="both"/>
        <w:rPr>
          <w:rFonts w:asciiTheme="majorBidi" w:eastAsia="Times New Roman" w:hAnsiTheme="majorBidi" w:cstheme="majorBidi"/>
          <w:color w:val="auto"/>
          <w:sz w:val="24"/>
          <w:szCs w:val="24"/>
          <w:lang w:val="fr-FR"/>
        </w:rPr>
      </w:pPr>
    </w:p>
    <w:p w:rsidR="00164CC2" w:rsidRPr="00164CC2" w:rsidRDefault="00164CC2" w:rsidP="00164CC2">
      <w:pPr>
        <w:ind w:left="0"/>
        <w:jc w:val="both"/>
        <w:rPr>
          <w:rFonts w:asciiTheme="majorBidi" w:eastAsia="Times New Roman" w:hAnsiTheme="majorBidi" w:cstheme="majorBidi"/>
          <w:b/>
          <w:bCs/>
          <w:color w:val="auto"/>
          <w:sz w:val="24"/>
          <w:szCs w:val="24"/>
          <w:lang w:val="fr-FR"/>
        </w:rPr>
      </w:pPr>
    </w:p>
    <w:p w:rsidR="00B01DFA" w:rsidRPr="00B01DFA" w:rsidRDefault="00B01DFA" w:rsidP="00B01DFA">
      <w:pPr>
        <w:ind w:left="0"/>
        <w:rPr>
          <w:rFonts w:eastAsia="Times New Roman"/>
          <w:b/>
          <w:bCs/>
          <w:color w:val="auto"/>
          <w:sz w:val="24"/>
          <w:szCs w:val="24"/>
          <w:lang w:val="fr-FR"/>
        </w:rPr>
      </w:pPr>
      <w:r>
        <w:rPr>
          <w:rFonts w:eastAsia="Times New Roman"/>
          <w:b/>
          <w:bCs/>
          <w:color w:val="auto"/>
          <w:sz w:val="24"/>
          <w:szCs w:val="24"/>
          <w:lang w:val="fr-FR"/>
        </w:rPr>
        <w:t xml:space="preserve"> </w:t>
      </w:r>
    </w:p>
    <w:p w:rsidR="00CD203D" w:rsidRPr="00CD203D" w:rsidRDefault="00CD203D" w:rsidP="00CD203D">
      <w:pPr>
        <w:pStyle w:val="NormalWeb"/>
        <w:shd w:val="clear" w:color="auto" w:fill="FFFFFF"/>
        <w:spacing w:before="120" w:beforeAutospacing="0" w:after="120" w:afterAutospacing="0" w:line="360" w:lineRule="auto"/>
        <w:ind w:left="388"/>
        <w:jc w:val="both"/>
        <w:rPr>
          <w:rFonts w:asciiTheme="majorBidi" w:hAnsiTheme="majorBidi" w:cstheme="majorBidi"/>
          <w:b/>
          <w:bCs/>
          <w:color w:val="auto"/>
          <w:sz w:val="28"/>
          <w:szCs w:val="28"/>
          <w:shd w:val="clear" w:color="auto" w:fill="FFFFFF"/>
          <w:lang w:val="fr-FR"/>
        </w:rPr>
      </w:pPr>
    </w:p>
    <w:p w:rsidR="00CD203D" w:rsidRDefault="00CD203D" w:rsidP="00CD203D">
      <w:pPr>
        <w:ind w:left="0"/>
        <w:rPr>
          <w:rFonts w:asciiTheme="majorBidi" w:hAnsiTheme="majorBidi" w:cstheme="majorBidi"/>
          <w:b/>
          <w:bCs/>
          <w:color w:val="auto"/>
          <w:sz w:val="32"/>
          <w:szCs w:val="32"/>
          <w:lang w:val="fr-FR"/>
        </w:rPr>
      </w:pPr>
    </w:p>
    <w:p w:rsidR="00CD203D" w:rsidRPr="00C57F8A" w:rsidRDefault="00CD203D" w:rsidP="00CD203D">
      <w:pPr>
        <w:ind w:left="0"/>
        <w:rPr>
          <w:rFonts w:asciiTheme="majorBidi" w:hAnsiTheme="majorBidi" w:cstheme="majorBidi"/>
          <w:color w:val="auto"/>
          <w:sz w:val="36"/>
          <w:szCs w:val="36"/>
          <w:lang w:val="fr-FR"/>
        </w:rPr>
      </w:pPr>
    </w:p>
    <w:sectPr w:rsidR="00CD203D" w:rsidRPr="00C57F8A" w:rsidSect="00C43984">
      <w:footerReference w:type="default" r:id="rId7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F5C" w:rsidRDefault="00437F5C" w:rsidP="00B90325">
      <w:pPr>
        <w:spacing w:after="0" w:line="240" w:lineRule="auto"/>
      </w:pPr>
      <w:r>
        <w:separator/>
      </w:r>
    </w:p>
  </w:endnote>
  <w:endnote w:type="continuationSeparator" w:id="1">
    <w:p w:rsidR="00437F5C" w:rsidRDefault="00437F5C" w:rsidP="00B90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5E9" w:rsidRPr="004F12E2" w:rsidRDefault="009D15E9" w:rsidP="004F12E2">
    <w:pPr>
      <w:pStyle w:val="Pieddepage"/>
      <w:pBdr>
        <w:top w:val="thinThickSmallGap" w:sz="24" w:space="1" w:color="622423" w:themeColor="accent2" w:themeShade="7F"/>
      </w:pBdr>
      <w:ind w:left="0"/>
      <w:rPr>
        <w:rFonts w:asciiTheme="majorHAnsi" w:hAnsiTheme="majorHAnsi"/>
        <w:lang w:val="fr-FR"/>
      </w:rPr>
    </w:pPr>
    <w:r w:rsidRPr="004F12E2">
      <w:rPr>
        <w:rFonts w:asciiTheme="majorHAnsi" w:hAnsiTheme="majorHAnsi"/>
        <w:i/>
        <w:iCs/>
        <w:lang w:val="fr-FR"/>
      </w:rPr>
      <w:t>AYMEN YOUNSI</w:t>
    </w:r>
    <w:r>
      <w:rPr>
        <w:rFonts w:asciiTheme="majorHAnsi" w:hAnsiTheme="majorHAnsi"/>
      </w:rPr>
      <w:ptab w:relativeTo="margin" w:alignment="right" w:leader="none"/>
    </w:r>
    <w:r w:rsidRPr="004F12E2">
      <w:rPr>
        <w:rFonts w:asciiTheme="majorHAnsi" w:hAnsiTheme="majorHAnsi"/>
        <w:lang w:val="fr-FR"/>
      </w:rPr>
      <w:t xml:space="preserve">Page </w:t>
    </w:r>
    <w:r>
      <w:fldChar w:fldCharType="begin"/>
    </w:r>
    <w:r w:rsidRPr="004F12E2">
      <w:rPr>
        <w:lang w:val="fr-FR"/>
      </w:rPr>
      <w:instrText xml:space="preserve"> PAGE   \* MERGEFORMAT </w:instrText>
    </w:r>
    <w:r>
      <w:fldChar w:fldCharType="separate"/>
    </w:r>
    <w:r w:rsidRPr="00751C0F">
      <w:rPr>
        <w:rFonts w:asciiTheme="majorHAnsi" w:hAnsiTheme="majorHAnsi"/>
        <w:noProof/>
        <w:lang w:val="fr-FR"/>
      </w:rPr>
      <w:t>10</w:t>
    </w:r>
    <w:r>
      <w:fldChar w:fldCharType="end"/>
    </w:r>
  </w:p>
  <w:p w:rsidR="009D15E9" w:rsidRPr="004F12E2" w:rsidRDefault="009D15E9">
    <w:pPr>
      <w:pStyle w:val="Pieddepage"/>
      <w:rPr>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5E9" w:rsidRDefault="009D15E9">
    <w:pPr>
      <w:pStyle w:val="Pieddepage"/>
      <w:jc w:val="right"/>
    </w:pPr>
    <w:fldSimple w:instr=" PAGE   \* MERGEFORMAT ">
      <w:r w:rsidR="00C77CF8">
        <w:rPr>
          <w:noProof/>
        </w:rPr>
        <w:t>47</w:t>
      </w:r>
    </w:fldSimple>
  </w:p>
  <w:p w:rsidR="009D15E9" w:rsidRDefault="009D15E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F5C" w:rsidRDefault="00437F5C" w:rsidP="00B90325">
      <w:pPr>
        <w:spacing w:after="0" w:line="240" w:lineRule="auto"/>
      </w:pPr>
      <w:r>
        <w:separator/>
      </w:r>
    </w:p>
  </w:footnote>
  <w:footnote w:type="continuationSeparator" w:id="1">
    <w:p w:rsidR="00437F5C" w:rsidRDefault="00437F5C" w:rsidP="00B90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iCs/>
        <w:sz w:val="32"/>
        <w:szCs w:val="32"/>
      </w:rPr>
      <w:alias w:val="Titre"/>
      <w:id w:val="1892556948"/>
      <w:placeholder>
        <w:docPart w:val="6CBDD9C26F11493B9674F04D53886422"/>
      </w:placeholder>
      <w:dataBinding w:prefixMappings="xmlns:ns0='http://schemas.openxmlformats.org/package/2006/metadata/core-properties' xmlns:ns1='http://purl.org/dc/elements/1.1/'" w:xpath="/ns0:coreProperties[1]/ns1:title[1]" w:storeItemID="{6C3C8BC8-F283-45AE-878A-BAB7291924A1}"/>
      <w:text/>
    </w:sdtPr>
    <w:sdtContent>
      <w:p w:rsidR="009D15E9" w:rsidRPr="003B022E" w:rsidRDefault="009D15E9" w:rsidP="003B022E">
        <w:pPr>
          <w:pStyle w:val="En-tte"/>
          <w:pBdr>
            <w:bottom w:val="thickThinSmallGap" w:sz="24" w:space="1" w:color="622423" w:themeColor="accent2" w:themeShade="7F"/>
          </w:pBdr>
          <w:ind w:left="0"/>
          <w:rPr>
            <w:rFonts w:asciiTheme="majorHAnsi" w:eastAsiaTheme="majorEastAsia" w:hAnsiTheme="majorHAnsi" w:cstheme="majorBidi"/>
            <w:sz w:val="32"/>
            <w:szCs w:val="32"/>
            <w:lang w:val="fr-FR"/>
          </w:rPr>
        </w:pPr>
        <w:r>
          <w:rPr>
            <w:rFonts w:asciiTheme="majorHAnsi" w:eastAsiaTheme="majorEastAsia" w:hAnsiTheme="majorHAnsi" w:cstheme="majorBidi"/>
            <w:i/>
            <w:iCs/>
            <w:sz w:val="32"/>
            <w:szCs w:val="32"/>
            <w:lang w:val="fr-FR"/>
          </w:rPr>
          <w:t>PFE                                                                                                      2018</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E9F"/>
    <w:multiLevelType w:val="hybridMultilevel"/>
    <w:tmpl w:val="7354C086"/>
    <w:lvl w:ilvl="0" w:tplc="A54A8B92">
      <w:numFmt w:val="bullet"/>
      <w:lvlText w:val="-"/>
      <w:lvlJc w:val="left"/>
      <w:pPr>
        <w:ind w:left="1428" w:hanging="360"/>
      </w:pPr>
      <w:rPr>
        <w:rFonts w:ascii="Tahoma" w:eastAsia="Times New Roman" w:hAnsi="Tahoma" w:cs="Tahoma"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1460157"/>
    <w:multiLevelType w:val="hybridMultilevel"/>
    <w:tmpl w:val="151E79B6"/>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2">
    <w:nsid w:val="09676DC6"/>
    <w:multiLevelType w:val="hybridMultilevel"/>
    <w:tmpl w:val="B5C84686"/>
    <w:lvl w:ilvl="0" w:tplc="E354C9FE">
      <w:start w:val="1"/>
      <w:numFmt w:val="decimal"/>
      <w:lvlText w:val="%1)"/>
      <w:lvlJc w:val="left"/>
      <w:pPr>
        <w:ind w:left="502" w:hanging="360"/>
      </w:pPr>
      <w:rPr>
        <w:rFonts w:hint="default"/>
        <w:b/>
        <w:bCs/>
        <w:color w:val="auto"/>
        <w:sz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0AEF2240"/>
    <w:multiLevelType w:val="hybridMultilevel"/>
    <w:tmpl w:val="9ADE9C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9E1AF8"/>
    <w:multiLevelType w:val="hybridMultilevel"/>
    <w:tmpl w:val="B4CA1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E24BE2"/>
    <w:multiLevelType w:val="hybridMultilevel"/>
    <w:tmpl w:val="A250587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F6F3E48"/>
    <w:multiLevelType w:val="hybridMultilevel"/>
    <w:tmpl w:val="1F9CE70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1289588F"/>
    <w:multiLevelType w:val="hybridMultilevel"/>
    <w:tmpl w:val="ECA2C5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136EB3"/>
    <w:multiLevelType w:val="hybridMultilevel"/>
    <w:tmpl w:val="107004E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3376583"/>
    <w:multiLevelType w:val="hybridMultilevel"/>
    <w:tmpl w:val="C53AC6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5075368"/>
    <w:multiLevelType w:val="hybridMultilevel"/>
    <w:tmpl w:val="15F844D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158F339D"/>
    <w:multiLevelType w:val="multilevel"/>
    <w:tmpl w:val="9DFAEE46"/>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927" w:hanging="360"/>
      </w:pPr>
      <w:rPr>
        <w:rFonts w:hint="default"/>
        <w:b/>
        <w:u w:val="none"/>
      </w:rPr>
    </w:lvl>
    <w:lvl w:ilvl="2">
      <w:start w:val="2"/>
      <w:numFmt w:val="low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5B1AAF"/>
    <w:multiLevelType w:val="hybridMultilevel"/>
    <w:tmpl w:val="F2F442E8"/>
    <w:lvl w:ilvl="0" w:tplc="361428D8">
      <w:start w:val="1"/>
      <w:numFmt w:val="bullet"/>
      <w:lvlText w:val=""/>
      <w:lvlJc w:val="left"/>
      <w:pPr>
        <w:ind w:left="774" w:hanging="360"/>
      </w:pPr>
      <w:rPr>
        <w:rFonts w:ascii="Wingdings" w:hAnsi="Wingdings" w:hint="default"/>
        <w:color w:val="auto"/>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
    <w:nsid w:val="19B02734"/>
    <w:multiLevelType w:val="hybridMultilevel"/>
    <w:tmpl w:val="8D80EA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A4622F2"/>
    <w:multiLevelType w:val="hybridMultilevel"/>
    <w:tmpl w:val="9F3AFD0A"/>
    <w:lvl w:ilvl="0" w:tplc="10EEDAB2">
      <w:start w:val="4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B82E7D"/>
    <w:multiLevelType w:val="hybridMultilevel"/>
    <w:tmpl w:val="774C11C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1D271FA8"/>
    <w:multiLevelType w:val="hybridMultilevel"/>
    <w:tmpl w:val="6EDEC80A"/>
    <w:lvl w:ilvl="0" w:tplc="A54A8B9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D6C7B43"/>
    <w:multiLevelType w:val="hybridMultilevel"/>
    <w:tmpl w:val="F934F0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125E44"/>
    <w:multiLevelType w:val="hybridMultilevel"/>
    <w:tmpl w:val="4356B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35036C"/>
    <w:multiLevelType w:val="hybridMultilevel"/>
    <w:tmpl w:val="0BC4D920"/>
    <w:lvl w:ilvl="0" w:tplc="A54A8B92">
      <w:numFmt w:val="bullet"/>
      <w:lvlText w:val="-"/>
      <w:lvlJc w:val="left"/>
      <w:pPr>
        <w:ind w:left="1428" w:hanging="360"/>
      </w:pPr>
      <w:rPr>
        <w:rFonts w:ascii="Tahoma" w:eastAsia="Times New Roman" w:hAnsi="Tahoma" w:cs="Tahoma"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23634913"/>
    <w:multiLevelType w:val="hybridMultilevel"/>
    <w:tmpl w:val="BF12CEC4"/>
    <w:lvl w:ilvl="0" w:tplc="CA581DF4">
      <w:start w:val="1"/>
      <w:numFmt w:val="decimal"/>
      <w:lvlText w:val="%1)"/>
      <w:lvlJc w:val="left"/>
      <w:pPr>
        <w:ind w:left="360" w:hanging="360"/>
      </w:pPr>
      <w:rPr>
        <w:rFonts w:hint="default"/>
        <w:b/>
        <w:bCs/>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288126B4"/>
    <w:multiLevelType w:val="hybridMultilevel"/>
    <w:tmpl w:val="EBA003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93B672B"/>
    <w:multiLevelType w:val="hybridMultilevel"/>
    <w:tmpl w:val="7996FC6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AAA6C15"/>
    <w:multiLevelType w:val="hybridMultilevel"/>
    <w:tmpl w:val="2F540C7C"/>
    <w:lvl w:ilvl="0" w:tplc="1E7E3002">
      <w:start w:val="1"/>
      <w:numFmt w:val="decimal"/>
      <w:lvlText w:val="%1)"/>
      <w:lvlJc w:val="left"/>
      <w:pPr>
        <w:ind w:left="388" w:hanging="360"/>
      </w:pPr>
      <w:rPr>
        <w:rFonts w:hint="default"/>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24">
    <w:nsid w:val="2AEE179A"/>
    <w:multiLevelType w:val="hybridMultilevel"/>
    <w:tmpl w:val="E82A46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E1F2229"/>
    <w:multiLevelType w:val="hybridMultilevel"/>
    <w:tmpl w:val="7638A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F1E505D"/>
    <w:multiLevelType w:val="hybridMultilevel"/>
    <w:tmpl w:val="82D6E6A2"/>
    <w:lvl w:ilvl="0" w:tplc="24844556">
      <w:start w:val="1"/>
      <w:numFmt w:val="decimal"/>
      <w:lvlText w:val="%1)"/>
      <w:lvlJc w:val="left"/>
      <w:pPr>
        <w:ind w:left="502" w:hanging="360"/>
      </w:pPr>
      <w:rPr>
        <w:rFonts w:hint="default"/>
        <w:i w:val="0"/>
        <w:sz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7">
    <w:nsid w:val="301C4EAE"/>
    <w:multiLevelType w:val="hybridMultilevel"/>
    <w:tmpl w:val="8104E0A8"/>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8">
    <w:nsid w:val="35540524"/>
    <w:multiLevelType w:val="hybridMultilevel"/>
    <w:tmpl w:val="6AAA6E9E"/>
    <w:lvl w:ilvl="0" w:tplc="02A8300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7393894"/>
    <w:multiLevelType w:val="hybridMultilevel"/>
    <w:tmpl w:val="744E558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nsid w:val="3BE34490"/>
    <w:multiLevelType w:val="hybridMultilevel"/>
    <w:tmpl w:val="181C66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3CEB380B"/>
    <w:multiLevelType w:val="multilevel"/>
    <w:tmpl w:val="221E4DD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3CF66547"/>
    <w:multiLevelType w:val="hybridMultilevel"/>
    <w:tmpl w:val="9982AD0A"/>
    <w:lvl w:ilvl="0" w:tplc="040C000F">
      <w:start w:val="1"/>
      <w:numFmt w:val="decimal"/>
      <w:lvlText w:val="%1."/>
      <w:lvlJc w:val="left"/>
      <w:pPr>
        <w:ind w:left="1485" w:hanging="360"/>
      </w:pPr>
      <w:rPr>
        <w:rFont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33">
    <w:nsid w:val="408325C6"/>
    <w:multiLevelType w:val="hybridMultilevel"/>
    <w:tmpl w:val="92844250"/>
    <w:lvl w:ilvl="0" w:tplc="2F6EF71C">
      <w:start w:val="1"/>
      <w:numFmt w:val="decimal"/>
      <w:lvlText w:val="%1)"/>
      <w:lvlJc w:val="left"/>
      <w:pPr>
        <w:ind w:left="420" w:hanging="360"/>
      </w:pPr>
      <w:rPr>
        <w:rFonts w:hint="default"/>
        <w:b/>
        <w:sz w:val="28"/>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4">
    <w:nsid w:val="419B2267"/>
    <w:multiLevelType w:val="hybridMultilevel"/>
    <w:tmpl w:val="3336EB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4245133F"/>
    <w:multiLevelType w:val="hybridMultilevel"/>
    <w:tmpl w:val="03005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34C0AAD"/>
    <w:multiLevelType w:val="hybridMultilevel"/>
    <w:tmpl w:val="435EF99A"/>
    <w:lvl w:ilvl="0" w:tplc="3DB268CA">
      <w:start w:val="3"/>
      <w:numFmt w:val="decimal"/>
      <w:lvlText w:val="%1)"/>
      <w:lvlJc w:val="left"/>
      <w:pPr>
        <w:ind w:left="388" w:hanging="360"/>
      </w:pPr>
      <w:rPr>
        <w:rFonts w:hint="default"/>
        <w:b/>
        <w:bCs/>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37">
    <w:nsid w:val="43B40813"/>
    <w:multiLevelType w:val="hybridMultilevel"/>
    <w:tmpl w:val="5462B6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60F699A"/>
    <w:multiLevelType w:val="hybridMultilevel"/>
    <w:tmpl w:val="07BE5AEC"/>
    <w:lvl w:ilvl="0" w:tplc="040C000F">
      <w:start w:val="1"/>
      <w:numFmt w:val="decimal"/>
      <w:lvlText w:val="%1."/>
      <w:lvlJc w:val="left"/>
      <w:pPr>
        <w:ind w:left="1353"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46AD2519"/>
    <w:multiLevelType w:val="hybridMultilevel"/>
    <w:tmpl w:val="017C2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9050BB0"/>
    <w:multiLevelType w:val="hybridMultilevel"/>
    <w:tmpl w:val="587E46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AD16EC9"/>
    <w:multiLevelType w:val="hybridMultilevel"/>
    <w:tmpl w:val="B9BCF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B2B685C"/>
    <w:multiLevelType w:val="hybridMultilevel"/>
    <w:tmpl w:val="CEA05F30"/>
    <w:lvl w:ilvl="0" w:tplc="0660D1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B7E648E"/>
    <w:multiLevelType w:val="hybridMultilevel"/>
    <w:tmpl w:val="D406AA32"/>
    <w:lvl w:ilvl="0" w:tplc="87D6BDB2">
      <w:start w:val="1"/>
      <w:numFmt w:val="upperRoman"/>
      <w:pStyle w:val="StyleSTI"/>
      <w:lvlText w:val="%1."/>
      <w:lvlJc w:val="righ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4">
    <w:nsid w:val="4DFB50A0"/>
    <w:multiLevelType w:val="hybridMultilevel"/>
    <w:tmpl w:val="9EF8083E"/>
    <w:lvl w:ilvl="0" w:tplc="A54A8B92">
      <w:numFmt w:val="bullet"/>
      <w:lvlText w:val="-"/>
      <w:lvlJc w:val="left"/>
      <w:pPr>
        <w:ind w:left="1428" w:hanging="360"/>
      </w:pPr>
      <w:rPr>
        <w:rFonts w:ascii="Tahoma" w:eastAsia="Times New Roman" w:hAnsi="Tahoma" w:cs="Tahoma"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nsid w:val="50ED65C1"/>
    <w:multiLevelType w:val="hybridMultilevel"/>
    <w:tmpl w:val="2F540C7C"/>
    <w:lvl w:ilvl="0" w:tplc="1E7E3002">
      <w:start w:val="1"/>
      <w:numFmt w:val="decimal"/>
      <w:lvlText w:val="%1)"/>
      <w:lvlJc w:val="left"/>
      <w:pPr>
        <w:ind w:left="388" w:hanging="360"/>
      </w:pPr>
      <w:rPr>
        <w:rFonts w:hint="default"/>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46">
    <w:nsid w:val="53A0746A"/>
    <w:multiLevelType w:val="hybridMultilevel"/>
    <w:tmpl w:val="C36A6C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53FC239F"/>
    <w:multiLevelType w:val="hybridMultilevel"/>
    <w:tmpl w:val="853A939E"/>
    <w:lvl w:ilvl="0" w:tplc="A54A8B92">
      <w:numFmt w:val="bullet"/>
      <w:lvlText w:val="-"/>
      <w:lvlJc w:val="left"/>
      <w:pPr>
        <w:ind w:left="1440" w:hanging="360"/>
      </w:pPr>
      <w:rPr>
        <w:rFonts w:ascii="Tahoma" w:eastAsia="Times New Roman"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59561236"/>
    <w:multiLevelType w:val="hybridMultilevel"/>
    <w:tmpl w:val="C41AD1E8"/>
    <w:lvl w:ilvl="0" w:tplc="A54A8B92">
      <w:numFmt w:val="bullet"/>
      <w:lvlText w:val="-"/>
      <w:lvlJc w:val="left"/>
      <w:pPr>
        <w:ind w:left="1428" w:hanging="360"/>
      </w:pPr>
      <w:rPr>
        <w:rFonts w:ascii="Tahoma" w:eastAsia="Times New Roman" w:hAnsi="Tahoma" w:cs="Tahoma"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nsid w:val="5AD90105"/>
    <w:multiLevelType w:val="hybridMultilevel"/>
    <w:tmpl w:val="4DA4F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D332DDF"/>
    <w:multiLevelType w:val="hybridMultilevel"/>
    <w:tmpl w:val="0D82A3D8"/>
    <w:lvl w:ilvl="0" w:tplc="A54A8B92">
      <w:numFmt w:val="bullet"/>
      <w:lvlText w:val="-"/>
      <w:lvlJc w:val="left"/>
      <w:pPr>
        <w:ind w:left="1428" w:hanging="360"/>
      </w:pPr>
      <w:rPr>
        <w:rFonts w:ascii="Tahoma" w:eastAsia="Times New Roman" w:hAnsi="Tahoma" w:cs="Tahoma"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1">
    <w:nsid w:val="625C4098"/>
    <w:multiLevelType w:val="hybridMultilevel"/>
    <w:tmpl w:val="8BDE4D0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nsid w:val="63116040"/>
    <w:multiLevelType w:val="hybridMultilevel"/>
    <w:tmpl w:val="A2C2700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nsid w:val="665346F1"/>
    <w:multiLevelType w:val="hybridMultilevel"/>
    <w:tmpl w:val="52F05A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671145CD"/>
    <w:multiLevelType w:val="hybridMultilevel"/>
    <w:tmpl w:val="F54025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68403821"/>
    <w:multiLevelType w:val="hybridMultilevel"/>
    <w:tmpl w:val="07BE5AEC"/>
    <w:lvl w:ilvl="0" w:tplc="040C000F">
      <w:start w:val="1"/>
      <w:numFmt w:val="decimal"/>
      <w:lvlText w:val="%1."/>
      <w:lvlJc w:val="left"/>
      <w:pPr>
        <w:ind w:left="1353"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6">
    <w:nsid w:val="68CF1D70"/>
    <w:multiLevelType w:val="hybridMultilevel"/>
    <w:tmpl w:val="5B7E6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965232A"/>
    <w:multiLevelType w:val="hybridMultilevel"/>
    <w:tmpl w:val="8AE61896"/>
    <w:lvl w:ilvl="0" w:tplc="EDA6BA60">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8">
    <w:nsid w:val="6CA418D4"/>
    <w:multiLevelType w:val="hybridMultilevel"/>
    <w:tmpl w:val="852ECE3E"/>
    <w:lvl w:ilvl="0" w:tplc="03983A64">
      <w:start w:val="1"/>
      <w:numFmt w:val="decimal"/>
      <w:lvlText w:val="%1)"/>
      <w:lvlJc w:val="left"/>
      <w:pPr>
        <w:ind w:left="420" w:hanging="360"/>
      </w:pPr>
      <w:rPr>
        <w:rFonts w:hint="default"/>
        <w:b/>
        <w:sz w:val="28"/>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9">
    <w:nsid w:val="6CE261D4"/>
    <w:multiLevelType w:val="hybridMultilevel"/>
    <w:tmpl w:val="A4DAC2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0">
    <w:nsid w:val="71743D26"/>
    <w:multiLevelType w:val="hybridMultilevel"/>
    <w:tmpl w:val="C21058F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1">
    <w:nsid w:val="7580004E"/>
    <w:multiLevelType w:val="hybridMultilevel"/>
    <w:tmpl w:val="C9369A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694591A"/>
    <w:multiLevelType w:val="hybridMultilevel"/>
    <w:tmpl w:val="07BE5AEC"/>
    <w:lvl w:ilvl="0" w:tplc="040C000F">
      <w:start w:val="1"/>
      <w:numFmt w:val="decimal"/>
      <w:lvlText w:val="%1."/>
      <w:lvlJc w:val="left"/>
      <w:pPr>
        <w:ind w:left="1353"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nsid w:val="78B5168C"/>
    <w:multiLevelType w:val="hybridMultilevel"/>
    <w:tmpl w:val="1F08DCBE"/>
    <w:lvl w:ilvl="0" w:tplc="115AF84C">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nsid w:val="7AC81833"/>
    <w:multiLevelType w:val="hybridMultilevel"/>
    <w:tmpl w:val="0C4C07A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5">
    <w:nsid w:val="7CC436F9"/>
    <w:multiLevelType w:val="hybridMultilevel"/>
    <w:tmpl w:val="2C1EF510"/>
    <w:lvl w:ilvl="0" w:tplc="040C0011">
      <w:start w:val="1"/>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4"/>
  </w:num>
  <w:num w:numId="3">
    <w:abstractNumId w:val="49"/>
  </w:num>
  <w:num w:numId="4">
    <w:abstractNumId w:val="64"/>
  </w:num>
  <w:num w:numId="5">
    <w:abstractNumId w:val="56"/>
  </w:num>
  <w:num w:numId="6">
    <w:abstractNumId w:val="39"/>
  </w:num>
  <w:num w:numId="7">
    <w:abstractNumId w:val="18"/>
  </w:num>
  <w:num w:numId="8">
    <w:abstractNumId w:val="55"/>
  </w:num>
  <w:num w:numId="9">
    <w:abstractNumId w:val="29"/>
  </w:num>
  <w:num w:numId="10">
    <w:abstractNumId w:val="51"/>
  </w:num>
  <w:num w:numId="11">
    <w:abstractNumId w:val="10"/>
  </w:num>
  <w:num w:numId="12">
    <w:abstractNumId w:val="48"/>
  </w:num>
  <w:num w:numId="13">
    <w:abstractNumId w:val="52"/>
  </w:num>
  <w:num w:numId="14">
    <w:abstractNumId w:val="0"/>
  </w:num>
  <w:num w:numId="15">
    <w:abstractNumId w:val="15"/>
  </w:num>
  <w:num w:numId="16">
    <w:abstractNumId w:val="44"/>
  </w:num>
  <w:num w:numId="17">
    <w:abstractNumId w:val="60"/>
  </w:num>
  <w:num w:numId="18">
    <w:abstractNumId w:val="50"/>
  </w:num>
  <w:num w:numId="19">
    <w:abstractNumId w:val="19"/>
  </w:num>
  <w:num w:numId="20">
    <w:abstractNumId w:val="5"/>
  </w:num>
  <w:num w:numId="21">
    <w:abstractNumId w:val="6"/>
  </w:num>
  <w:num w:numId="22">
    <w:abstractNumId w:val="59"/>
  </w:num>
  <w:num w:numId="23">
    <w:abstractNumId w:val="61"/>
  </w:num>
  <w:num w:numId="24">
    <w:abstractNumId w:val="27"/>
  </w:num>
  <w:num w:numId="25">
    <w:abstractNumId w:val="11"/>
  </w:num>
  <w:num w:numId="26">
    <w:abstractNumId w:val="12"/>
  </w:num>
  <w:num w:numId="27">
    <w:abstractNumId w:val="43"/>
  </w:num>
  <w:num w:numId="28">
    <w:abstractNumId w:val="34"/>
  </w:num>
  <w:num w:numId="29">
    <w:abstractNumId w:val="47"/>
  </w:num>
  <w:num w:numId="30">
    <w:abstractNumId w:val="17"/>
  </w:num>
  <w:num w:numId="31">
    <w:abstractNumId w:val="32"/>
  </w:num>
  <w:num w:numId="32">
    <w:abstractNumId w:val="31"/>
  </w:num>
  <w:num w:numId="33">
    <w:abstractNumId w:val="8"/>
  </w:num>
  <w:num w:numId="34">
    <w:abstractNumId w:val="25"/>
  </w:num>
  <w:num w:numId="35">
    <w:abstractNumId w:val="1"/>
  </w:num>
  <w:num w:numId="36">
    <w:abstractNumId w:val="41"/>
  </w:num>
  <w:num w:numId="37">
    <w:abstractNumId w:val="46"/>
  </w:num>
  <w:num w:numId="38">
    <w:abstractNumId w:val="30"/>
  </w:num>
  <w:num w:numId="39">
    <w:abstractNumId w:val="9"/>
  </w:num>
  <w:num w:numId="40">
    <w:abstractNumId w:val="54"/>
  </w:num>
  <w:num w:numId="41">
    <w:abstractNumId w:val="13"/>
  </w:num>
  <w:num w:numId="42">
    <w:abstractNumId w:val="53"/>
  </w:num>
  <w:num w:numId="43">
    <w:abstractNumId w:val="37"/>
  </w:num>
  <w:num w:numId="44">
    <w:abstractNumId w:val="21"/>
  </w:num>
  <w:num w:numId="45">
    <w:abstractNumId w:val="3"/>
  </w:num>
  <w:num w:numId="46">
    <w:abstractNumId w:val="35"/>
  </w:num>
  <w:num w:numId="47">
    <w:abstractNumId w:val="4"/>
  </w:num>
  <w:num w:numId="48">
    <w:abstractNumId w:val="20"/>
  </w:num>
  <w:num w:numId="49">
    <w:abstractNumId w:val="63"/>
  </w:num>
  <w:num w:numId="50">
    <w:abstractNumId w:val="57"/>
  </w:num>
  <w:num w:numId="51">
    <w:abstractNumId w:val="16"/>
  </w:num>
  <w:num w:numId="52">
    <w:abstractNumId w:val="14"/>
  </w:num>
  <w:num w:numId="53">
    <w:abstractNumId w:val="45"/>
  </w:num>
  <w:num w:numId="54">
    <w:abstractNumId w:val="22"/>
  </w:num>
  <w:num w:numId="55">
    <w:abstractNumId w:val="36"/>
  </w:num>
  <w:num w:numId="56">
    <w:abstractNumId w:val="42"/>
  </w:num>
  <w:num w:numId="57">
    <w:abstractNumId w:val="23"/>
  </w:num>
  <w:num w:numId="58">
    <w:abstractNumId w:val="65"/>
  </w:num>
  <w:num w:numId="59">
    <w:abstractNumId w:val="40"/>
  </w:num>
  <w:num w:numId="60">
    <w:abstractNumId w:val="62"/>
  </w:num>
  <w:num w:numId="61">
    <w:abstractNumId w:val="26"/>
  </w:num>
  <w:num w:numId="62">
    <w:abstractNumId w:val="38"/>
  </w:num>
  <w:num w:numId="63">
    <w:abstractNumId w:val="2"/>
  </w:num>
  <w:num w:numId="64">
    <w:abstractNumId w:val="28"/>
  </w:num>
  <w:num w:numId="65">
    <w:abstractNumId w:val="33"/>
  </w:num>
  <w:num w:numId="66">
    <w:abstractNumId w:val="5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characterSpacingControl w:val="doNotCompress"/>
  <w:hdrShapeDefaults>
    <o:shapedefaults v:ext="edit" spidmax="25602"/>
  </w:hdrShapeDefaults>
  <w:footnotePr>
    <w:footnote w:id="0"/>
    <w:footnote w:id="1"/>
  </w:footnotePr>
  <w:endnotePr>
    <w:endnote w:id="0"/>
    <w:endnote w:id="1"/>
  </w:endnotePr>
  <w:compat>
    <w:useFELayout/>
  </w:compat>
  <w:rsids>
    <w:rsidRoot w:val="00B90325"/>
    <w:rsid w:val="000159E3"/>
    <w:rsid w:val="000230BC"/>
    <w:rsid w:val="00032F10"/>
    <w:rsid w:val="00034065"/>
    <w:rsid w:val="0005400C"/>
    <w:rsid w:val="000569B0"/>
    <w:rsid w:val="00057E78"/>
    <w:rsid w:val="00066C25"/>
    <w:rsid w:val="0007190E"/>
    <w:rsid w:val="00071DD1"/>
    <w:rsid w:val="0007294D"/>
    <w:rsid w:val="000774F0"/>
    <w:rsid w:val="000875F8"/>
    <w:rsid w:val="00090423"/>
    <w:rsid w:val="0009104C"/>
    <w:rsid w:val="000B4968"/>
    <w:rsid w:val="000B4C88"/>
    <w:rsid w:val="000B5D09"/>
    <w:rsid w:val="000D4DF5"/>
    <w:rsid w:val="000E1A2A"/>
    <w:rsid w:val="000E5B7F"/>
    <w:rsid w:val="000E7206"/>
    <w:rsid w:val="0010362C"/>
    <w:rsid w:val="001063A0"/>
    <w:rsid w:val="001253AA"/>
    <w:rsid w:val="001320A5"/>
    <w:rsid w:val="0013611B"/>
    <w:rsid w:val="00140EB9"/>
    <w:rsid w:val="001430D5"/>
    <w:rsid w:val="001457FB"/>
    <w:rsid w:val="00145F71"/>
    <w:rsid w:val="00164CC2"/>
    <w:rsid w:val="00166565"/>
    <w:rsid w:val="001666B3"/>
    <w:rsid w:val="001702EE"/>
    <w:rsid w:val="00174562"/>
    <w:rsid w:val="00182FFB"/>
    <w:rsid w:val="001836AC"/>
    <w:rsid w:val="001878D1"/>
    <w:rsid w:val="00192CEF"/>
    <w:rsid w:val="001A0F9B"/>
    <w:rsid w:val="001B1D02"/>
    <w:rsid w:val="001C00FC"/>
    <w:rsid w:val="001C4B23"/>
    <w:rsid w:val="001C734F"/>
    <w:rsid w:val="001D136B"/>
    <w:rsid w:val="001D5557"/>
    <w:rsid w:val="001D7C95"/>
    <w:rsid w:val="001E585A"/>
    <w:rsid w:val="00204066"/>
    <w:rsid w:val="00207309"/>
    <w:rsid w:val="00210E07"/>
    <w:rsid w:val="00221D47"/>
    <w:rsid w:val="00232DA2"/>
    <w:rsid w:val="00233C33"/>
    <w:rsid w:val="00241025"/>
    <w:rsid w:val="00243BD5"/>
    <w:rsid w:val="0024746F"/>
    <w:rsid w:val="00247697"/>
    <w:rsid w:val="00253B0E"/>
    <w:rsid w:val="00254AED"/>
    <w:rsid w:val="002560FF"/>
    <w:rsid w:val="002614F8"/>
    <w:rsid w:val="00262BBE"/>
    <w:rsid w:val="002727A9"/>
    <w:rsid w:val="00282CEB"/>
    <w:rsid w:val="00293E7E"/>
    <w:rsid w:val="00295CFE"/>
    <w:rsid w:val="0029633E"/>
    <w:rsid w:val="002B5980"/>
    <w:rsid w:val="002C4BF1"/>
    <w:rsid w:val="002F7D61"/>
    <w:rsid w:val="00306E55"/>
    <w:rsid w:val="003074CE"/>
    <w:rsid w:val="003134BF"/>
    <w:rsid w:val="003150A7"/>
    <w:rsid w:val="003218EF"/>
    <w:rsid w:val="00326CE2"/>
    <w:rsid w:val="00330494"/>
    <w:rsid w:val="003525DF"/>
    <w:rsid w:val="00362F03"/>
    <w:rsid w:val="00372442"/>
    <w:rsid w:val="003757BD"/>
    <w:rsid w:val="00385DD5"/>
    <w:rsid w:val="003A6E33"/>
    <w:rsid w:val="003A7307"/>
    <w:rsid w:val="003B022E"/>
    <w:rsid w:val="003C20DA"/>
    <w:rsid w:val="003C48FD"/>
    <w:rsid w:val="003C7596"/>
    <w:rsid w:val="003D51D1"/>
    <w:rsid w:val="003E099A"/>
    <w:rsid w:val="003F6333"/>
    <w:rsid w:val="00400217"/>
    <w:rsid w:val="00406219"/>
    <w:rsid w:val="00414F8B"/>
    <w:rsid w:val="0041517A"/>
    <w:rsid w:val="00415476"/>
    <w:rsid w:val="00424982"/>
    <w:rsid w:val="00424E32"/>
    <w:rsid w:val="00434A38"/>
    <w:rsid w:val="00437BA3"/>
    <w:rsid w:val="00437F5C"/>
    <w:rsid w:val="004411C5"/>
    <w:rsid w:val="00452E5E"/>
    <w:rsid w:val="0046126A"/>
    <w:rsid w:val="00472070"/>
    <w:rsid w:val="004731C9"/>
    <w:rsid w:val="0048039B"/>
    <w:rsid w:val="004A1951"/>
    <w:rsid w:val="004D03CD"/>
    <w:rsid w:val="004D5B0C"/>
    <w:rsid w:val="004D6C52"/>
    <w:rsid w:val="004E44C1"/>
    <w:rsid w:val="004F12E2"/>
    <w:rsid w:val="004F5479"/>
    <w:rsid w:val="00505875"/>
    <w:rsid w:val="005129F8"/>
    <w:rsid w:val="00524DCE"/>
    <w:rsid w:val="00530B55"/>
    <w:rsid w:val="00533DC2"/>
    <w:rsid w:val="00540291"/>
    <w:rsid w:val="0054411E"/>
    <w:rsid w:val="00562459"/>
    <w:rsid w:val="00571CAF"/>
    <w:rsid w:val="00577919"/>
    <w:rsid w:val="005811F9"/>
    <w:rsid w:val="005854C2"/>
    <w:rsid w:val="00596F33"/>
    <w:rsid w:val="005A4F7F"/>
    <w:rsid w:val="005A6E31"/>
    <w:rsid w:val="005B2172"/>
    <w:rsid w:val="005B4875"/>
    <w:rsid w:val="005C3610"/>
    <w:rsid w:val="005C3E7B"/>
    <w:rsid w:val="005D29D6"/>
    <w:rsid w:val="005D455B"/>
    <w:rsid w:val="005D6175"/>
    <w:rsid w:val="005E184F"/>
    <w:rsid w:val="005E6EBF"/>
    <w:rsid w:val="006063DE"/>
    <w:rsid w:val="006164AF"/>
    <w:rsid w:val="00626145"/>
    <w:rsid w:val="00644899"/>
    <w:rsid w:val="00674DC6"/>
    <w:rsid w:val="00676C4F"/>
    <w:rsid w:val="00680E8D"/>
    <w:rsid w:val="00683E02"/>
    <w:rsid w:val="006A37A7"/>
    <w:rsid w:val="006A4131"/>
    <w:rsid w:val="006B6BD1"/>
    <w:rsid w:val="006D3B60"/>
    <w:rsid w:val="006D4520"/>
    <w:rsid w:val="006D4877"/>
    <w:rsid w:val="006F2E04"/>
    <w:rsid w:val="0072316A"/>
    <w:rsid w:val="00731DDC"/>
    <w:rsid w:val="007405AA"/>
    <w:rsid w:val="007405F0"/>
    <w:rsid w:val="00743C7E"/>
    <w:rsid w:val="00750B62"/>
    <w:rsid w:val="00751C0F"/>
    <w:rsid w:val="00751F90"/>
    <w:rsid w:val="0076453B"/>
    <w:rsid w:val="00766193"/>
    <w:rsid w:val="00770C8B"/>
    <w:rsid w:val="00770FC7"/>
    <w:rsid w:val="0077721F"/>
    <w:rsid w:val="00786E8B"/>
    <w:rsid w:val="00791984"/>
    <w:rsid w:val="007965D6"/>
    <w:rsid w:val="007C5C09"/>
    <w:rsid w:val="007F0E3D"/>
    <w:rsid w:val="00805378"/>
    <w:rsid w:val="0082021A"/>
    <w:rsid w:val="00821622"/>
    <w:rsid w:val="00824FFF"/>
    <w:rsid w:val="0082552E"/>
    <w:rsid w:val="00832893"/>
    <w:rsid w:val="00835E18"/>
    <w:rsid w:val="00840A29"/>
    <w:rsid w:val="00841E6D"/>
    <w:rsid w:val="008503AD"/>
    <w:rsid w:val="00852D5E"/>
    <w:rsid w:val="00871388"/>
    <w:rsid w:val="0088713E"/>
    <w:rsid w:val="008A31EE"/>
    <w:rsid w:val="008A3F18"/>
    <w:rsid w:val="008A60C4"/>
    <w:rsid w:val="008B43D7"/>
    <w:rsid w:val="008B79AE"/>
    <w:rsid w:val="008C1201"/>
    <w:rsid w:val="008C66AD"/>
    <w:rsid w:val="008D2AAB"/>
    <w:rsid w:val="008D32E3"/>
    <w:rsid w:val="008E202B"/>
    <w:rsid w:val="008E3864"/>
    <w:rsid w:val="009235DB"/>
    <w:rsid w:val="00925260"/>
    <w:rsid w:val="009323EF"/>
    <w:rsid w:val="00937F3C"/>
    <w:rsid w:val="00946822"/>
    <w:rsid w:val="00946B38"/>
    <w:rsid w:val="00947912"/>
    <w:rsid w:val="00947F51"/>
    <w:rsid w:val="00953F85"/>
    <w:rsid w:val="00957242"/>
    <w:rsid w:val="009574B4"/>
    <w:rsid w:val="00957C26"/>
    <w:rsid w:val="00965B54"/>
    <w:rsid w:val="009A141E"/>
    <w:rsid w:val="009B414A"/>
    <w:rsid w:val="009B42F3"/>
    <w:rsid w:val="009B6068"/>
    <w:rsid w:val="009D15E9"/>
    <w:rsid w:val="00A04C09"/>
    <w:rsid w:val="00A054A4"/>
    <w:rsid w:val="00A12114"/>
    <w:rsid w:val="00A1722C"/>
    <w:rsid w:val="00A20EA0"/>
    <w:rsid w:val="00A23943"/>
    <w:rsid w:val="00A300D6"/>
    <w:rsid w:val="00A330F1"/>
    <w:rsid w:val="00A33637"/>
    <w:rsid w:val="00A44D43"/>
    <w:rsid w:val="00A51FB8"/>
    <w:rsid w:val="00A604EC"/>
    <w:rsid w:val="00A617D8"/>
    <w:rsid w:val="00A705D6"/>
    <w:rsid w:val="00A70BF0"/>
    <w:rsid w:val="00A736FB"/>
    <w:rsid w:val="00A95EBB"/>
    <w:rsid w:val="00A9600C"/>
    <w:rsid w:val="00AA445E"/>
    <w:rsid w:val="00AB35AC"/>
    <w:rsid w:val="00AB608B"/>
    <w:rsid w:val="00AD689C"/>
    <w:rsid w:val="00AD74B1"/>
    <w:rsid w:val="00AE16AD"/>
    <w:rsid w:val="00AE6DD1"/>
    <w:rsid w:val="00AF2A47"/>
    <w:rsid w:val="00AF79A0"/>
    <w:rsid w:val="00B01DFA"/>
    <w:rsid w:val="00B02091"/>
    <w:rsid w:val="00B04062"/>
    <w:rsid w:val="00B040E1"/>
    <w:rsid w:val="00B04C4C"/>
    <w:rsid w:val="00B07C41"/>
    <w:rsid w:val="00B14D66"/>
    <w:rsid w:val="00B2606F"/>
    <w:rsid w:val="00B44979"/>
    <w:rsid w:val="00B53300"/>
    <w:rsid w:val="00B6194E"/>
    <w:rsid w:val="00B70D34"/>
    <w:rsid w:val="00B71014"/>
    <w:rsid w:val="00B765DC"/>
    <w:rsid w:val="00B8481F"/>
    <w:rsid w:val="00B90325"/>
    <w:rsid w:val="00B97498"/>
    <w:rsid w:val="00BA0048"/>
    <w:rsid w:val="00BA07B0"/>
    <w:rsid w:val="00BA5EB4"/>
    <w:rsid w:val="00BB6F02"/>
    <w:rsid w:val="00BC79D8"/>
    <w:rsid w:val="00BC7D0C"/>
    <w:rsid w:val="00BD44CD"/>
    <w:rsid w:val="00BE021C"/>
    <w:rsid w:val="00C02ECE"/>
    <w:rsid w:val="00C0688C"/>
    <w:rsid w:val="00C1334C"/>
    <w:rsid w:val="00C14E96"/>
    <w:rsid w:val="00C43559"/>
    <w:rsid w:val="00C43984"/>
    <w:rsid w:val="00C44198"/>
    <w:rsid w:val="00C46E8D"/>
    <w:rsid w:val="00C47011"/>
    <w:rsid w:val="00C53A74"/>
    <w:rsid w:val="00C57F8A"/>
    <w:rsid w:val="00C77CF8"/>
    <w:rsid w:val="00C800A0"/>
    <w:rsid w:val="00C82582"/>
    <w:rsid w:val="00C844BC"/>
    <w:rsid w:val="00C91A61"/>
    <w:rsid w:val="00C91EB9"/>
    <w:rsid w:val="00C95387"/>
    <w:rsid w:val="00CB3256"/>
    <w:rsid w:val="00CB544C"/>
    <w:rsid w:val="00CB5724"/>
    <w:rsid w:val="00CB6544"/>
    <w:rsid w:val="00CC0CA9"/>
    <w:rsid w:val="00CC25C4"/>
    <w:rsid w:val="00CD203D"/>
    <w:rsid w:val="00CD2EA3"/>
    <w:rsid w:val="00CD6D73"/>
    <w:rsid w:val="00CF1A76"/>
    <w:rsid w:val="00CF251F"/>
    <w:rsid w:val="00D10167"/>
    <w:rsid w:val="00D12BC7"/>
    <w:rsid w:val="00D15E92"/>
    <w:rsid w:val="00D2481E"/>
    <w:rsid w:val="00D369A6"/>
    <w:rsid w:val="00D5261D"/>
    <w:rsid w:val="00D52C95"/>
    <w:rsid w:val="00D57758"/>
    <w:rsid w:val="00D60706"/>
    <w:rsid w:val="00D6174D"/>
    <w:rsid w:val="00D7017B"/>
    <w:rsid w:val="00D755C3"/>
    <w:rsid w:val="00D75E96"/>
    <w:rsid w:val="00D96EA2"/>
    <w:rsid w:val="00DA450E"/>
    <w:rsid w:val="00DA5279"/>
    <w:rsid w:val="00DA54F0"/>
    <w:rsid w:val="00DB3EE8"/>
    <w:rsid w:val="00DB4888"/>
    <w:rsid w:val="00DB705F"/>
    <w:rsid w:val="00DB7B75"/>
    <w:rsid w:val="00DC08B7"/>
    <w:rsid w:val="00DC593B"/>
    <w:rsid w:val="00DC64FB"/>
    <w:rsid w:val="00DD3B1C"/>
    <w:rsid w:val="00DD45B7"/>
    <w:rsid w:val="00DE0AA8"/>
    <w:rsid w:val="00DE3A04"/>
    <w:rsid w:val="00DE775D"/>
    <w:rsid w:val="00E11C44"/>
    <w:rsid w:val="00E154FF"/>
    <w:rsid w:val="00E20931"/>
    <w:rsid w:val="00E2782B"/>
    <w:rsid w:val="00E34305"/>
    <w:rsid w:val="00E417B2"/>
    <w:rsid w:val="00E72F8C"/>
    <w:rsid w:val="00E809CD"/>
    <w:rsid w:val="00E85448"/>
    <w:rsid w:val="00EB2AEE"/>
    <w:rsid w:val="00EB7EC0"/>
    <w:rsid w:val="00EC1F3D"/>
    <w:rsid w:val="00EC30B2"/>
    <w:rsid w:val="00EC4993"/>
    <w:rsid w:val="00EC5E18"/>
    <w:rsid w:val="00EE2E81"/>
    <w:rsid w:val="00EF2BBA"/>
    <w:rsid w:val="00EF2EC1"/>
    <w:rsid w:val="00F01BE3"/>
    <w:rsid w:val="00F10354"/>
    <w:rsid w:val="00F200A1"/>
    <w:rsid w:val="00F234EE"/>
    <w:rsid w:val="00F26DDE"/>
    <w:rsid w:val="00F31649"/>
    <w:rsid w:val="00F40A61"/>
    <w:rsid w:val="00F51A9B"/>
    <w:rsid w:val="00F51EB8"/>
    <w:rsid w:val="00F523B7"/>
    <w:rsid w:val="00F54837"/>
    <w:rsid w:val="00F55B2B"/>
    <w:rsid w:val="00F7263B"/>
    <w:rsid w:val="00F9284A"/>
    <w:rsid w:val="00FA2CCD"/>
    <w:rsid w:val="00FB5507"/>
    <w:rsid w:val="00FD4E5D"/>
    <w:rsid w:val="00FD5108"/>
    <w:rsid w:val="00FD5A42"/>
    <w:rsid w:val="00FE1F01"/>
    <w:rsid w:val="00FE78B1"/>
    <w:rsid w:val="00FF109B"/>
    <w:rsid w:val="00FF2AD9"/>
    <w:rsid w:val="00FF4CC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D02"/>
    <w:rPr>
      <w:color w:val="5A5A5A" w:themeColor="text1" w:themeTint="A5"/>
    </w:rPr>
  </w:style>
  <w:style w:type="paragraph" w:styleId="Titre1">
    <w:name w:val="heading 1"/>
    <w:basedOn w:val="Normal"/>
    <w:next w:val="Normal"/>
    <w:link w:val="Titre1Car"/>
    <w:uiPriority w:val="9"/>
    <w:qFormat/>
    <w:rsid w:val="001B1D02"/>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aliases w:val="section"/>
    <w:basedOn w:val="Normal"/>
    <w:next w:val="Normal"/>
    <w:link w:val="Titre2Car"/>
    <w:uiPriority w:val="9"/>
    <w:unhideWhenUsed/>
    <w:qFormat/>
    <w:rsid w:val="001B1D02"/>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aliases w:val="I"/>
    <w:basedOn w:val="Normal"/>
    <w:next w:val="Normal"/>
    <w:link w:val="Titre3Car"/>
    <w:uiPriority w:val="9"/>
    <w:unhideWhenUsed/>
    <w:qFormat/>
    <w:rsid w:val="001B1D02"/>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aliases w:val="I.1"/>
    <w:basedOn w:val="Normal"/>
    <w:next w:val="Normal"/>
    <w:link w:val="Titre4Car"/>
    <w:uiPriority w:val="9"/>
    <w:unhideWhenUsed/>
    <w:qFormat/>
    <w:rsid w:val="001B1D02"/>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semiHidden/>
    <w:unhideWhenUsed/>
    <w:qFormat/>
    <w:rsid w:val="001B1D02"/>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1B1D02"/>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1B1D02"/>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1B1D02"/>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1B1D02"/>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0325"/>
    <w:pPr>
      <w:tabs>
        <w:tab w:val="center" w:pos="4536"/>
        <w:tab w:val="right" w:pos="9072"/>
      </w:tabs>
      <w:spacing w:after="0" w:line="240" w:lineRule="auto"/>
    </w:pPr>
  </w:style>
  <w:style w:type="character" w:customStyle="1" w:styleId="En-tteCar">
    <w:name w:val="En-tête Car"/>
    <w:basedOn w:val="Policepardfaut"/>
    <w:link w:val="En-tte"/>
    <w:uiPriority w:val="99"/>
    <w:rsid w:val="00B90325"/>
  </w:style>
  <w:style w:type="paragraph" w:styleId="Pieddepage">
    <w:name w:val="footer"/>
    <w:basedOn w:val="Normal"/>
    <w:link w:val="PieddepageCar"/>
    <w:uiPriority w:val="99"/>
    <w:unhideWhenUsed/>
    <w:rsid w:val="00B903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0325"/>
  </w:style>
  <w:style w:type="paragraph" w:styleId="Textedebulles">
    <w:name w:val="Balloon Text"/>
    <w:basedOn w:val="Normal"/>
    <w:link w:val="TextedebullesCar"/>
    <w:uiPriority w:val="99"/>
    <w:semiHidden/>
    <w:unhideWhenUsed/>
    <w:rsid w:val="00B903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0325"/>
    <w:rPr>
      <w:rFonts w:ascii="Tahoma" w:hAnsi="Tahoma" w:cs="Tahoma"/>
      <w:sz w:val="16"/>
      <w:szCs w:val="16"/>
    </w:rPr>
  </w:style>
  <w:style w:type="paragraph" w:styleId="Paragraphedeliste">
    <w:name w:val="List Paragraph"/>
    <w:basedOn w:val="Normal"/>
    <w:link w:val="ParagraphedelisteCar"/>
    <w:uiPriority w:val="34"/>
    <w:qFormat/>
    <w:rsid w:val="001B1D02"/>
    <w:pPr>
      <w:ind w:left="720"/>
      <w:contextualSpacing/>
    </w:pPr>
  </w:style>
  <w:style w:type="paragraph" w:styleId="Notedebasdepage">
    <w:name w:val="footnote text"/>
    <w:basedOn w:val="Normal"/>
    <w:link w:val="NotedebasdepageCar"/>
    <w:uiPriority w:val="99"/>
    <w:semiHidden/>
    <w:unhideWhenUsed/>
    <w:rsid w:val="008D32E3"/>
    <w:pPr>
      <w:spacing w:after="0" w:line="240" w:lineRule="auto"/>
    </w:pPr>
  </w:style>
  <w:style w:type="character" w:customStyle="1" w:styleId="NotedebasdepageCar">
    <w:name w:val="Note de bas de page Car"/>
    <w:basedOn w:val="Policepardfaut"/>
    <w:link w:val="Notedebasdepage"/>
    <w:uiPriority w:val="99"/>
    <w:semiHidden/>
    <w:rsid w:val="008D32E3"/>
    <w:rPr>
      <w:sz w:val="20"/>
      <w:szCs w:val="20"/>
    </w:rPr>
  </w:style>
  <w:style w:type="character" w:styleId="Appelnotedebasdep">
    <w:name w:val="footnote reference"/>
    <w:basedOn w:val="Policepardfaut"/>
    <w:uiPriority w:val="99"/>
    <w:semiHidden/>
    <w:unhideWhenUsed/>
    <w:rsid w:val="008D32E3"/>
    <w:rPr>
      <w:vertAlign w:val="superscript"/>
    </w:rPr>
  </w:style>
  <w:style w:type="table" w:styleId="Grilledutableau">
    <w:name w:val="Table Grid"/>
    <w:basedOn w:val="TableauNormal"/>
    <w:uiPriority w:val="59"/>
    <w:rsid w:val="00D755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rsid w:val="00E72F8C"/>
    <w:rPr>
      <w:color w:val="5A5A5A" w:themeColor="text1" w:themeTint="A5"/>
    </w:rPr>
  </w:style>
  <w:style w:type="paragraph" w:styleId="NormalWeb">
    <w:name w:val="Normal (Web)"/>
    <w:basedOn w:val="Normal"/>
    <w:uiPriority w:val="99"/>
    <w:unhideWhenUsed/>
    <w:rsid w:val="007405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aliases w:val="section Car"/>
    <w:basedOn w:val="Policepardfaut"/>
    <w:link w:val="Titre2"/>
    <w:uiPriority w:val="9"/>
    <w:rsid w:val="001B1D02"/>
    <w:rPr>
      <w:rFonts w:asciiTheme="majorHAnsi" w:eastAsiaTheme="majorEastAsia" w:hAnsiTheme="majorHAnsi" w:cstheme="majorBidi"/>
      <w:smallCaps/>
      <w:color w:val="17365D" w:themeColor="text2" w:themeShade="BF"/>
      <w:spacing w:val="20"/>
      <w:sz w:val="28"/>
      <w:szCs w:val="28"/>
    </w:rPr>
  </w:style>
  <w:style w:type="character" w:customStyle="1" w:styleId="Titre3Car">
    <w:name w:val="Titre 3 Car"/>
    <w:aliases w:val="I Car"/>
    <w:basedOn w:val="Policepardfaut"/>
    <w:link w:val="Titre3"/>
    <w:uiPriority w:val="9"/>
    <w:rsid w:val="001B1D02"/>
    <w:rPr>
      <w:rFonts w:asciiTheme="majorHAnsi" w:eastAsiaTheme="majorEastAsia" w:hAnsiTheme="majorHAnsi" w:cstheme="majorBidi"/>
      <w:smallCaps/>
      <w:color w:val="1F497D" w:themeColor="text2"/>
      <w:spacing w:val="20"/>
      <w:sz w:val="24"/>
      <w:szCs w:val="24"/>
    </w:rPr>
  </w:style>
  <w:style w:type="character" w:customStyle="1" w:styleId="Titre4Car">
    <w:name w:val="Titre 4 Car"/>
    <w:aliases w:val="I.1 Car"/>
    <w:basedOn w:val="Policepardfaut"/>
    <w:link w:val="Titre4"/>
    <w:uiPriority w:val="9"/>
    <w:rsid w:val="001B1D02"/>
    <w:rPr>
      <w:rFonts w:asciiTheme="majorHAnsi" w:eastAsiaTheme="majorEastAsia" w:hAnsiTheme="majorHAnsi" w:cstheme="majorBidi"/>
      <w:b/>
      <w:bCs/>
      <w:smallCaps/>
      <w:color w:val="3071C3" w:themeColor="text2" w:themeTint="BF"/>
      <w:spacing w:val="20"/>
    </w:rPr>
  </w:style>
  <w:style w:type="character" w:customStyle="1" w:styleId="apple-converted-space">
    <w:name w:val="apple-converted-space"/>
    <w:basedOn w:val="Policepardfaut"/>
    <w:rsid w:val="00A70BF0"/>
  </w:style>
  <w:style w:type="character" w:styleId="lev">
    <w:name w:val="Strong"/>
    <w:uiPriority w:val="22"/>
    <w:qFormat/>
    <w:rsid w:val="001B1D02"/>
    <w:rPr>
      <w:b/>
      <w:bCs/>
      <w:spacing w:val="0"/>
    </w:rPr>
  </w:style>
  <w:style w:type="paragraph" w:customStyle="1" w:styleId="StyleSTI">
    <w:name w:val="Style_ST I"/>
    <w:basedOn w:val="Titre2"/>
    <w:qFormat/>
    <w:rsid w:val="007C5C09"/>
    <w:pPr>
      <w:numPr>
        <w:numId w:val="27"/>
      </w:numPr>
    </w:pPr>
    <w:rPr>
      <w:color w:val="365F91" w:themeColor="accent1" w:themeShade="BF"/>
      <w:sz w:val="27"/>
      <w:u w:val="single"/>
    </w:rPr>
  </w:style>
  <w:style w:type="paragraph" w:styleId="Lgende">
    <w:name w:val="caption"/>
    <w:basedOn w:val="Normal"/>
    <w:next w:val="Normal"/>
    <w:uiPriority w:val="35"/>
    <w:unhideWhenUsed/>
    <w:qFormat/>
    <w:rsid w:val="001B1D02"/>
    <w:rPr>
      <w:b/>
      <w:bCs/>
      <w:smallCaps/>
      <w:color w:val="1F497D" w:themeColor="text2"/>
      <w:spacing w:val="10"/>
      <w:sz w:val="18"/>
      <w:szCs w:val="18"/>
    </w:rPr>
  </w:style>
  <w:style w:type="character" w:customStyle="1" w:styleId="Titre5Car">
    <w:name w:val="Titre 5 Car"/>
    <w:basedOn w:val="Policepardfaut"/>
    <w:link w:val="Titre5"/>
    <w:uiPriority w:val="9"/>
    <w:semiHidden/>
    <w:rsid w:val="001B1D02"/>
    <w:rPr>
      <w:rFonts w:asciiTheme="majorHAnsi" w:eastAsiaTheme="majorEastAsia" w:hAnsiTheme="majorHAnsi" w:cstheme="majorBidi"/>
      <w:smallCaps/>
      <w:color w:val="3071C3" w:themeColor="text2" w:themeTint="BF"/>
      <w:spacing w:val="20"/>
    </w:rPr>
  </w:style>
  <w:style w:type="character" w:styleId="Lienhypertexte">
    <w:name w:val="Hyperlink"/>
    <w:basedOn w:val="Policepardfaut"/>
    <w:uiPriority w:val="99"/>
    <w:unhideWhenUsed/>
    <w:rsid w:val="00DB3EE8"/>
    <w:rPr>
      <w:color w:val="0000FF" w:themeColor="hyperlink"/>
      <w:u w:val="single"/>
    </w:rPr>
  </w:style>
  <w:style w:type="character" w:styleId="Accentuation">
    <w:name w:val="Emphasis"/>
    <w:uiPriority w:val="20"/>
    <w:qFormat/>
    <w:rsid w:val="001B1D02"/>
    <w:rPr>
      <w:b/>
      <w:bCs/>
      <w:smallCaps/>
      <w:dstrike w:val="0"/>
      <w:color w:val="5A5A5A" w:themeColor="text1" w:themeTint="A5"/>
      <w:spacing w:val="20"/>
      <w:kern w:val="0"/>
      <w:vertAlign w:val="baseline"/>
    </w:rPr>
  </w:style>
  <w:style w:type="character" w:customStyle="1" w:styleId="Titre1Car">
    <w:name w:val="Titre 1 Car"/>
    <w:basedOn w:val="Policepardfaut"/>
    <w:link w:val="Titre1"/>
    <w:uiPriority w:val="9"/>
    <w:rsid w:val="001B1D02"/>
    <w:rPr>
      <w:rFonts w:asciiTheme="majorHAnsi" w:eastAsiaTheme="majorEastAsia" w:hAnsiTheme="majorHAnsi" w:cstheme="majorBidi"/>
      <w:smallCaps/>
      <w:color w:val="0F243E" w:themeColor="text2" w:themeShade="7F"/>
      <w:spacing w:val="20"/>
      <w:sz w:val="32"/>
      <w:szCs w:val="32"/>
    </w:rPr>
  </w:style>
  <w:style w:type="character" w:customStyle="1" w:styleId="Titre6Car">
    <w:name w:val="Titre 6 Car"/>
    <w:basedOn w:val="Policepardfaut"/>
    <w:link w:val="Titre6"/>
    <w:uiPriority w:val="9"/>
    <w:semiHidden/>
    <w:rsid w:val="001B1D02"/>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1B1D02"/>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1B1D02"/>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1B1D02"/>
    <w:rPr>
      <w:rFonts w:asciiTheme="majorHAnsi" w:eastAsiaTheme="majorEastAsia" w:hAnsiTheme="majorHAnsi" w:cstheme="majorBidi"/>
      <w:smallCaps/>
      <w:color w:val="938953" w:themeColor="background2" w:themeShade="7F"/>
      <w:spacing w:val="20"/>
      <w:sz w:val="16"/>
      <w:szCs w:val="16"/>
    </w:rPr>
  </w:style>
  <w:style w:type="paragraph" w:styleId="Titre">
    <w:name w:val="Title"/>
    <w:next w:val="Normal"/>
    <w:link w:val="TitreCar"/>
    <w:uiPriority w:val="10"/>
    <w:qFormat/>
    <w:rsid w:val="001B1D02"/>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1B1D02"/>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1B1D02"/>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1B1D02"/>
    <w:rPr>
      <w:smallCaps/>
      <w:color w:val="938953" w:themeColor="background2" w:themeShade="7F"/>
      <w:spacing w:val="5"/>
      <w:sz w:val="28"/>
      <w:szCs w:val="28"/>
    </w:rPr>
  </w:style>
  <w:style w:type="paragraph" w:styleId="Sansinterligne">
    <w:name w:val="No Spacing"/>
    <w:basedOn w:val="Normal"/>
    <w:link w:val="SansinterligneCar"/>
    <w:uiPriority w:val="1"/>
    <w:qFormat/>
    <w:rsid w:val="001B1D02"/>
    <w:pPr>
      <w:spacing w:after="0" w:line="240" w:lineRule="auto"/>
    </w:pPr>
  </w:style>
  <w:style w:type="paragraph" w:styleId="Citation">
    <w:name w:val="Quote"/>
    <w:basedOn w:val="Normal"/>
    <w:next w:val="Normal"/>
    <w:link w:val="CitationCar"/>
    <w:uiPriority w:val="29"/>
    <w:qFormat/>
    <w:rsid w:val="001B1D02"/>
    <w:rPr>
      <w:i/>
      <w:iCs/>
    </w:rPr>
  </w:style>
  <w:style w:type="character" w:customStyle="1" w:styleId="CitationCar">
    <w:name w:val="Citation Car"/>
    <w:basedOn w:val="Policepardfaut"/>
    <w:link w:val="Citation"/>
    <w:uiPriority w:val="29"/>
    <w:rsid w:val="001B1D02"/>
    <w:rPr>
      <w:i/>
      <w:iCs/>
      <w:color w:val="5A5A5A" w:themeColor="text1" w:themeTint="A5"/>
      <w:sz w:val="20"/>
      <w:szCs w:val="20"/>
    </w:rPr>
  </w:style>
  <w:style w:type="paragraph" w:styleId="Citationintense">
    <w:name w:val="Intense Quote"/>
    <w:basedOn w:val="Normal"/>
    <w:next w:val="Normal"/>
    <w:link w:val="CitationintenseCar"/>
    <w:uiPriority w:val="30"/>
    <w:qFormat/>
    <w:rsid w:val="001B1D02"/>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1B1D02"/>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1B1D02"/>
    <w:rPr>
      <w:smallCaps/>
      <w:dstrike w:val="0"/>
      <w:color w:val="5A5A5A" w:themeColor="text1" w:themeTint="A5"/>
      <w:vertAlign w:val="baseline"/>
    </w:rPr>
  </w:style>
  <w:style w:type="character" w:styleId="Emphaseintense">
    <w:name w:val="Intense Emphasis"/>
    <w:uiPriority w:val="21"/>
    <w:qFormat/>
    <w:rsid w:val="001B1D02"/>
    <w:rPr>
      <w:b/>
      <w:bCs/>
      <w:smallCaps/>
      <w:color w:val="4F81BD" w:themeColor="accent1"/>
      <w:spacing w:val="40"/>
    </w:rPr>
  </w:style>
  <w:style w:type="character" w:styleId="Rfrenceple">
    <w:name w:val="Subtle Reference"/>
    <w:uiPriority w:val="31"/>
    <w:qFormat/>
    <w:rsid w:val="001B1D02"/>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1B1D02"/>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1B1D02"/>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1B1D02"/>
    <w:pPr>
      <w:outlineLvl w:val="9"/>
    </w:pPr>
  </w:style>
  <w:style w:type="paragraph" w:styleId="Commentaire">
    <w:name w:val="annotation text"/>
    <w:basedOn w:val="Normal"/>
    <w:link w:val="CommentaireCar"/>
    <w:uiPriority w:val="99"/>
    <w:semiHidden/>
    <w:unhideWhenUsed/>
    <w:rsid w:val="00821622"/>
    <w:pPr>
      <w:spacing w:after="200" w:line="240" w:lineRule="auto"/>
      <w:ind w:left="0"/>
    </w:pPr>
    <w:rPr>
      <w:rFonts w:eastAsiaTheme="minorHAnsi"/>
      <w:color w:val="auto"/>
      <w:lang w:val="fr-FR" w:bidi="ar-SA"/>
    </w:rPr>
  </w:style>
  <w:style w:type="character" w:customStyle="1" w:styleId="CommentaireCar">
    <w:name w:val="Commentaire Car"/>
    <w:basedOn w:val="Policepardfaut"/>
    <w:link w:val="Commentaire"/>
    <w:uiPriority w:val="99"/>
    <w:semiHidden/>
    <w:rsid w:val="00821622"/>
    <w:rPr>
      <w:rFonts w:eastAsiaTheme="minorHAnsi"/>
      <w:lang w:val="fr-FR" w:bidi="ar-SA"/>
    </w:rPr>
  </w:style>
  <w:style w:type="character" w:customStyle="1" w:styleId="SansinterligneCar">
    <w:name w:val="Sans interligne Car"/>
    <w:basedOn w:val="Policepardfaut"/>
    <w:link w:val="Sansinterligne"/>
    <w:uiPriority w:val="1"/>
    <w:rsid w:val="00821622"/>
    <w:rPr>
      <w:color w:val="5A5A5A" w:themeColor="text1" w:themeTint="A5"/>
    </w:rPr>
  </w:style>
</w:styles>
</file>

<file path=word/webSettings.xml><?xml version="1.0" encoding="utf-8"?>
<w:webSettings xmlns:r="http://schemas.openxmlformats.org/officeDocument/2006/relationships" xmlns:w="http://schemas.openxmlformats.org/wordprocessingml/2006/main">
  <w:divs>
    <w:div w:id="6565036">
      <w:bodyDiv w:val="1"/>
      <w:marLeft w:val="0"/>
      <w:marRight w:val="0"/>
      <w:marTop w:val="0"/>
      <w:marBottom w:val="0"/>
      <w:divBdr>
        <w:top w:val="none" w:sz="0" w:space="0" w:color="auto"/>
        <w:left w:val="none" w:sz="0" w:space="0" w:color="auto"/>
        <w:bottom w:val="none" w:sz="0" w:space="0" w:color="auto"/>
        <w:right w:val="none" w:sz="0" w:space="0" w:color="auto"/>
      </w:divBdr>
      <w:divsChild>
        <w:div w:id="218635376">
          <w:marLeft w:val="547"/>
          <w:marRight w:val="0"/>
          <w:marTop w:val="0"/>
          <w:marBottom w:val="0"/>
          <w:divBdr>
            <w:top w:val="none" w:sz="0" w:space="0" w:color="auto"/>
            <w:left w:val="none" w:sz="0" w:space="0" w:color="auto"/>
            <w:bottom w:val="none" w:sz="0" w:space="0" w:color="auto"/>
            <w:right w:val="none" w:sz="0" w:space="0" w:color="auto"/>
          </w:divBdr>
        </w:div>
      </w:divsChild>
    </w:div>
    <w:div w:id="441191359">
      <w:bodyDiv w:val="1"/>
      <w:marLeft w:val="0"/>
      <w:marRight w:val="0"/>
      <w:marTop w:val="0"/>
      <w:marBottom w:val="0"/>
      <w:divBdr>
        <w:top w:val="none" w:sz="0" w:space="0" w:color="auto"/>
        <w:left w:val="none" w:sz="0" w:space="0" w:color="auto"/>
        <w:bottom w:val="none" w:sz="0" w:space="0" w:color="auto"/>
        <w:right w:val="none" w:sz="0" w:space="0" w:color="auto"/>
      </w:divBdr>
    </w:div>
    <w:div w:id="634411405">
      <w:bodyDiv w:val="1"/>
      <w:marLeft w:val="0"/>
      <w:marRight w:val="0"/>
      <w:marTop w:val="0"/>
      <w:marBottom w:val="0"/>
      <w:divBdr>
        <w:top w:val="none" w:sz="0" w:space="0" w:color="auto"/>
        <w:left w:val="none" w:sz="0" w:space="0" w:color="auto"/>
        <w:bottom w:val="none" w:sz="0" w:space="0" w:color="auto"/>
        <w:right w:val="none" w:sz="0" w:space="0" w:color="auto"/>
      </w:divBdr>
    </w:div>
    <w:div w:id="712584036">
      <w:bodyDiv w:val="1"/>
      <w:marLeft w:val="0"/>
      <w:marRight w:val="0"/>
      <w:marTop w:val="0"/>
      <w:marBottom w:val="0"/>
      <w:divBdr>
        <w:top w:val="none" w:sz="0" w:space="0" w:color="auto"/>
        <w:left w:val="none" w:sz="0" w:space="0" w:color="auto"/>
        <w:bottom w:val="none" w:sz="0" w:space="0" w:color="auto"/>
        <w:right w:val="none" w:sz="0" w:space="0" w:color="auto"/>
      </w:divBdr>
    </w:div>
    <w:div w:id="1799569005">
      <w:bodyDiv w:val="1"/>
      <w:marLeft w:val="0"/>
      <w:marRight w:val="0"/>
      <w:marTop w:val="0"/>
      <w:marBottom w:val="0"/>
      <w:divBdr>
        <w:top w:val="none" w:sz="0" w:space="0" w:color="auto"/>
        <w:left w:val="none" w:sz="0" w:space="0" w:color="auto"/>
        <w:bottom w:val="none" w:sz="0" w:space="0" w:color="auto"/>
        <w:right w:val="none" w:sz="0" w:space="0" w:color="auto"/>
      </w:divBdr>
    </w:div>
    <w:div w:id="195955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Bauxite" TargetMode="External"/><Relationship Id="rId18" Type="http://schemas.openxmlformats.org/officeDocument/2006/relationships/header" Target="header1.xml"/><Relationship Id="rId26" Type="http://schemas.openxmlformats.org/officeDocument/2006/relationships/hyperlink" Target="https://fr.wikipedia.org/wiki/Unit%C3%A9_de_transport_intermodal" TargetMode="External"/><Relationship Id="rId39" Type="http://schemas.openxmlformats.org/officeDocument/2006/relationships/hyperlink" Target="https://fr.wikipedia.org/wiki/V%C3%A9hicule" TargetMode="External"/><Relationship Id="rId21" Type="http://schemas.openxmlformats.org/officeDocument/2006/relationships/image" Target="media/image5.jpeg"/><Relationship Id="rId34" Type="http://schemas.openxmlformats.org/officeDocument/2006/relationships/hyperlink" Target="https://fr.wikipedia.org/wiki/Transport_de_marchandises" TargetMode="External"/><Relationship Id="rId42" Type="http://schemas.openxmlformats.org/officeDocument/2006/relationships/hyperlink" Target="https://fr.wikipedia.org/wiki/Tracteur" TargetMode="External"/><Relationship Id="rId47" Type="http://schemas.openxmlformats.org/officeDocument/2006/relationships/hyperlink" Target="https://fr.wikipedia.org/wiki/Essieu" TargetMode="External"/><Relationship Id="rId50" Type="http://schemas.openxmlformats.org/officeDocument/2006/relationships/image" Target="media/image10.jpeg"/><Relationship Id="rId55" Type="http://schemas.openxmlformats.org/officeDocument/2006/relationships/image" Target="media/image11.jpeg"/><Relationship Id="rId63" Type="http://schemas.openxmlformats.org/officeDocument/2006/relationships/chart" Target="charts/chart2.xml"/><Relationship Id="rId68" Type="http://schemas.openxmlformats.org/officeDocument/2006/relationships/hyperlink" Target="http://translate.googleusercontent.com/translate_c?depth=1&amp;hl=fr&amp;prev=/search%3Fq%3Dgenmar%2Brades%26newwindow%3D1%26espv%3D210%26es_sm%3D93&amp;rurl=translate.google.tn&amp;sl=en&amp;u=http://www.genmaritime.net/&amp;usg=ALkJrhgzpIQwa38R8cUTvp1zXpsmkYsVwA"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fr.wikipedia.org/wiki/Camion" TargetMode="External"/><Relationship Id="rId11" Type="http://schemas.openxmlformats.org/officeDocument/2006/relationships/hyperlink" Target="http://fr.wikipedia.org/wiki/Minerai_de_fer" TargetMode="External"/><Relationship Id="rId24" Type="http://schemas.openxmlformats.org/officeDocument/2006/relationships/hyperlink" Target="https://fr.wikipedia.org/wiki/Rupture_de_charge" TargetMode="External"/><Relationship Id="rId32" Type="http://schemas.openxmlformats.org/officeDocument/2006/relationships/image" Target="media/image8.jpeg"/><Relationship Id="rId37" Type="http://schemas.openxmlformats.org/officeDocument/2006/relationships/hyperlink" Target="https://fr.wikipedia.org/wiki/Emballage" TargetMode="External"/><Relationship Id="rId40" Type="http://schemas.openxmlformats.org/officeDocument/2006/relationships/hyperlink" Target="https://fr.wikipedia.org/wiki/Moteur" TargetMode="External"/><Relationship Id="rId45" Type="http://schemas.openxmlformats.org/officeDocument/2006/relationships/hyperlink" Target="https://fr.wikipedia.org/wiki/Transport" TargetMode="External"/><Relationship Id="rId53" Type="http://schemas.openxmlformats.org/officeDocument/2006/relationships/diagramQuickStyle" Target="diagrams/quickStyle1.xml"/><Relationship Id="rId58" Type="http://schemas.openxmlformats.org/officeDocument/2006/relationships/image" Target="media/image14.png"/><Relationship Id="rId66" Type="http://schemas.openxmlformats.org/officeDocument/2006/relationships/hyperlink" Target="http://www.atlantico.fr/.../transport-maritime-marche-insoupconne-qui-pese-p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r.wikipedia.org/wiki/Phosphate" TargetMode="External"/><Relationship Id="rId23" Type="http://schemas.openxmlformats.org/officeDocument/2006/relationships/hyperlink" Target="http://fr.wikipedia.org/wiki/Affr%C3%A9teur" TargetMode="External"/><Relationship Id="rId28" Type="http://schemas.openxmlformats.org/officeDocument/2006/relationships/hyperlink" Target="https://fr.wikipedia.org/wiki/V%C3%A9hicule" TargetMode="External"/><Relationship Id="rId36" Type="http://schemas.openxmlformats.org/officeDocument/2006/relationships/hyperlink" Target="https://fr.wikipedia.org/wiki/Chariots_%C3%A9l%C3%A9vateurs" TargetMode="External"/><Relationship Id="rId49" Type="http://schemas.openxmlformats.org/officeDocument/2006/relationships/hyperlink" Target="https://fr.wikipedia.org/wiki/Sellette_(transport)" TargetMode="External"/><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yperlink" Target="http://fr.wikipedia.org/wiki/Houille" TargetMode="External"/><Relationship Id="rId19" Type="http://schemas.openxmlformats.org/officeDocument/2006/relationships/footer" Target="footer1.xml"/><Relationship Id="rId31" Type="http://schemas.openxmlformats.org/officeDocument/2006/relationships/hyperlink" Target="https://fr.wikipedia.org/wiki/Conteneur" TargetMode="External"/><Relationship Id="rId44" Type="http://schemas.openxmlformats.org/officeDocument/2006/relationships/hyperlink" Target="https://fr.wikipedia.org/wiki/Remorque" TargetMode="External"/><Relationship Id="rId52" Type="http://schemas.openxmlformats.org/officeDocument/2006/relationships/diagramLayout" Target="diagrams/layout1.xml"/><Relationship Id="rId60" Type="http://schemas.openxmlformats.org/officeDocument/2006/relationships/image" Target="media/image16.png"/><Relationship Id="rId65" Type="http://schemas.openxmlformats.org/officeDocument/2006/relationships/hyperlink" Target="http://www.lkw-walter.com/en"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fr.wikipedia.org/wiki/P%C3%A9trole" TargetMode="External"/><Relationship Id="rId14" Type="http://schemas.openxmlformats.org/officeDocument/2006/relationships/hyperlink" Target="http://fr.wikipedia.org/wiki/Alumine" TargetMode="External"/><Relationship Id="rId22" Type="http://schemas.openxmlformats.org/officeDocument/2006/relationships/image" Target="media/image6.jpeg"/><Relationship Id="rId27" Type="http://schemas.openxmlformats.org/officeDocument/2006/relationships/hyperlink" Target="https://fr.wikipedia.org/wiki/Transport" TargetMode="External"/><Relationship Id="rId30" Type="http://schemas.openxmlformats.org/officeDocument/2006/relationships/hyperlink" Target="https://fr.wikipedia.org/wiki/Wagon" TargetMode="External"/><Relationship Id="rId35" Type="http://schemas.openxmlformats.org/officeDocument/2006/relationships/hyperlink" Target="https://fr.wikipedia.org/wiki/Mat%C3%A9riel_de_manutention" TargetMode="External"/><Relationship Id="rId43" Type="http://schemas.openxmlformats.org/officeDocument/2006/relationships/hyperlink" Target="https://fr.wikipedia.org/wiki/Remorque" TargetMode="External"/><Relationship Id="rId48" Type="http://schemas.openxmlformats.org/officeDocument/2006/relationships/hyperlink" Target="https://fr.wikipedia.org/wiki/Tracteur_routier" TargetMode="External"/><Relationship Id="rId56" Type="http://schemas.openxmlformats.org/officeDocument/2006/relationships/image" Target="media/image12.jpeg"/><Relationship Id="rId64" Type="http://schemas.openxmlformats.org/officeDocument/2006/relationships/chart" Target="charts/chart3.xml"/><Relationship Id="rId69" Type="http://schemas.openxmlformats.org/officeDocument/2006/relationships/image" Target="media/image18.jpeg"/><Relationship Id="rId77"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fr.wikipedia.org/wiki/C%C3%A9r%C3%A9ale"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fr.wikipedia.org/wiki/Manutention_des_marchandises" TargetMode="External"/><Relationship Id="rId38" Type="http://schemas.openxmlformats.org/officeDocument/2006/relationships/image" Target="media/image9.jpeg"/><Relationship Id="rId46" Type="http://schemas.openxmlformats.org/officeDocument/2006/relationships/hyperlink" Target="https://fr.wikipedia.org/wiki/Marchandise" TargetMode="External"/><Relationship Id="rId59" Type="http://schemas.openxmlformats.org/officeDocument/2006/relationships/image" Target="media/image15.png"/><Relationship Id="rId67" Type="http://schemas.openxmlformats.org/officeDocument/2006/relationships/hyperlink" Target="http://www.genmaritime.net/" TargetMode="External"/><Relationship Id="rId20" Type="http://schemas.openxmlformats.org/officeDocument/2006/relationships/image" Target="media/image4.jpeg"/><Relationship Id="rId41" Type="http://schemas.openxmlformats.org/officeDocument/2006/relationships/hyperlink" Target="https://fr.wikipedia.org/wiki/Attelage_(v%C3%A9hicule)" TargetMode="External"/><Relationship Id="rId54" Type="http://schemas.openxmlformats.org/officeDocument/2006/relationships/diagramColors" Target="diagrams/colors1.xml"/><Relationship Id="rId62" Type="http://schemas.openxmlformats.org/officeDocument/2006/relationships/chart" Target="charts/chart1.xml"/><Relationship Id="rId70" Type="http://schemas.openxmlformats.org/officeDocument/2006/relationships/image" Target="media/image19.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ani\Desktop\m&#233;moire\tablea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ani\Desktop\m&#233;moire\tablea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ani\Desktop\m&#233;moire\tablea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Classification</a:t>
            </a:r>
            <a:r>
              <a:rPr lang="fr-FR" baseline="0"/>
              <a:t> des dommages</a:t>
            </a:r>
            <a:endParaRPr lang="fr-FR"/>
          </a:p>
        </c:rich>
      </c:tx>
    </c:title>
    <c:view3D>
      <c:rotX val="30"/>
      <c:perspective val="30"/>
    </c:view3D>
    <c:plotArea>
      <c:layout>
        <c:manualLayout>
          <c:layoutTarget val="inner"/>
          <c:xMode val="edge"/>
          <c:yMode val="edge"/>
          <c:x val="7.716049382716166E-4"/>
          <c:y val="0.43515148219763056"/>
          <c:w val="0.82649911816578814"/>
          <c:h val="0.54673281246516403"/>
        </c:manualLayout>
      </c:layout>
      <c:pie3DChart>
        <c:varyColors val="1"/>
        <c:ser>
          <c:idx val="0"/>
          <c:order val="0"/>
          <c:explosion val="25"/>
          <c:dLbls>
            <c:dLbl>
              <c:idx val="0"/>
              <c:layout>
                <c:manualLayout>
                  <c:x val="6.8186563842753548E-3"/>
                  <c:y val="-2.9108173978252789E-2"/>
                </c:manualLayout>
              </c:layout>
              <c:showPercent val="1"/>
            </c:dLbl>
            <c:dLbl>
              <c:idx val="1"/>
              <c:layout>
                <c:manualLayout>
                  <c:x val="3.4596753060384088E-2"/>
                  <c:y val="-4.3603112110986116E-2"/>
                </c:manualLayout>
              </c:layout>
              <c:showPercent val="1"/>
            </c:dLbl>
            <c:dLbl>
              <c:idx val="2"/>
              <c:layout>
                <c:manualLayout>
                  <c:x val="3.0439538956205053E-4"/>
                  <c:y val="5.8742032245969822E-3"/>
                </c:manualLayout>
              </c:layout>
              <c:showPercent val="1"/>
            </c:dLbl>
            <c:dLbl>
              <c:idx val="3"/>
              <c:layout>
                <c:manualLayout>
                  <c:x val="7.3257879215177339E-3"/>
                  <c:y val="-1.733277090363728E-2"/>
                </c:manualLayout>
              </c:layout>
              <c:showPercent val="1"/>
            </c:dLbl>
            <c:dLbl>
              <c:idx val="4"/>
              <c:layout>
                <c:manualLayout>
                  <c:x val="1.26087408646027E-2"/>
                  <c:y val="-1.189313835770559E-2"/>
                </c:manualLayout>
              </c:layout>
              <c:showPercent val="1"/>
            </c:dLbl>
            <c:dLbl>
              <c:idx val="6"/>
              <c:layout>
                <c:manualLayout>
                  <c:x val="1.9085316395672423E-2"/>
                  <c:y val="-4.078365204349562E-3"/>
                </c:manualLayout>
              </c:layout>
              <c:showPercent val="1"/>
            </c:dLbl>
            <c:dLbl>
              <c:idx val="8"/>
              <c:layout>
                <c:manualLayout>
                  <c:x val="1.9507593246565834E-2"/>
                  <c:y val="-2.8233970753656626E-3"/>
                </c:manualLayout>
              </c:layout>
              <c:showPercent val="1"/>
            </c:dLbl>
            <c:dLbl>
              <c:idx val="9"/>
              <c:layout>
                <c:manualLayout>
                  <c:x val="1.6186447375536081E-2"/>
                  <c:y val="-9.1454818147733985E-3"/>
                </c:manualLayout>
              </c:layout>
              <c:showPercent val="1"/>
            </c:dLbl>
            <c:showPercent val="1"/>
            <c:showLeaderLines val="1"/>
          </c:dLbls>
          <c:cat>
            <c:strRef>
              <c:f>Feuil1!$B$5:$B$14</c:f>
              <c:strCache>
                <c:ptCount val="10"/>
                <c:pt idx="0">
                  <c:v>bache déchirés sur les cotes </c:v>
                </c:pt>
                <c:pt idx="1">
                  <c:v>toit déchiré</c:v>
                </c:pt>
                <c:pt idx="2">
                  <c:v>béquilles tordues</c:v>
                </c:pt>
                <c:pt idx="3">
                  <c:v>sangles d'attaches arrachés</c:v>
                </c:pt>
                <c:pt idx="4">
                  <c:v>feux arrachées</c:v>
                </c:pt>
                <c:pt idx="5">
                  <c:v>traverses de ridelles en bois cassées</c:v>
                </c:pt>
                <c:pt idx="6">
                  <c:v>palettes ou cartons vides et déchirées</c:v>
                </c:pt>
                <c:pt idx="7">
                  <c:v>cable tir sectionné</c:v>
                </c:pt>
                <c:pt idx="8">
                  <c:v>socle en bois vides</c:v>
                </c:pt>
                <c:pt idx="9">
                  <c:v>montants support ridelles tordues</c:v>
                </c:pt>
              </c:strCache>
            </c:strRef>
          </c:cat>
          <c:val>
            <c:numRef>
              <c:f>Feuil1!$C$5:$C$14</c:f>
              <c:numCache>
                <c:formatCode>General</c:formatCode>
                <c:ptCount val="10"/>
                <c:pt idx="0">
                  <c:v>11</c:v>
                </c:pt>
                <c:pt idx="1">
                  <c:v>3</c:v>
                </c:pt>
                <c:pt idx="2">
                  <c:v>3</c:v>
                </c:pt>
                <c:pt idx="3">
                  <c:v>2</c:v>
                </c:pt>
                <c:pt idx="4">
                  <c:v>2</c:v>
                </c:pt>
                <c:pt idx="5">
                  <c:v>1</c:v>
                </c:pt>
                <c:pt idx="6">
                  <c:v>9</c:v>
                </c:pt>
                <c:pt idx="7">
                  <c:v>1</c:v>
                </c:pt>
                <c:pt idx="8">
                  <c:v>1</c:v>
                </c:pt>
                <c:pt idx="9">
                  <c:v>1</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Lieu</a:t>
            </a:r>
            <a:r>
              <a:rPr lang="fr-FR" baseline="0"/>
              <a:t> de dommage</a:t>
            </a:r>
            <a:endParaRPr lang="fr-FR"/>
          </a:p>
        </c:rich>
      </c:tx>
    </c:title>
    <c:view3D>
      <c:rotX val="30"/>
      <c:perspective val="30"/>
    </c:view3D>
    <c:plotArea>
      <c:layout/>
      <c:pie3DChart>
        <c:varyColors val="1"/>
        <c:ser>
          <c:idx val="0"/>
          <c:order val="0"/>
          <c:explosion val="25"/>
          <c:dLbls>
            <c:dLbl>
              <c:idx val="0"/>
              <c:layout>
                <c:manualLayout>
                  <c:x val="-3.1691601049868796E-2"/>
                  <c:y val="-5.6971784776902866E-2"/>
                </c:manualLayout>
              </c:layout>
              <c:showPercent val="1"/>
            </c:dLbl>
            <c:dLbl>
              <c:idx val="1"/>
              <c:layout>
                <c:manualLayout>
                  <c:x val="1.6483814523184603E-2"/>
                  <c:y val="6.5055409740449113E-3"/>
                </c:manualLayout>
              </c:layout>
              <c:showPercent val="1"/>
            </c:dLbl>
            <c:showPercent val="1"/>
            <c:showLeaderLines val="1"/>
          </c:dLbls>
          <c:cat>
            <c:strRef>
              <c:f>Feuil1!$B$18:$B$19</c:f>
              <c:strCache>
                <c:ptCount val="2"/>
                <c:pt idx="0">
                  <c:v>Port de Rades</c:v>
                </c:pt>
                <c:pt idx="1">
                  <c:v>Port de La goulette</c:v>
                </c:pt>
              </c:strCache>
            </c:strRef>
          </c:cat>
          <c:val>
            <c:numRef>
              <c:f>Feuil1!$C$18:$C$19</c:f>
              <c:numCache>
                <c:formatCode>General</c:formatCode>
                <c:ptCount val="2"/>
                <c:pt idx="0">
                  <c:v>11</c:v>
                </c:pt>
                <c:pt idx="1">
                  <c:v>23</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cause de dommage</a:t>
            </a:r>
          </a:p>
        </c:rich>
      </c:tx>
    </c:title>
    <c:view3D>
      <c:rotX val="30"/>
      <c:perspective val="30"/>
    </c:view3D>
    <c:plotArea>
      <c:layout/>
      <c:pie3DChart>
        <c:varyColors val="1"/>
        <c:ser>
          <c:idx val="0"/>
          <c:order val="0"/>
          <c:explosion val="25"/>
          <c:dLbls>
            <c:dLbl>
              <c:idx val="0"/>
              <c:layout>
                <c:manualLayout>
                  <c:x val="-8.0297025371831157E-2"/>
                  <c:y val="-0.32562226596676519"/>
                </c:manualLayout>
              </c:layout>
              <c:showPercent val="1"/>
            </c:dLbl>
            <c:dLbl>
              <c:idx val="1"/>
              <c:layout>
                <c:manualLayout>
                  <c:x val="5.7694663167104114E-3"/>
                  <c:y val="-7.7523330417031924E-2"/>
                </c:manualLayout>
              </c:layout>
              <c:showPercent val="1"/>
            </c:dLbl>
            <c:dLbl>
              <c:idx val="2"/>
              <c:layout>
                <c:manualLayout>
                  <c:x val="1.2461286089238847E-2"/>
                  <c:y val="-1.930191017789443E-2"/>
                </c:manualLayout>
              </c:layout>
              <c:showPercent val="1"/>
            </c:dLbl>
            <c:dLbl>
              <c:idx val="3"/>
              <c:layout>
                <c:manualLayout>
                  <c:x val="5.7367672790902033E-2"/>
                  <c:y val="-1.5308763487897345E-2"/>
                </c:manualLayout>
              </c:layout>
              <c:showPercent val="1"/>
            </c:dLbl>
            <c:showPercent val="1"/>
            <c:showLeaderLines val="1"/>
          </c:dLbls>
          <c:cat>
            <c:strRef>
              <c:f>Feuil1!$B$24:$B$27</c:f>
              <c:strCache>
                <c:ptCount val="4"/>
                <c:pt idx="0">
                  <c:v>Vol</c:v>
                </c:pt>
                <c:pt idx="1">
                  <c:v>les clandestins</c:v>
                </c:pt>
                <c:pt idx="2">
                  <c:v>remorque heurté par faute de manœuvre</c:v>
                </c:pt>
                <c:pt idx="3">
                  <c:v>remorque heurté par une autre remorque</c:v>
                </c:pt>
              </c:strCache>
            </c:strRef>
          </c:cat>
          <c:val>
            <c:numRef>
              <c:f>Feuil1!$C$24:$C$27</c:f>
              <c:numCache>
                <c:formatCode>General</c:formatCode>
                <c:ptCount val="4"/>
                <c:pt idx="0">
                  <c:v>23</c:v>
                </c:pt>
                <c:pt idx="1">
                  <c:v>3</c:v>
                </c:pt>
                <c:pt idx="2">
                  <c:v>3</c:v>
                </c:pt>
                <c:pt idx="3">
                  <c:v>5</c:v>
                </c:pt>
              </c:numCache>
            </c:numRef>
          </c:val>
        </c:ser>
        <c:dLbls>
          <c:showPercent val="1"/>
        </c:dLbls>
      </c:pie3D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6ACDD3-9634-4838-A85D-35B8189D28BB}" type="doc">
      <dgm:prSet loTypeId="urn:microsoft.com/office/officeart/2005/8/layout/process4" loCatId="list" qsTypeId="urn:microsoft.com/office/officeart/2005/8/quickstyle/3d3" qsCatId="3D" csTypeId="urn:microsoft.com/office/officeart/2005/8/colors/colorful4" csCatId="colorful" phldr="1"/>
      <dgm:spPr/>
      <dgm:t>
        <a:bodyPr/>
        <a:lstStyle/>
        <a:p>
          <a:endParaRPr lang="fr-FR"/>
        </a:p>
      </dgm:t>
    </dgm:pt>
    <dgm:pt modelId="{4DFD6895-A6A2-42BC-BC73-E94E78604D4A}">
      <dgm:prSet phldrT="[Texte]" custT="1"/>
      <dgm:spPr/>
      <dgm:t>
        <a:bodyPr/>
        <a:lstStyle/>
        <a:p>
          <a:r>
            <a:rPr lang="fr-FR" sz="1400">
              <a:solidFill>
                <a:sysClr val="windowText" lastClr="000000"/>
              </a:solidFill>
              <a:latin typeface="Times New Roman" pitchFamily="18" charset="0"/>
              <a:cs typeface="Times New Roman" pitchFamily="18" charset="0"/>
            </a:rPr>
            <a:t>Ouverture de dossier             </a:t>
          </a:r>
        </a:p>
      </dgm:t>
    </dgm:pt>
    <dgm:pt modelId="{FF73DBE9-C3DA-408E-B8BB-00E3A32F0402}" type="parTrans" cxnId="{634055C5-24C6-485E-9BD8-B4F28663F68D}">
      <dgm:prSet/>
      <dgm:spPr/>
      <dgm:t>
        <a:bodyPr/>
        <a:lstStyle/>
        <a:p>
          <a:endParaRPr lang="fr-FR"/>
        </a:p>
      </dgm:t>
    </dgm:pt>
    <dgm:pt modelId="{8F57886D-7F9E-4A2E-B4DC-C14CE9DE4621}" type="sibTrans" cxnId="{634055C5-24C6-485E-9BD8-B4F28663F68D}">
      <dgm:prSet/>
      <dgm:spPr/>
      <dgm:t>
        <a:bodyPr/>
        <a:lstStyle/>
        <a:p>
          <a:endParaRPr lang="fr-FR"/>
        </a:p>
      </dgm:t>
    </dgm:pt>
    <dgm:pt modelId="{3B10417A-E688-407F-AECF-120EADA89D6E}">
      <dgm:prSet phldrT="[Texte]" custT="1"/>
      <dgm:spPr/>
      <dgm:t>
        <a:bodyPr/>
        <a:lstStyle/>
        <a:p>
          <a:r>
            <a:rPr lang="fr-FR" sz="1400">
              <a:solidFill>
                <a:sysClr val="windowText" lastClr="000000"/>
              </a:solidFill>
              <a:latin typeface="Times New Roman" pitchFamily="18" charset="0"/>
              <a:cs typeface="Times New Roman" pitchFamily="18" charset="0"/>
            </a:rPr>
            <a:t>Facturation &amp; contrôle </a:t>
          </a:r>
        </a:p>
      </dgm:t>
    </dgm:pt>
    <dgm:pt modelId="{66B0D8AF-5763-4C78-A196-0E651EEA8139}" type="parTrans" cxnId="{10C78F7C-0F05-4EFD-BA99-882109A94FBD}">
      <dgm:prSet/>
      <dgm:spPr/>
      <dgm:t>
        <a:bodyPr/>
        <a:lstStyle/>
        <a:p>
          <a:endParaRPr lang="fr-FR"/>
        </a:p>
      </dgm:t>
    </dgm:pt>
    <dgm:pt modelId="{51C69F7C-DD7C-41AC-88C4-2A4D86974E0F}" type="sibTrans" cxnId="{10C78F7C-0F05-4EFD-BA99-882109A94FBD}">
      <dgm:prSet/>
      <dgm:spPr/>
      <dgm:t>
        <a:bodyPr/>
        <a:lstStyle/>
        <a:p>
          <a:endParaRPr lang="fr-FR"/>
        </a:p>
      </dgm:t>
    </dgm:pt>
    <dgm:pt modelId="{83A05660-7873-4A99-8CDA-8DA4229C7A4D}">
      <dgm:prSet phldrT="[Texte]" custT="1"/>
      <dgm:spPr/>
      <dgm:t>
        <a:bodyPr/>
        <a:lstStyle/>
        <a:p>
          <a:r>
            <a:rPr lang="fr-FR" sz="1400">
              <a:solidFill>
                <a:sysClr val="windowText" lastClr="000000"/>
              </a:solidFill>
              <a:latin typeface="Times New Roman" pitchFamily="18" charset="0"/>
              <a:cs typeface="Times New Roman" pitchFamily="18" charset="0"/>
            </a:rPr>
            <a:t>Collecte des plis cartable</a:t>
          </a:r>
        </a:p>
      </dgm:t>
    </dgm:pt>
    <dgm:pt modelId="{4B1C31F2-B58D-4993-9DF9-8271750E8D16}" type="parTrans" cxnId="{5690820E-9672-4A87-A4AA-570B0CC8343E}">
      <dgm:prSet/>
      <dgm:spPr/>
      <dgm:t>
        <a:bodyPr/>
        <a:lstStyle/>
        <a:p>
          <a:endParaRPr lang="fr-FR"/>
        </a:p>
      </dgm:t>
    </dgm:pt>
    <dgm:pt modelId="{0AF9F949-D47B-4927-BC20-F9543857C272}" type="sibTrans" cxnId="{5690820E-9672-4A87-A4AA-570B0CC8343E}">
      <dgm:prSet/>
      <dgm:spPr/>
      <dgm:t>
        <a:bodyPr/>
        <a:lstStyle/>
        <a:p>
          <a:endParaRPr lang="fr-FR"/>
        </a:p>
      </dgm:t>
    </dgm:pt>
    <dgm:pt modelId="{8F020FDC-8E5D-4767-9B98-F9A2D0E9ADA2}">
      <dgm:prSet phldrT="[Texte]" custT="1"/>
      <dgm:spPr/>
      <dgm:t>
        <a:bodyPr/>
        <a:lstStyle/>
        <a:p>
          <a:r>
            <a:rPr lang="fr-FR" sz="1400">
              <a:solidFill>
                <a:sysClr val="windowText" lastClr="000000"/>
              </a:solidFill>
              <a:latin typeface="Times New Roman" pitchFamily="18" charset="0"/>
              <a:cs typeface="Times New Roman" pitchFamily="18" charset="0"/>
            </a:rPr>
            <a:t>Préparation de la déclaration UC &amp; Permis de circulation </a:t>
          </a:r>
        </a:p>
      </dgm:t>
    </dgm:pt>
    <dgm:pt modelId="{98710B4D-248D-4C5B-A328-0CBFD66D0364}" type="parTrans" cxnId="{53FE6DF4-213F-40FB-B561-53C2EAC29658}">
      <dgm:prSet/>
      <dgm:spPr/>
      <dgm:t>
        <a:bodyPr/>
        <a:lstStyle/>
        <a:p>
          <a:endParaRPr lang="fr-FR"/>
        </a:p>
      </dgm:t>
    </dgm:pt>
    <dgm:pt modelId="{491891E8-F55D-41D8-842B-63B75C508567}" type="sibTrans" cxnId="{53FE6DF4-213F-40FB-B561-53C2EAC29658}">
      <dgm:prSet/>
      <dgm:spPr/>
      <dgm:t>
        <a:bodyPr/>
        <a:lstStyle/>
        <a:p>
          <a:endParaRPr lang="fr-FR"/>
        </a:p>
      </dgm:t>
    </dgm:pt>
    <dgm:pt modelId="{274FCF75-76A4-47AA-B9E1-A22D9F32F828}">
      <dgm:prSet phldrT="[Texte]" custT="1"/>
      <dgm:spPr/>
      <dgm:t>
        <a:bodyPr/>
        <a:lstStyle/>
        <a:p>
          <a:r>
            <a:rPr lang="fr-FR" sz="1400">
              <a:solidFill>
                <a:sysClr val="windowText" lastClr="000000"/>
              </a:solidFill>
              <a:latin typeface="Times New Roman" pitchFamily="18" charset="0"/>
              <a:cs typeface="Times New Roman" pitchFamily="18" charset="0"/>
            </a:rPr>
            <a:t>Transport de la remorque au parc</a:t>
          </a:r>
        </a:p>
      </dgm:t>
    </dgm:pt>
    <dgm:pt modelId="{054559CD-AE6D-4AC5-91B2-14FA6FC3BD45}" type="parTrans" cxnId="{7D1FD68C-5981-4213-A2EC-BF9EDADCAAA2}">
      <dgm:prSet/>
      <dgm:spPr/>
      <dgm:t>
        <a:bodyPr/>
        <a:lstStyle/>
        <a:p>
          <a:endParaRPr lang="fr-FR"/>
        </a:p>
      </dgm:t>
    </dgm:pt>
    <dgm:pt modelId="{5E5B78CE-17CA-421F-9FC0-A99D1E16AA71}" type="sibTrans" cxnId="{7D1FD68C-5981-4213-A2EC-BF9EDADCAAA2}">
      <dgm:prSet/>
      <dgm:spPr/>
      <dgm:t>
        <a:bodyPr/>
        <a:lstStyle/>
        <a:p>
          <a:endParaRPr lang="fr-FR"/>
        </a:p>
      </dgm:t>
    </dgm:pt>
    <dgm:pt modelId="{5F43CC38-89C9-43CC-9E93-120FA6F0DFB6}">
      <dgm:prSet phldrT="[Texte]" custT="1"/>
      <dgm:spPr/>
      <dgm:t>
        <a:bodyPr/>
        <a:lstStyle/>
        <a:p>
          <a:r>
            <a:rPr lang="fr-FR" sz="1400">
              <a:solidFill>
                <a:sysClr val="windowText" lastClr="000000"/>
              </a:solidFill>
              <a:latin typeface="Times New Roman" pitchFamily="18" charset="0"/>
              <a:cs typeface="Times New Roman" pitchFamily="18" charset="0"/>
            </a:rPr>
            <a:t>Chargement du bon de sortie </a:t>
          </a:r>
        </a:p>
      </dgm:t>
    </dgm:pt>
    <dgm:pt modelId="{22902FBD-E492-4F04-86B4-F9E364968B99}" type="parTrans" cxnId="{F46034C2-C2B2-489E-925F-FFDD79E2E257}">
      <dgm:prSet/>
      <dgm:spPr/>
      <dgm:t>
        <a:bodyPr/>
        <a:lstStyle/>
        <a:p>
          <a:endParaRPr lang="fr-FR"/>
        </a:p>
      </dgm:t>
    </dgm:pt>
    <dgm:pt modelId="{105800B7-1FDE-4CE6-A253-98C5306B09B1}" type="sibTrans" cxnId="{F46034C2-C2B2-489E-925F-FFDD79E2E257}">
      <dgm:prSet/>
      <dgm:spPr/>
      <dgm:t>
        <a:bodyPr/>
        <a:lstStyle/>
        <a:p>
          <a:endParaRPr lang="fr-FR"/>
        </a:p>
      </dgm:t>
    </dgm:pt>
    <dgm:pt modelId="{37D3C4D7-A36A-4DB0-9AFE-290B87C6A4C9}">
      <dgm:prSet custT="1"/>
      <dgm:spPr/>
      <dgm:t>
        <a:bodyPr/>
        <a:lstStyle/>
        <a:p>
          <a:r>
            <a:rPr lang="fr-FR" sz="1400">
              <a:solidFill>
                <a:sysClr val="windowText" lastClr="000000"/>
              </a:solidFill>
              <a:latin typeface="Times New Roman" pitchFamily="18" charset="0"/>
              <a:cs typeface="Times New Roman" pitchFamily="18" charset="0"/>
            </a:rPr>
            <a:t>Transport de la remorque du port au client</a:t>
          </a:r>
        </a:p>
      </dgm:t>
    </dgm:pt>
    <dgm:pt modelId="{0E996891-F783-4024-8658-C807B24D784D}" type="parTrans" cxnId="{A8236C2B-8D7D-4D49-9995-3C9416692CC1}">
      <dgm:prSet/>
      <dgm:spPr/>
      <dgm:t>
        <a:bodyPr/>
        <a:lstStyle/>
        <a:p>
          <a:endParaRPr lang="fr-FR"/>
        </a:p>
      </dgm:t>
    </dgm:pt>
    <dgm:pt modelId="{2DD5C34D-BAC3-417C-9914-8C0F1DD85862}" type="sibTrans" cxnId="{A8236C2B-8D7D-4D49-9995-3C9416692CC1}">
      <dgm:prSet/>
      <dgm:spPr/>
      <dgm:t>
        <a:bodyPr/>
        <a:lstStyle/>
        <a:p>
          <a:endParaRPr lang="fr-FR"/>
        </a:p>
      </dgm:t>
    </dgm:pt>
    <dgm:pt modelId="{7C87A881-83E3-4548-A657-961185F8364E}" type="pres">
      <dgm:prSet presAssocID="{626ACDD3-9634-4838-A85D-35B8189D28BB}" presName="Name0" presStyleCnt="0">
        <dgm:presLayoutVars>
          <dgm:dir/>
          <dgm:animLvl val="lvl"/>
          <dgm:resizeHandles val="exact"/>
        </dgm:presLayoutVars>
      </dgm:prSet>
      <dgm:spPr/>
      <dgm:t>
        <a:bodyPr/>
        <a:lstStyle/>
        <a:p>
          <a:endParaRPr lang="fr-FR"/>
        </a:p>
      </dgm:t>
    </dgm:pt>
    <dgm:pt modelId="{41368120-5F56-43FE-A987-A64E9D3E2DDA}" type="pres">
      <dgm:prSet presAssocID="{274FCF75-76A4-47AA-B9E1-A22D9F32F828}" presName="boxAndChildren" presStyleCnt="0"/>
      <dgm:spPr/>
    </dgm:pt>
    <dgm:pt modelId="{000D6F98-C8E5-4F5D-B8F7-E054ADDB1A96}" type="pres">
      <dgm:prSet presAssocID="{274FCF75-76A4-47AA-B9E1-A22D9F32F828}" presName="parentTextBox" presStyleLbl="node1" presStyleIdx="0" presStyleCnt="7"/>
      <dgm:spPr/>
      <dgm:t>
        <a:bodyPr/>
        <a:lstStyle/>
        <a:p>
          <a:endParaRPr lang="fr-FR"/>
        </a:p>
      </dgm:t>
    </dgm:pt>
    <dgm:pt modelId="{0E673A80-ADFC-4A3E-BA43-8853D89613F8}" type="pres">
      <dgm:prSet presAssocID="{2DD5C34D-BAC3-417C-9914-8C0F1DD85862}" presName="sp" presStyleCnt="0"/>
      <dgm:spPr/>
    </dgm:pt>
    <dgm:pt modelId="{D82F375F-754E-4BD3-82C2-692D1AC9A0E2}" type="pres">
      <dgm:prSet presAssocID="{37D3C4D7-A36A-4DB0-9AFE-290B87C6A4C9}" presName="arrowAndChildren" presStyleCnt="0"/>
      <dgm:spPr/>
    </dgm:pt>
    <dgm:pt modelId="{451BC3BA-2253-46F2-818F-D8C726FDB5C5}" type="pres">
      <dgm:prSet presAssocID="{37D3C4D7-A36A-4DB0-9AFE-290B87C6A4C9}" presName="parentTextArrow" presStyleLbl="node1" presStyleIdx="1" presStyleCnt="7"/>
      <dgm:spPr/>
      <dgm:t>
        <a:bodyPr/>
        <a:lstStyle/>
        <a:p>
          <a:endParaRPr lang="fr-FR"/>
        </a:p>
      </dgm:t>
    </dgm:pt>
    <dgm:pt modelId="{CA4CEA45-D7B1-4B66-8AC9-20145CE26EA9}" type="pres">
      <dgm:prSet presAssocID="{105800B7-1FDE-4CE6-A253-98C5306B09B1}" presName="sp" presStyleCnt="0"/>
      <dgm:spPr/>
    </dgm:pt>
    <dgm:pt modelId="{F0DF2F2C-522B-4CEC-BD19-1C0B81DEF063}" type="pres">
      <dgm:prSet presAssocID="{5F43CC38-89C9-43CC-9E93-120FA6F0DFB6}" presName="arrowAndChildren" presStyleCnt="0"/>
      <dgm:spPr/>
    </dgm:pt>
    <dgm:pt modelId="{287ADF44-D70A-4AF5-8BF5-32F9B2586BB4}" type="pres">
      <dgm:prSet presAssocID="{5F43CC38-89C9-43CC-9E93-120FA6F0DFB6}" presName="parentTextArrow" presStyleLbl="node1" presStyleIdx="2" presStyleCnt="7" custLinFactNeighborY="-15653"/>
      <dgm:spPr/>
      <dgm:t>
        <a:bodyPr/>
        <a:lstStyle/>
        <a:p>
          <a:endParaRPr lang="fr-FR"/>
        </a:p>
      </dgm:t>
    </dgm:pt>
    <dgm:pt modelId="{BEB46C64-D77E-445C-9231-76848EA5A635}" type="pres">
      <dgm:prSet presAssocID="{491891E8-F55D-41D8-842B-63B75C508567}" presName="sp" presStyleCnt="0"/>
      <dgm:spPr/>
    </dgm:pt>
    <dgm:pt modelId="{17A5FBB6-F407-4B42-BC98-A954532DF24C}" type="pres">
      <dgm:prSet presAssocID="{8F020FDC-8E5D-4767-9B98-F9A2D0E9ADA2}" presName="arrowAndChildren" presStyleCnt="0"/>
      <dgm:spPr/>
    </dgm:pt>
    <dgm:pt modelId="{B78198CB-EBDF-44C4-9690-9F914856A823}" type="pres">
      <dgm:prSet presAssocID="{8F020FDC-8E5D-4767-9B98-F9A2D0E9ADA2}" presName="parentTextArrow" presStyleLbl="node1" presStyleIdx="3" presStyleCnt="7"/>
      <dgm:spPr/>
      <dgm:t>
        <a:bodyPr/>
        <a:lstStyle/>
        <a:p>
          <a:endParaRPr lang="fr-FR"/>
        </a:p>
      </dgm:t>
    </dgm:pt>
    <dgm:pt modelId="{0AF34BA1-486E-4A67-96AE-4850AABA3A82}" type="pres">
      <dgm:prSet presAssocID="{0AF9F949-D47B-4927-BC20-F9543857C272}" presName="sp" presStyleCnt="0"/>
      <dgm:spPr/>
    </dgm:pt>
    <dgm:pt modelId="{AF1FFE66-F46F-4EC2-B9C3-B1ABF5C6E84B}" type="pres">
      <dgm:prSet presAssocID="{83A05660-7873-4A99-8CDA-8DA4229C7A4D}" presName="arrowAndChildren" presStyleCnt="0"/>
      <dgm:spPr/>
    </dgm:pt>
    <dgm:pt modelId="{F636A91D-C712-4A2B-8002-849B322805A2}" type="pres">
      <dgm:prSet presAssocID="{83A05660-7873-4A99-8CDA-8DA4229C7A4D}" presName="parentTextArrow" presStyleLbl="node1" presStyleIdx="4" presStyleCnt="7"/>
      <dgm:spPr/>
      <dgm:t>
        <a:bodyPr/>
        <a:lstStyle/>
        <a:p>
          <a:endParaRPr lang="fr-FR"/>
        </a:p>
      </dgm:t>
    </dgm:pt>
    <dgm:pt modelId="{34F4446E-47DD-49F4-A768-3BFF61E00269}" type="pres">
      <dgm:prSet presAssocID="{51C69F7C-DD7C-41AC-88C4-2A4D86974E0F}" presName="sp" presStyleCnt="0"/>
      <dgm:spPr/>
    </dgm:pt>
    <dgm:pt modelId="{EB778553-F00F-40CE-9FDE-568D0F831E06}" type="pres">
      <dgm:prSet presAssocID="{3B10417A-E688-407F-AECF-120EADA89D6E}" presName="arrowAndChildren" presStyleCnt="0"/>
      <dgm:spPr/>
    </dgm:pt>
    <dgm:pt modelId="{3CB76767-37D3-4BBA-92B7-44E8A5F6634F}" type="pres">
      <dgm:prSet presAssocID="{3B10417A-E688-407F-AECF-120EADA89D6E}" presName="parentTextArrow" presStyleLbl="node1" presStyleIdx="5" presStyleCnt="7"/>
      <dgm:spPr/>
      <dgm:t>
        <a:bodyPr/>
        <a:lstStyle/>
        <a:p>
          <a:endParaRPr lang="fr-FR"/>
        </a:p>
      </dgm:t>
    </dgm:pt>
    <dgm:pt modelId="{882F397E-9C75-4742-9772-786696CF5B76}" type="pres">
      <dgm:prSet presAssocID="{8F57886D-7F9E-4A2E-B4DC-C14CE9DE4621}" presName="sp" presStyleCnt="0"/>
      <dgm:spPr/>
    </dgm:pt>
    <dgm:pt modelId="{B1F838EC-AF46-454D-8566-C4FE494A8F05}" type="pres">
      <dgm:prSet presAssocID="{4DFD6895-A6A2-42BC-BC73-E94E78604D4A}" presName="arrowAndChildren" presStyleCnt="0"/>
      <dgm:spPr/>
    </dgm:pt>
    <dgm:pt modelId="{D66805DA-970C-4489-AF4B-98D63E967F4C}" type="pres">
      <dgm:prSet presAssocID="{4DFD6895-A6A2-42BC-BC73-E94E78604D4A}" presName="parentTextArrow" presStyleLbl="node1" presStyleIdx="6" presStyleCnt="7" custLinFactNeighborY="-1443"/>
      <dgm:spPr/>
      <dgm:t>
        <a:bodyPr/>
        <a:lstStyle/>
        <a:p>
          <a:endParaRPr lang="fr-FR"/>
        </a:p>
      </dgm:t>
    </dgm:pt>
  </dgm:ptLst>
  <dgm:cxnLst>
    <dgm:cxn modelId="{7D1FD68C-5981-4213-A2EC-BF9EDADCAAA2}" srcId="{626ACDD3-9634-4838-A85D-35B8189D28BB}" destId="{274FCF75-76A4-47AA-B9E1-A22D9F32F828}" srcOrd="6" destOrd="0" parTransId="{054559CD-AE6D-4AC5-91B2-14FA6FC3BD45}" sibTransId="{5E5B78CE-17CA-421F-9FC0-A99D1E16AA71}"/>
    <dgm:cxn modelId="{43211749-9003-4C72-AA90-DBBC91792D1E}" type="presOf" srcId="{4DFD6895-A6A2-42BC-BC73-E94E78604D4A}" destId="{D66805DA-970C-4489-AF4B-98D63E967F4C}" srcOrd="0" destOrd="0" presId="urn:microsoft.com/office/officeart/2005/8/layout/process4"/>
    <dgm:cxn modelId="{7B92380F-7733-4263-946A-567DA1F8AD44}" type="presOf" srcId="{83A05660-7873-4A99-8CDA-8DA4229C7A4D}" destId="{F636A91D-C712-4A2B-8002-849B322805A2}" srcOrd="0" destOrd="0" presId="urn:microsoft.com/office/officeart/2005/8/layout/process4"/>
    <dgm:cxn modelId="{13F10666-9005-4506-A18F-B06F3B68563F}" type="presOf" srcId="{8F020FDC-8E5D-4767-9B98-F9A2D0E9ADA2}" destId="{B78198CB-EBDF-44C4-9690-9F914856A823}" srcOrd="0" destOrd="0" presId="urn:microsoft.com/office/officeart/2005/8/layout/process4"/>
    <dgm:cxn modelId="{634055C5-24C6-485E-9BD8-B4F28663F68D}" srcId="{626ACDD3-9634-4838-A85D-35B8189D28BB}" destId="{4DFD6895-A6A2-42BC-BC73-E94E78604D4A}" srcOrd="0" destOrd="0" parTransId="{FF73DBE9-C3DA-408E-B8BB-00E3A32F0402}" sibTransId="{8F57886D-7F9E-4A2E-B4DC-C14CE9DE4621}"/>
    <dgm:cxn modelId="{1DD9C09F-0A56-4877-9D6A-D40EE02D487E}" type="presOf" srcId="{626ACDD3-9634-4838-A85D-35B8189D28BB}" destId="{7C87A881-83E3-4548-A657-961185F8364E}" srcOrd="0" destOrd="0" presId="urn:microsoft.com/office/officeart/2005/8/layout/process4"/>
    <dgm:cxn modelId="{A8236C2B-8D7D-4D49-9995-3C9416692CC1}" srcId="{626ACDD3-9634-4838-A85D-35B8189D28BB}" destId="{37D3C4D7-A36A-4DB0-9AFE-290B87C6A4C9}" srcOrd="5" destOrd="0" parTransId="{0E996891-F783-4024-8658-C807B24D784D}" sibTransId="{2DD5C34D-BAC3-417C-9914-8C0F1DD85862}"/>
    <dgm:cxn modelId="{7124BD89-47A1-4869-9B8C-580EFC27C228}" type="presOf" srcId="{274FCF75-76A4-47AA-B9E1-A22D9F32F828}" destId="{000D6F98-C8E5-4F5D-B8F7-E054ADDB1A96}" srcOrd="0" destOrd="0" presId="urn:microsoft.com/office/officeart/2005/8/layout/process4"/>
    <dgm:cxn modelId="{53FE6DF4-213F-40FB-B561-53C2EAC29658}" srcId="{626ACDD3-9634-4838-A85D-35B8189D28BB}" destId="{8F020FDC-8E5D-4767-9B98-F9A2D0E9ADA2}" srcOrd="3" destOrd="0" parTransId="{98710B4D-248D-4C5B-A328-0CBFD66D0364}" sibTransId="{491891E8-F55D-41D8-842B-63B75C508567}"/>
    <dgm:cxn modelId="{D79E6874-1B9E-4EDA-BA24-A049C802D937}" type="presOf" srcId="{37D3C4D7-A36A-4DB0-9AFE-290B87C6A4C9}" destId="{451BC3BA-2253-46F2-818F-D8C726FDB5C5}" srcOrd="0" destOrd="0" presId="urn:microsoft.com/office/officeart/2005/8/layout/process4"/>
    <dgm:cxn modelId="{10C78F7C-0F05-4EFD-BA99-882109A94FBD}" srcId="{626ACDD3-9634-4838-A85D-35B8189D28BB}" destId="{3B10417A-E688-407F-AECF-120EADA89D6E}" srcOrd="1" destOrd="0" parTransId="{66B0D8AF-5763-4C78-A196-0E651EEA8139}" sibTransId="{51C69F7C-DD7C-41AC-88C4-2A4D86974E0F}"/>
    <dgm:cxn modelId="{01521341-13EF-4263-9C1B-331B6C316392}" type="presOf" srcId="{3B10417A-E688-407F-AECF-120EADA89D6E}" destId="{3CB76767-37D3-4BBA-92B7-44E8A5F6634F}" srcOrd="0" destOrd="0" presId="urn:microsoft.com/office/officeart/2005/8/layout/process4"/>
    <dgm:cxn modelId="{05D41473-0500-4E93-945B-98AE16CC0364}" type="presOf" srcId="{5F43CC38-89C9-43CC-9E93-120FA6F0DFB6}" destId="{287ADF44-D70A-4AF5-8BF5-32F9B2586BB4}" srcOrd="0" destOrd="0" presId="urn:microsoft.com/office/officeart/2005/8/layout/process4"/>
    <dgm:cxn modelId="{F46034C2-C2B2-489E-925F-FFDD79E2E257}" srcId="{626ACDD3-9634-4838-A85D-35B8189D28BB}" destId="{5F43CC38-89C9-43CC-9E93-120FA6F0DFB6}" srcOrd="4" destOrd="0" parTransId="{22902FBD-E492-4F04-86B4-F9E364968B99}" sibTransId="{105800B7-1FDE-4CE6-A253-98C5306B09B1}"/>
    <dgm:cxn modelId="{5690820E-9672-4A87-A4AA-570B0CC8343E}" srcId="{626ACDD3-9634-4838-A85D-35B8189D28BB}" destId="{83A05660-7873-4A99-8CDA-8DA4229C7A4D}" srcOrd="2" destOrd="0" parTransId="{4B1C31F2-B58D-4993-9DF9-8271750E8D16}" sibTransId="{0AF9F949-D47B-4927-BC20-F9543857C272}"/>
    <dgm:cxn modelId="{5295290C-07B8-4CF9-A575-D326E9E529A3}" type="presParOf" srcId="{7C87A881-83E3-4548-A657-961185F8364E}" destId="{41368120-5F56-43FE-A987-A64E9D3E2DDA}" srcOrd="0" destOrd="0" presId="urn:microsoft.com/office/officeart/2005/8/layout/process4"/>
    <dgm:cxn modelId="{7960EB4F-A3E0-49A9-85BC-07FBAC2C83EC}" type="presParOf" srcId="{41368120-5F56-43FE-A987-A64E9D3E2DDA}" destId="{000D6F98-C8E5-4F5D-B8F7-E054ADDB1A96}" srcOrd="0" destOrd="0" presId="urn:microsoft.com/office/officeart/2005/8/layout/process4"/>
    <dgm:cxn modelId="{3670FA2D-B0DE-4B1F-91E7-74BDE1D079B4}" type="presParOf" srcId="{7C87A881-83E3-4548-A657-961185F8364E}" destId="{0E673A80-ADFC-4A3E-BA43-8853D89613F8}" srcOrd="1" destOrd="0" presId="urn:microsoft.com/office/officeart/2005/8/layout/process4"/>
    <dgm:cxn modelId="{DB309E22-2E4E-4CD2-89E5-53706C61A8E2}" type="presParOf" srcId="{7C87A881-83E3-4548-A657-961185F8364E}" destId="{D82F375F-754E-4BD3-82C2-692D1AC9A0E2}" srcOrd="2" destOrd="0" presId="urn:microsoft.com/office/officeart/2005/8/layout/process4"/>
    <dgm:cxn modelId="{3795CC1C-7A75-4C39-AD57-8F9F13469E9B}" type="presParOf" srcId="{D82F375F-754E-4BD3-82C2-692D1AC9A0E2}" destId="{451BC3BA-2253-46F2-818F-D8C726FDB5C5}" srcOrd="0" destOrd="0" presId="urn:microsoft.com/office/officeart/2005/8/layout/process4"/>
    <dgm:cxn modelId="{0082693B-9712-4FAC-BB75-214056847745}" type="presParOf" srcId="{7C87A881-83E3-4548-A657-961185F8364E}" destId="{CA4CEA45-D7B1-4B66-8AC9-20145CE26EA9}" srcOrd="3" destOrd="0" presId="urn:microsoft.com/office/officeart/2005/8/layout/process4"/>
    <dgm:cxn modelId="{D4515346-7A16-457F-A26D-E06205DA0EC1}" type="presParOf" srcId="{7C87A881-83E3-4548-A657-961185F8364E}" destId="{F0DF2F2C-522B-4CEC-BD19-1C0B81DEF063}" srcOrd="4" destOrd="0" presId="urn:microsoft.com/office/officeart/2005/8/layout/process4"/>
    <dgm:cxn modelId="{8DBFE7AC-C693-448D-BFBB-E00FA288F157}" type="presParOf" srcId="{F0DF2F2C-522B-4CEC-BD19-1C0B81DEF063}" destId="{287ADF44-D70A-4AF5-8BF5-32F9B2586BB4}" srcOrd="0" destOrd="0" presId="urn:microsoft.com/office/officeart/2005/8/layout/process4"/>
    <dgm:cxn modelId="{CF45F8AD-C409-4C44-BFBA-456778205755}" type="presParOf" srcId="{7C87A881-83E3-4548-A657-961185F8364E}" destId="{BEB46C64-D77E-445C-9231-76848EA5A635}" srcOrd="5" destOrd="0" presId="urn:microsoft.com/office/officeart/2005/8/layout/process4"/>
    <dgm:cxn modelId="{82C1BE7C-3733-4C79-8334-BBA3A5B68A2B}" type="presParOf" srcId="{7C87A881-83E3-4548-A657-961185F8364E}" destId="{17A5FBB6-F407-4B42-BC98-A954532DF24C}" srcOrd="6" destOrd="0" presId="urn:microsoft.com/office/officeart/2005/8/layout/process4"/>
    <dgm:cxn modelId="{513E2788-5CDA-4A3D-BB87-A70583117D93}" type="presParOf" srcId="{17A5FBB6-F407-4B42-BC98-A954532DF24C}" destId="{B78198CB-EBDF-44C4-9690-9F914856A823}" srcOrd="0" destOrd="0" presId="urn:microsoft.com/office/officeart/2005/8/layout/process4"/>
    <dgm:cxn modelId="{AFD1C6C0-6913-4EF1-A1F8-C6C0A9BA61ED}" type="presParOf" srcId="{7C87A881-83E3-4548-A657-961185F8364E}" destId="{0AF34BA1-486E-4A67-96AE-4850AABA3A82}" srcOrd="7" destOrd="0" presId="urn:microsoft.com/office/officeart/2005/8/layout/process4"/>
    <dgm:cxn modelId="{7159A0FF-2CB4-4C00-B7ED-7C316282101C}" type="presParOf" srcId="{7C87A881-83E3-4548-A657-961185F8364E}" destId="{AF1FFE66-F46F-4EC2-B9C3-B1ABF5C6E84B}" srcOrd="8" destOrd="0" presId="urn:microsoft.com/office/officeart/2005/8/layout/process4"/>
    <dgm:cxn modelId="{F808B8A4-39DE-4C86-9596-B226FBD69B07}" type="presParOf" srcId="{AF1FFE66-F46F-4EC2-B9C3-B1ABF5C6E84B}" destId="{F636A91D-C712-4A2B-8002-849B322805A2}" srcOrd="0" destOrd="0" presId="urn:microsoft.com/office/officeart/2005/8/layout/process4"/>
    <dgm:cxn modelId="{B1F72561-B744-4E66-B401-8CCFCB50A01F}" type="presParOf" srcId="{7C87A881-83E3-4548-A657-961185F8364E}" destId="{34F4446E-47DD-49F4-A768-3BFF61E00269}" srcOrd="9" destOrd="0" presId="urn:microsoft.com/office/officeart/2005/8/layout/process4"/>
    <dgm:cxn modelId="{C6B48E03-FD2E-4128-A776-2C650598DCDB}" type="presParOf" srcId="{7C87A881-83E3-4548-A657-961185F8364E}" destId="{EB778553-F00F-40CE-9FDE-568D0F831E06}" srcOrd="10" destOrd="0" presId="urn:microsoft.com/office/officeart/2005/8/layout/process4"/>
    <dgm:cxn modelId="{CD70EB8C-6872-4F8F-85BB-3A328422BE00}" type="presParOf" srcId="{EB778553-F00F-40CE-9FDE-568D0F831E06}" destId="{3CB76767-37D3-4BBA-92B7-44E8A5F6634F}" srcOrd="0" destOrd="0" presId="urn:microsoft.com/office/officeart/2005/8/layout/process4"/>
    <dgm:cxn modelId="{9A9D9FD0-B823-4D15-B27B-F897A9202BB9}" type="presParOf" srcId="{7C87A881-83E3-4548-A657-961185F8364E}" destId="{882F397E-9C75-4742-9772-786696CF5B76}" srcOrd="11" destOrd="0" presId="urn:microsoft.com/office/officeart/2005/8/layout/process4"/>
    <dgm:cxn modelId="{29C40B68-91EC-46A9-B72F-0CB7016D9926}" type="presParOf" srcId="{7C87A881-83E3-4548-A657-961185F8364E}" destId="{B1F838EC-AF46-454D-8566-C4FE494A8F05}" srcOrd="12" destOrd="0" presId="urn:microsoft.com/office/officeart/2005/8/layout/process4"/>
    <dgm:cxn modelId="{D59A80BA-5CB2-429A-B0E1-152216A2C3E1}" type="presParOf" srcId="{B1F838EC-AF46-454D-8566-C4FE494A8F05}" destId="{D66805DA-970C-4489-AF4B-98D63E967F4C}" srcOrd="0" destOrd="0" presId="urn:microsoft.com/office/officeart/2005/8/layout/process4"/>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0D6F98-C8E5-4F5D-B8F7-E054ADDB1A96}">
      <dsp:nvSpPr>
        <dsp:cNvPr id="0" name=""/>
        <dsp:cNvSpPr/>
      </dsp:nvSpPr>
      <dsp:spPr>
        <a:xfrm>
          <a:off x="0" y="4501682"/>
          <a:ext cx="5314569" cy="422088"/>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Transport de la remorque au parc</a:t>
          </a:r>
        </a:p>
      </dsp:txBody>
      <dsp:txXfrm>
        <a:off x="0" y="4501682"/>
        <a:ext cx="5314569" cy="422088"/>
      </dsp:txXfrm>
    </dsp:sp>
    <dsp:sp modelId="{451BC3BA-2253-46F2-818F-D8C726FDB5C5}">
      <dsp:nvSpPr>
        <dsp:cNvPr id="0" name=""/>
        <dsp:cNvSpPr/>
      </dsp:nvSpPr>
      <dsp:spPr>
        <a:xfrm rot="10800000">
          <a:off x="0" y="3858841"/>
          <a:ext cx="5314569" cy="649172"/>
        </a:xfrm>
        <a:prstGeom prst="upArrowCallout">
          <a:avLst/>
        </a:prstGeom>
        <a:solidFill>
          <a:schemeClr val="accent4">
            <a:hueOff val="-637824"/>
            <a:satOff val="3843"/>
            <a:lumOff val="30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Transport de la remorque du port au client</a:t>
          </a:r>
        </a:p>
      </dsp:txBody>
      <dsp:txXfrm rot="10800000">
        <a:off x="0" y="3858841"/>
        <a:ext cx="5314569" cy="649172"/>
      </dsp:txXfrm>
    </dsp:sp>
    <dsp:sp modelId="{287ADF44-D70A-4AF5-8BF5-32F9B2586BB4}">
      <dsp:nvSpPr>
        <dsp:cNvPr id="0" name=""/>
        <dsp:cNvSpPr/>
      </dsp:nvSpPr>
      <dsp:spPr>
        <a:xfrm rot="10800000">
          <a:off x="0" y="3216000"/>
          <a:ext cx="5314569" cy="649172"/>
        </a:xfrm>
        <a:prstGeom prst="upArrowCallout">
          <a:avLst/>
        </a:prstGeom>
        <a:solidFill>
          <a:schemeClr val="accent4">
            <a:hueOff val="-1275649"/>
            <a:satOff val="7685"/>
            <a:lumOff val="61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Chargement du bon de sortie </a:t>
          </a:r>
        </a:p>
      </dsp:txBody>
      <dsp:txXfrm rot="10800000">
        <a:off x="0" y="3216000"/>
        <a:ext cx="5314569" cy="649172"/>
      </dsp:txXfrm>
    </dsp:sp>
    <dsp:sp modelId="{6EB7CD3E-36E4-4B77-B4D2-8C8B22043627}">
      <dsp:nvSpPr>
        <dsp:cNvPr id="0" name=""/>
        <dsp:cNvSpPr/>
      </dsp:nvSpPr>
      <dsp:spPr>
        <a:xfrm rot="10800000">
          <a:off x="0" y="2573160"/>
          <a:ext cx="5314569" cy="649172"/>
        </a:xfrm>
        <a:prstGeom prst="upArrowCallout">
          <a:avLst/>
        </a:prstGeom>
        <a:solidFill>
          <a:schemeClr val="accent4">
            <a:hueOff val="-1913473"/>
            <a:satOff val="11528"/>
            <a:lumOff val="92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Timbrage</a:t>
          </a:r>
        </a:p>
      </dsp:txBody>
      <dsp:txXfrm rot="10800000">
        <a:off x="0" y="2573160"/>
        <a:ext cx="5314569" cy="649172"/>
      </dsp:txXfrm>
    </dsp:sp>
    <dsp:sp modelId="{B78198CB-EBDF-44C4-9690-9F914856A823}">
      <dsp:nvSpPr>
        <dsp:cNvPr id="0" name=""/>
        <dsp:cNvSpPr/>
      </dsp:nvSpPr>
      <dsp:spPr>
        <a:xfrm rot="10800000">
          <a:off x="0" y="1930319"/>
          <a:ext cx="5314569" cy="649172"/>
        </a:xfrm>
        <a:prstGeom prst="upArrowCallout">
          <a:avLst/>
        </a:prstGeom>
        <a:solidFill>
          <a:schemeClr val="accent4">
            <a:hueOff val="-2551297"/>
            <a:satOff val="15371"/>
            <a:lumOff val="123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Préparation de la déclaration UC &amp; Permis de circulation </a:t>
          </a:r>
        </a:p>
      </dsp:txBody>
      <dsp:txXfrm rot="10800000">
        <a:off x="0" y="1930319"/>
        <a:ext cx="5314569" cy="649172"/>
      </dsp:txXfrm>
    </dsp:sp>
    <dsp:sp modelId="{F636A91D-C712-4A2B-8002-849B322805A2}">
      <dsp:nvSpPr>
        <dsp:cNvPr id="0" name=""/>
        <dsp:cNvSpPr/>
      </dsp:nvSpPr>
      <dsp:spPr>
        <a:xfrm rot="10800000">
          <a:off x="0" y="1287478"/>
          <a:ext cx="5314569" cy="649172"/>
        </a:xfrm>
        <a:prstGeom prst="upArrowCallout">
          <a:avLst/>
        </a:prstGeom>
        <a:solidFill>
          <a:schemeClr val="accent4">
            <a:hueOff val="-3189121"/>
            <a:satOff val="19214"/>
            <a:lumOff val="154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Collecte des plis cartable</a:t>
          </a:r>
        </a:p>
      </dsp:txBody>
      <dsp:txXfrm rot="10800000">
        <a:off x="0" y="1287478"/>
        <a:ext cx="5314569" cy="649172"/>
      </dsp:txXfrm>
    </dsp:sp>
    <dsp:sp modelId="{3CB76767-37D3-4BBA-92B7-44E8A5F6634F}">
      <dsp:nvSpPr>
        <dsp:cNvPr id="0" name=""/>
        <dsp:cNvSpPr/>
      </dsp:nvSpPr>
      <dsp:spPr>
        <a:xfrm rot="10800000">
          <a:off x="0" y="644637"/>
          <a:ext cx="5314569" cy="649172"/>
        </a:xfrm>
        <a:prstGeom prst="upArrowCallout">
          <a:avLst/>
        </a:prstGeom>
        <a:solidFill>
          <a:schemeClr val="accent4">
            <a:hueOff val="-3826945"/>
            <a:satOff val="23056"/>
            <a:lumOff val="184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Facturation &amp; contrôle </a:t>
          </a:r>
        </a:p>
      </dsp:txBody>
      <dsp:txXfrm rot="10800000">
        <a:off x="0" y="644637"/>
        <a:ext cx="5314569" cy="649172"/>
      </dsp:txXfrm>
    </dsp:sp>
    <dsp:sp modelId="{D66805DA-970C-4489-AF4B-98D63E967F4C}">
      <dsp:nvSpPr>
        <dsp:cNvPr id="0" name=""/>
        <dsp:cNvSpPr/>
      </dsp:nvSpPr>
      <dsp:spPr>
        <a:xfrm rot="10800000">
          <a:off x="0" y="1797"/>
          <a:ext cx="5314569" cy="649172"/>
        </a:xfrm>
        <a:prstGeom prst="upArrowCallout">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Times New Roman" pitchFamily="18" charset="0"/>
              <a:cs typeface="Times New Roman" pitchFamily="18" charset="0"/>
            </a:rPr>
            <a:t>Ouverture de dossier             </a:t>
          </a:r>
        </a:p>
      </dsp:txBody>
      <dsp:txXfrm rot="10800000">
        <a:off x="0" y="1797"/>
        <a:ext cx="5314569" cy="6491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CBDD9C26F11493B9674F04D53886422"/>
        <w:category>
          <w:name w:val="Général"/>
          <w:gallery w:val="placeholder"/>
        </w:category>
        <w:types>
          <w:type w:val="bbPlcHdr"/>
        </w:types>
        <w:behaviors>
          <w:behavior w:val="content"/>
        </w:behaviors>
        <w:guid w:val="{32CE23EB-CCBD-4337-B461-0637429EED07}"/>
      </w:docPartPr>
      <w:docPartBody>
        <w:p w:rsidR="000946C8" w:rsidRDefault="00ED2FE1" w:rsidP="00ED2FE1">
          <w:pPr>
            <w:pStyle w:val="6CBDD9C26F11493B9674F04D53886422"/>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D2FE1"/>
    <w:rsid w:val="00040B9A"/>
    <w:rsid w:val="000946C8"/>
    <w:rsid w:val="001A080F"/>
    <w:rsid w:val="009E39FC"/>
    <w:rsid w:val="00ED2F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C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6E15398105148CC80727095C3069A54">
    <w:name w:val="16E15398105148CC80727095C3069A54"/>
    <w:rsid w:val="00ED2FE1"/>
  </w:style>
  <w:style w:type="paragraph" w:customStyle="1" w:styleId="BA235A52C18345FDAF9AED6CF47840C2">
    <w:name w:val="BA235A52C18345FDAF9AED6CF47840C2"/>
    <w:rsid w:val="00ED2FE1"/>
  </w:style>
  <w:style w:type="paragraph" w:customStyle="1" w:styleId="8C2365E8F2834836A4D6BAFF92553CED">
    <w:name w:val="8C2365E8F2834836A4D6BAFF92553CED"/>
    <w:rsid w:val="00ED2FE1"/>
  </w:style>
  <w:style w:type="paragraph" w:customStyle="1" w:styleId="5E727FF27B1C495D8219C9669C6A6F78">
    <w:name w:val="5E727FF27B1C495D8219C9669C6A6F78"/>
    <w:rsid w:val="00ED2FE1"/>
  </w:style>
  <w:style w:type="paragraph" w:customStyle="1" w:styleId="6CBDD9C26F11493B9674F04D53886422">
    <w:name w:val="6CBDD9C26F11493B9674F04D53886422"/>
    <w:rsid w:val="00ED2F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5C161-E814-4DDE-B7EF-47F212741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2010</TotalTime>
  <Pages>59</Pages>
  <Words>9645</Words>
  <Characters>53048</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PFE                                                                                                      2018</vt:lpstr>
    </vt:vector>
  </TitlesOfParts>
  <Company/>
  <LinksUpToDate>false</LinksUpToDate>
  <CharactersWithSpaces>62568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PFE                                                                                                      2018</dc:title>
  <dc:creator>hind</dc:creator>
  <cp:lastModifiedBy>mongi</cp:lastModifiedBy>
  <cp:revision>38</cp:revision>
  <dcterms:created xsi:type="dcterms:W3CDTF">2018-09-23T22:06:00Z</dcterms:created>
  <dcterms:modified xsi:type="dcterms:W3CDTF">2018-11-13T12:47:00Z</dcterms:modified>
</cp:coreProperties>
</file>