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Bidi" w:hAnsiTheme="majorBidi" w:cstheme="majorBidi"/>
          <w:noProof/>
          <w:sz w:val="24"/>
          <w:szCs w:val="24"/>
        </w:rPr>
        <w:id w:val="1824857871"/>
        <w:docPartObj>
          <w:docPartGallery w:val="Cover Pages"/>
          <w:docPartUnique/>
        </w:docPartObj>
      </w:sdtPr>
      <w:sdtEndPr>
        <w:rPr>
          <w:rFonts w:asciiTheme="minorHAnsi" w:hAnsiTheme="minorHAnsi" w:cstheme="minorBidi"/>
          <w:sz w:val="22"/>
          <w:szCs w:val="22"/>
        </w:rPr>
      </w:sdtEndPr>
      <w:sdtContent>
        <w:p w:rsidR="00F548BC" w:rsidRPr="00753141" w:rsidRDefault="00F548BC" w:rsidP="00753141">
          <w:pPr>
            <w:spacing w:line="360" w:lineRule="auto"/>
            <w:jc w:val="right"/>
            <w:rPr>
              <w:rFonts w:asciiTheme="majorBidi" w:hAnsiTheme="majorBidi" w:cstheme="majorBidi"/>
              <w:noProof/>
              <w:sz w:val="24"/>
              <w:szCs w:val="24"/>
            </w:rPr>
          </w:pPr>
        </w:p>
        <w:p w:rsidR="00346E07" w:rsidRPr="00753141" w:rsidRDefault="00346E07" w:rsidP="00753141">
          <w:pPr>
            <w:spacing w:after="200" w:line="360" w:lineRule="auto"/>
            <w:rPr>
              <w:rFonts w:asciiTheme="majorBidi" w:hAnsiTheme="majorBidi" w:cstheme="majorBidi"/>
              <w:noProof/>
              <w:color w:val="4FB8C1" w:themeColor="text2" w:themeTint="99"/>
              <w:sz w:val="24"/>
              <w:szCs w:val="24"/>
            </w:rPr>
          </w:pPr>
        </w:p>
        <w:p w:rsidR="00BB562C" w:rsidRPr="00753141" w:rsidRDefault="00BB562C" w:rsidP="00753141">
          <w:pPr>
            <w:pStyle w:val="Titre1"/>
            <w:spacing w:line="360" w:lineRule="auto"/>
            <w:jc w:val="center"/>
            <w:rPr>
              <w:rFonts w:asciiTheme="majorBidi" w:hAnsiTheme="majorBidi"/>
              <w:b/>
              <w:bCs/>
              <w:noProof/>
              <w:color w:val="auto"/>
              <w:sz w:val="24"/>
              <w:szCs w:val="24"/>
            </w:rPr>
          </w:pPr>
          <w:bookmarkStart w:id="0" w:name="_Toc500106019"/>
          <w:r w:rsidRPr="00753141">
            <w:rPr>
              <w:rFonts w:asciiTheme="majorBidi" w:hAnsiTheme="majorBidi"/>
              <w:b/>
              <w:bCs/>
              <w:noProof/>
              <w:color w:val="auto"/>
              <w:sz w:val="24"/>
              <w:szCs w:val="24"/>
            </w:rPr>
            <w:t>Introduction</w:t>
          </w:r>
          <w:r w:rsidR="00753141">
            <w:rPr>
              <w:rFonts w:asciiTheme="majorBidi" w:hAnsiTheme="majorBidi"/>
              <w:b/>
              <w:bCs/>
              <w:noProof/>
              <w:color w:val="auto"/>
              <w:sz w:val="24"/>
              <w:szCs w:val="24"/>
            </w:rPr>
            <w:t xml:space="preserve">  Générale</w:t>
          </w:r>
          <w:bookmarkEnd w:id="0"/>
        </w:p>
        <w:p w:rsidR="00BB562C" w:rsidRPr="00753141" w:rsidRDefault="00BB562C" w:rsidP="00753141">
          <w:pPr>
            <w:spacing w:line="360" w:lineRule="auto"/>
            <w:rPr>
              <w:rFonts w:asciiTheme="majorBidi" w:hAnsiTheme="majorBidi" w:cstheme="majorBidi"/>
              <w:noProof/>
              <w:sz w:val="24"/>
              <w:szCs w:val="24"/>
            </w:rPr>
          </w:pPr>
        </w:p>
        <w:p w:rsidR="00BB562C" w:rsidRPr="00753141" w:rsidRDefault="00BB562C"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Pr="00753141">
            <w:rPr>
              <w:rFonts w:asciiTheme="majorBidi" w:hAnsiTheme="majorBidi" w:cstheme="majorBidi"/>
              <w:noProof/>
              <w:sz w:val="24"/>
              <w:szCs w:val="24"/>
            </w:rPr>
            <w:tab/>
            <w:t>La lampe verte est une société écologique qui recycle les lampes utilisées et utilise des matériaux recyclés dans la production de nouvelles lampes LCF. Le gouvernement tunisien se dirige vers l'application d'une convention internationale respectueuse de l'environnement qui stipule que les lampes LCF doivent être recyclées d'une certaine manière.La lampe verte fournira ces mesures et offre une solution de gestion des déchets de la LCF au gouvernement.</w:t>
          </w:r>
        </w:p>
        <w:p w:rsidR="00BB562C" w:rsidRPr="00753141" w:rsidRDefault="00BB562C"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Les matériaux recyclés sont en outre utilisés dans la production de nouvelles lampes. Une machine de recyclage appelée broyeuse à lampe Balcan sera achetée du Royaume-Uni avec une ligne de production de la Chine. Le Capital total du projet est 500 000 Dt avec un coût d'exploitation total mensuel de 41666,667 Dt.</w:t>
          </w:r>
        </w:p>
        <w:p w:rsidR="00BB562C" w:rsidRPr="00753141" w:rsidRDefault="00BB562C"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 gouvernement tunisien soutient les entreprises qui ciblent des régions spécifiques du pays et la lampe verte sera basée à Sejnane, Bizerte qui est dans la zone 3 de ce programme où elle profitera d'une prime d'investissement de 25% par rapport à l'investissement initial ainsi qu'une contribution de 85% aux frais d'infrastructure.</w:t>
          </w:r>
        </w:p>
        <w:p w:rsidR="001001F6" w:rsidRPr="00753141" w:rsidRDefault="001001F6"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sdt>
          <w:sdtPr>
            <w:id w:val="300101791"/>
            <w:docPartObj>
              <w:docPartGallery w:val="Table of Contents"/>
              <w:docPartUnique/>
            </w:docPartObj>
          </w:sdtPr>
          <w:sdtEndPr>
            <w:rPr>
              <w:rFonts w:asciiTheme="minorHAnsi" w:eastAsiaTheme="minorEastAsia" w:hAnsiTheme="minorHAnsi" w:cstheme="minorBidi"/>
              <w:color w:val="auto"/>
              <w:sz w:val="22"/>
              <w:szCs w:val="22"/>
              <w:lang w:val="fr-FR"/>
            </w:rPr>
          </w:sdtEndPr>
          <w:sdtContent>
            <w:p w:rsidR="00D16B0E" w:rsidRDefault="00D16B0E" w:rsidP="00D16B0E">
              <w:pPr>
                <w:pStyle w:val="En-ttedetabledesmatires"/>
                <w:spacing w:line="360" w:lineRule="auto"/>
              </w:pPr>
              <w:r>
                <w:t>Sommaire</w:t>
              </w:r>
            </w:p>
            <w:p w:rsidR="00D16B0E" w:rsidRPr="001440F7" w:rsidRDefault="00D16B0E" w:rsidP="001A1A72">
              <w:pPr>
                <w:pStyle w:val="TM1"/>
                <w:ind w:left="0"/>
                <w:rPr>
                  <w:rStyle w:val="Lienhypertexte"/>
                  <w:noProof/>
                </w:rPr>
              </w:pPr>
              <w:r>
                <w:fldChar w:fldCharType="begin"/>
              </w:r>
              <w:r>
                <w:instrText xml:space="preserve"> TOC \o "1-3" \h \z \u </w:instrText>
              </w:r>
              <w:r>
                <w:fldChar w:fldCharType="separate"/>
              </w:r>
              <w:hyperlink w:anchor="_Toc500106019" w:history="1">
                <w:r w:rsidRPr="001440F7">
                  <w:rPr>
                    <w:rStyle w:val="Lienhypertexte"/>
                    <w:b/>
                    <w:bCs/>
                    <w:noProof/>
                  </w:rPr>
                  <w:t>Introduction  Générale</w:t>
                </w:r>
                <w:r w:rsidRPr="001440F7">
                  <w:rPr>
                    <w:noProof/>
                    <w:webHidden/>
                  </w:rPr>
                  <w:tab/>
                </w:r>
                <w:r w:rsidRPr="001440F7">
                  <w:rPr>
                    <w:noProof/>
                    <w:webHidden/>
                  </w:rPr>
                  <w:fldChar w:fldCharType="begin"/>
                </w:r>
                <w:r w:rsidRPr="001440F7">
                  <w:rPr>
                    <w:noProof/>
                    <w:webHidden/>
                  </w:rPr>
                  <w:instrText xml:space="preserve"> PAGEREF _Toc500106019 \h </w:instrText>
                </w:r>
                <w:r w:rsidRPr="001440F7">
                  <w:rPr>
                    <w:noProof/>
                    <w:webHidden/>
                  </w:rPr>
                </w:r>
                <w:r w:rsidRPr="001440F7">
                  <w:rPr>
                    <w:noProof/>
                    <w:webHidden/>
                  </w:rPr>
                  <w:fldChar w:fldCharType="separate"/>
                </w:r>
                <w:r w:rsidRPr="001440F7">
                  <w:rPr>
                    <w:noProof/>
                    <w:webHidden/>
                  </w:rPr>
                  <w:t>1</w:t>
                </w:r>
                <w:r w:rsidRPr="001440F7">
                  <w:rPr>
                    <w:noProof/>
                    <w:webHidden/>
                  </w:rPr>
                  <w:fldChar w:fldCharType="end"/>
                </w:r>
              </w:hyperlink>
            </w:p>
            <w:p w:rsidR="00D16B0E" w:rsidRPr="001440F7" w:rsidRDefault="00D16B0E" w:rsidP="00D16B0E">
              <w:pPr>
                <w:spacing w:line="360" w:lineRule="auto"/>
              </w:pPr>
              <w:r w:rsidRPr="001440F7">
                <w:rPr>
                  <w:b/>
                  <w:bCs/>
                </w:rPr>
                <w:t>Présentation du projet</w:t>
              </w:r>
              <w:r w:rsidRPr="001440F7">
                <w:t>……………………………………………………………………………...4</w:t>
              </w:r>
            </w:p>
            <w:p w:rsidR="00D16B0E" w:rsidRPr="001440F7" w:rsidRDefault="00D16B0E" w:rsidP="00D16B0E">
              <w:pPr>
                <w:pStyle w:val="TM1"/>
                <w:rPr>
                  <w:noProof/>
                  <w:lang w:eastAsia="fr-FR"/>
                </w:rPr>
              </w:pPr>
              <w:hyperlink w:anchor="_Toc500106020" w:history="1">
                <w:r w:rsidRPr="001440F7">
                  <w:rPr>
                    <w:rStyle w:val="Lienhypertexte"/>
                    <w:noProof/>
                  </w:rPr>
                  <w:t>Énoncé de mission</w:t>
                </w:r>
                <w:r w:rsidRPr="001440F7">
                  <w:rPr>
                    <w:noProof/>
                    <w:webHidden/>
                  </w:rPr>
                  <w:tab/>
                </w:r>
                <w:r w:rsidRPr="001440F7">
                  <w:rPr>
                    <w:noProof/>
                    <w:webHidden/>
                  </w:rPr>
                  <w:fldChar w:fldCharType="begin"/>
                </w:r>
                <w:r w:rsidRPr="001440F7">
                  <w:rPr>
                    <w:noProof/>
                    <w:webHidden/>
                  </w:rPr>
                  <w:instrText xml:space="preserve"> PAGEREF _Toc500106020 \h </w:instrText>
                </w:r>
                <w:r w:rsidRPr="001440F7">
                  <w:rPr>
                    <w:noProof/>
                    <w:webHidden/>
                  </w:rPr>
                </w:r>
                <w:r w:rsidRPr="001440F7">
                  <w:rPr>
                    <w:noProof/>
                    <w:webHidden/>
                  </w:rPr>
                  <w:fldChar w:fldCharType="separate"/>
                </w:r>
                <w:r w:rsidRPr="001440F7">
                  <w:rPr>
                    <w:noProof/>
                    <w:webHidden/>
                  </w:rPr>
                  <w:t>5</w:t>
                </w:r>
                <w:r w:rsidRPr="001440F7">
                  <w:rPr>
                    <w:noProof/>
                    <w:webHidden/>
                  </w:rPr>
                  <w:fldChar w:fldCharType="end"/>
                </w:r>
              </w:hyperlink>
            </w:p>
            <w:p w:rsidR="00D16B0E" w:rsidRPr="001440F7" w:rsidRDefault="00D16B0E" w:rsidP="00D16B0E">
              <w:pPr>
                <w:pStyle w:val="TM1"/>
                <w:rPr>
                  <w:noProof/>
                  <w:lang w:eastAsia="fr-FR"/>
                </w:rPr>
              </w:pPr>
              <w:hyperlink w:anchor="_Toc500106021" w:history="1">
                <w:r w:rsidRPr="001440F7">
                  <w:rPr>
                    <w:rStyle w:val="Lienhypertexte"/>
                    <w:rFonts w:eastAsiaTheme="minorHAnsi"/>
                    <w:noProof/>
                  </w:rPr>
                  <w:t>La société</w:t>
                </w:r>
                <w:r w:rsidRPr="001440F7">
                  <w:rPr>
                    <w:noProof/>
                    <w:webHidden/>
                  </w:rPr>
                  <w:tab/>
                </w:r>
                <w:r w:rsidRPr="001440F7">
                  <w:rPr>
                    <w:noProof/>
                    <w:webHidden/>
                  </w:rPr>
                  <w:fldChar w:fldCharType="begin"/>
                </w:r>
                <w:r w:rsidRPr="001440F7">
                  <w:rPr>
                    <w:noProof/>
                    <w:webHidden/>
                  </w:rPr>
                  <w:instrText xml:space="preserve"> PAGEREF _Toc500106021 \h </w:instrText>
                </w:r>
                <w:r w:rsidRPr="001440F7">
                  <w:rPr>
                    <w:noProof/>
                    <w:webHidden/>
                  </w:rPr>
                </w:r>
                <w:r w:rsidRPr="001440F7">
                  <w:rPr>
                    <w:noProof/>
                    <w:webHidden/>
                  </w:rPr>
                  <w:fldChar w:fldCharType="separate"/>
                </w:r>
                <w:r w:rsidRPr="001440F7">
                  <w:rPr>
                    <w:noProof/>
                    <w:webHidden/>
                  </w:rPr>
                  <w:t>5</w:t>
                </w:r>
                <w:r w:rsidRPr="001440F7">
                  <w:rPr>
                    <w:noProof/>
                    <w:webHidden/>
                  </w:rPr>
                  <w:fldChar w:fldCharType="end"/>
                </w:r>
              </w:hyperlink>
            </w:p>
            <w:p w:rsidR="00D16B0E" w:rsidRPr="001440F7" w:rsidRDefault="00D16B0E" w:rsidP="00D16B0E">
              <w:pPr>
                <w:pStyle w:val="TM1"/>
                <w:rPr>
                  <w:noProof/>
                  <w:lang w:eastAsia="fr-FR"/>
                </w:rPr>
              </w:pPr>
              <w:hyperlink w:anchor="_Toc500106022" w:history="1">
                <w:r w:rsidRPr="001440F7">
                  <w:rPr>
                    <w:rStyle w:val="Lienhypertexte"/>
                    <w:noProof/>
                  </w:rPr>
                  <w:t>Présentation de la lampe fluorescente compacte</w:t>
                </w:r>
                <w:r w:rsidRPr="001440F7">
                  <w:rPr>
                    <w:noProof/>
                    <w:webHidden/>
                  </w:rPr>
                  <w:tab/>
                </w:r>
                <w:r w:rsidRPr="001440F7">
                  <w:rPr>
                    <w:noProof/>
                    <w:webHidden/>
                  </w:rPr>
                  <w:fldChar w:fldCharType="begin"/>
                </w:r>
                <w:r w:rsidRPr="001440F7">
                  <w:rPr>
                    <w:noProof/>
                    <w:webHidden/>
                  </w:rPr>
                  <w:instrText xml:space="preserve"> PAGEREF _Toc500106022 \h </w:instrText>
                </w:r>
                <w:r w:rsidRPr="001440F7">
                  <w:rPr>
                    <w:noProof/>
                    <w:webHidden/>
                  </w:rPr>
                </w:r>
                <w:r w:rsidRPr="001440F7">
                  <w:rPr>
                    <w:noProof/>
                    <w:webHidden/>
                  </w:rPr>
                  <w:fldChar w:fldCharType="separate"/>
                </w:r>
                <w:r w:rsidRPr="001440F7">
                  <w:rPr>
                    <w:noProof/>
                    <w:webHidden/>
                  </w:rPr>
                  <w:t>6</w:t>
                </w:r>
                <w:r w:rsidRPr="001440F7">
                  <w:rPr>
                    <w:noProof/>
                    <w:webHidden/>
                  </w:rPr>
                  <w:fldChar w:fldCharType="end"/>
                </w:r>
              </w:hyperlink>
            </w:p>
            <w:p w:rsidR="00D16B0E" w:rsidRPr="001440F7" w:rsidRDefault="00D16B0E" w:rsidP="00D16B0E">
              <w:pPr>
                <w:pStyle w:val="TM1"/>
                <w:rPr>
                  <w:rStyle w:val="Lienhypertexte"/>
                  <w:noProof/>
                </w:rPr>
              </w:pPr>
              <w:hyperlink w:anchor="_Toc500106023" w:history="1">
                <w:r w:rsidRPr="001440F7">
                  <w:rPr>
                    <w:rStyle w:val="Lienhypertexte"/>
                    <w:rFonts w:eastAsiaTheme="minorHAnsi"/>
                    <w:noProof/>
                  </w:rPr>
                  <w:t>Présentation de recyclage LCF</w:t>
                </w:r>
                <w:r w:rsidRPr="001440F7">
                  <w:rPr>
                    <w:noProof/>
                    <w:webHidden/>
                  </w:rPr>
                  <w:tab/>
                </w:r>
                <w:r w:rsidRPr="001440F7">
                  <w:rPr>
                    <w:noProof/>
                    <w:webHidden/>
                  </w:rPr>
                  <w:fldChar w:fldCharType="begin"/>
                </w:r>
                <w:r w:rsidRPr="001440F7">
                  <w:rPr>
                    <w:noProof/>
                    <w:webHidden/>
                  </w:rPr>
                  <w:instrText xml:space="preserve"> PAGEREF _Toc500106023 \h </w:instrText>
                </w:r>
                <w:r w:rsidRPr="001440F7">
                  <w:rPr>
                    <w:noProof/>
                    <w:webHidden/>
                  </w:rPr>
                </w:r>
                <w:r w:rsidRPr="001440F7">
                  <w:rPr>
                    <w:noProof/>
                    <w:webHidden/>
                  </w:rPr>
                  <w:fldChar w:fldCharType="separate"/>
                </w:r>
                <w:r w:rsidRPr="001440F7">
                  <w:rPr>
                    <w:noProof/>
                    <w:webHidden/>
                  </w:rPr>
                  <w:t>7</w:t>
                </w:r>
                <w:r w:rsidRPr="001440F7">
                  <w:rPr>
                    <w:noProof/>
                    <w:webHidden/>
                  </w:rPr>
                  <w:fldChar w:fldCharType="end"/>
                </w:r>
              </w:hyperlink>
            </w:p>
            <w:p w:rsidR="00D16B0E" w:rsidRPr="001440F7" w:rsidRDefault="00D16B0E" w:rsidP="00D16B0E">
              <w:pPr>
                <w:spacing w:line="360" w:lineRule="auto"/>
              </w:pPr>
              <w:r w:rsidRPr="001440F7">
                <w:rPr>
                  <w:b/>
                  <w:bCs/>
                </w:rPr>
                <w:t>Dossier commerciale</w:t>
              </w:r>
              <w:r w:rsidRPr="001440F7">
                <w:t>…………………………………………………………...…………………10</w:t>
              </w:r>
            </w:p>
            <w:p w:rsidR="00D16B0E" w:rsidRPr="001440F7" w:rsidRDefault="00D16B0E" w:rsidP="00D16B0E">
              <w:pPr>
                <w:pStyle w:val="Paragraphedeliste"/>
                <w:numPr>
                  <w:ilvl w:val="0"/>
                  <w:numId w:val="34"/>
                </w:numPr>
                <w:spacing w:line="360" w:lineRule="auto"/>
              </w:pPr>
              <w:r w:rsidRPr="001440F7">
                <w:t>marché……………………………………………………………………………………...11</w:t>
              </w:r>
            </w:p>
            <w:p w:rsidR="00D16B0E" w:rsidRPr="001440F7" w:rsidRDefault="00D16B0E" w:rsidP="00D16B0E">
              <w:pPr>
                <w:pStyle w:val="Paragraphedeliste"/>
                <w:numPr>
                  <w:ilvl w:val="0"/>
                  <w:numId w:val="34"/>
                </w:numPr>
                <w:spacing w:line="360" w:lineRule="auto"/>
              </w:pPr>
              <w:r w:rsidRPr="001440F7">
                <w:t>la clientèle………………………………………………………………………………….13</w:t>
              </w:r>
            </w:p>
            <w:p w:rsidR="00D16B0E" w:rsidRPr="001440F7" w:rsidRDefault="00D16B0E" w:rsidP="00D16B0E">
              <w:pPr>
                <w:pStyle w:val="Paragraphedeliste"/>
                <w:numPr>
                  <w:ilvl w:val="0"/>
                  <w:numId w:val="34"/>
                </w:numPr>
                <w:spacing w:line="360" w:lineRule="auto"/>
              </w:pPr>
              <w:r w:rsidRPr="001440F7">
                <w:t>Prix……………………………………………………………………………………………14</w:t>
              </w:r>
            </w:p>
            <w:p w:rsidR="00D16B0E" w:rsidRPr="001440F7" w:rsidRDefault="00D16B0E" w:rsidP="00D16B0E">
              <w:pPr>
                <w:pStyle w:val="Paragraphedeliste"/>
                <w:numPr>
                  <w:ilvl w:val="0"/>
                  <w:numId w:val="34"/>
                </w:numPr>
                <w:spacing w:line="360" w:lineRule="auto"/>
              </w:pPr>
              <w:r w:rsidRPr="001440F7">
                <w:t>Fournisseur……………………………………………………………………………….....15</w:t>
              </w:r>
            </w:p>
            <w:p w:rsidR="00D16B0E" w:rsidRPr="001440F7" w:rsidRDefault="00D16B0E" w:rsidP="00D16B0E">
              <w:pPr>
                <w:spacing w:line="360" w:lineRule="auto"/>
              </w:pPr>
              <w:r w:rsidRPr="001440F7">
                <w:rPr>
                  <w:b/>
                  <w:bCs/>
                </w:rPr>
                <w:t>Dossier technique</w:t>
              </w:r>
              <w:r w:rsidRPr="001440F7">
                <w:t>………………………………………………………………………………….17</w:t>
              </w:r>
            </w:p>
            <w:p w:rsidR="00D16B0E" w:rsidRPr="001440F7" w:rsidRDefault="00D16B0E" w:rsidP="00D16B0E">
              <w:pPr>
                <w:spacing w:line="360" w:lineRule="auto"/>
              </w:pPr>
              <w:r w:rsidRPr="001440F7">
                <w:t xml:space="preserve">      1.   Locale……………………………………………………………………………………….18</w:t>
              </w:r>
            </w:p>
            <w:p w:rsidR="00D16B0E" w:rsidRPr="001440F7" w:rsidRDefault="00D16B0E" w:rsidP="00D16B0E">
              <w:pPr>
                <w:spacing w:line="360" w:lineRule="auto"/>
              </w:pPr>
              <w:r w:rsidRPr="001440F7">
                <w:t xml:space="preserve">      2.   Machine…………….…………………………………………………………………….. 20</w:t>
              </w:r>
            </w:p>
            <w:p w:rsidR="00D16B0E" w:rsidRPr="001440F7" w:rsidRDefault="00D16B0E" w:rsidP="00D16B0E">
              <w:pPr>
                <w:spacing w:line="360" w:lineRule="auto"/>
              </w:pPr>
              <w:r w:rsidRPr="001440F7">
                <w:t xml:space="preserve">      3.   Processus de production………………………………………………………………..28</w:t>
              </w:r>
            </w:p>
            <w:p w:rsidR="00D16B0E" w:rsidRPr="001440F7" w:rsidRDefault="00D16B0E" w:rsidP="00D16B0E">
              <w:pPr>
                <w:spacing w:line="360" w:lineRule="auto"/>
              </w:pPr>
              <w:r w:rsidRPr="001440F7">
                <w:t xml:space="preserve">      4.   Prévision des ventes ……………………………………………………………………..29</w:t>
              </w:r>
            </w:p>
            <w:p w:rsidR="00D16B0E" w:rsidRPr="001440F7" w:rsidRDefault="00D16B0E" w:rsidP="00D16B0E">
              <w:pPr>
                <w:spacing w:line="360" w:lineRule="auto"/>
              </w:pPr>
              <w:r w:rsidRPr="001440F7">
                <w:rPr>
                  <w:b/>
                  <w:bCs/>
                </w:rPr>
                <w:t>Dossier juridique</w:t>
              </w:r>
              <w:r w:rsidRPr="001440F7">
                <w:t xml:space="preserve">…………………………………………………………………………………...30    </w:t>
              </w:r>
            </w:p>
            <w:p w:rsidR="00D16B0E" w:rsidRPr="001440F7" w:rsidRDefault="00D16B0E" w:rsidP="00D16B0E">
              <w:pPr>
                <w:pStyle w:val="TM1"/>
                <w:rPr>
                  <w:noProof/>
                  <w:lang w:eastAsia="fr-FR"/>
                </w:rPr>
              </w:pPr>
              <w:hyperlink w:anchor="_Toc500106024" w:history="1">
                <w:r w:rsidRPr="001440F7">
                  <w:rPr>
                    <w:rStyle w:val="Lienhypertexte"/>
                    <w:noProof/>
                  </w:rPr>
                  <w:t>Formation- Objet –Dénomination – siège- durée</w:t>
                </w:r>
                <w:r w:rsidRPr="001440F7">
                  <w:rPr>
                    <w:noProof/>
                    <w:webHidden/>
                  </w:rPr>
                  <w:tab/>
                </w:r>
                <w:r w:rsidRPr="001440F7">
                  <w:rPr>
                    <w:noProof/>
                    <w:webHidden/>
                  </w:rPr>
                  <w:fldChar w:fldCharType="begin"/>
                </w:r>
                <w:r w:rsidRPr="001440F7">
                  <w:rPr>
                    <w:noProof/>
                    <w:webHidden/>
                  </w:rPr>
                  <w:instrText xml:space="preserve"> PAGEREF _Toc500106024 \h </w:instrText>
                </w:r>
                <w:r w:rsidRPr="001440F7">
                  <w:rPr>
                    <w:noProof/>
                    <w:webHidden/>
                  </w:rPr>
                </w:r>
                <w:r w:rsidRPr="001440F7">
                  <w:rPr>
                    <w:noProof/>
                    <w:webHidden/>
                  </w:rPr>
                  <w:fldChar w:fldCharType="separate"/>
                </w:r>
                <w:r w:rsidRPr="001440F7">
                  <w:rPr>
                    <w:noProof/>
                    <w:webHidden/>
                  </w:rPr>
                  <w:t>31</w:t>
                </w:r>
                <w:r w:rsidRPr="001440F7">
                  <w:rPr>
                    <w:noProof/>
                    <w:webHidden/>
                  </w:rPr>
                  <w:fldChar w:fldCharType="end"/>
                </w:r>
              </w:hyperlink>
            </w:p>
            <w:p w:rsidR="00D16B0E" w:rsidRPr="001440F7" w:rsidRDefault="00D16B0E" w:rsidP="00D16B0E">
              <w:pPr>
                <w:pStyle w:val="TM3"/>
                <w:spacing w:line="360" w:lineRule="auto"/>
                <w:jc w:val="both"/>
                <w:rPr>
                  <w:rStyle w:val="Lienhypertexte"/>
                  <w:noProof/>
                </w:rPr>
              </w:pPr>
              <w:hyperlink w:anchor="_Toc500106028" w:history="1">
                <w:r w:rsidRPr="001440F7">
                  <w:rPr>
                    <w:rStyle w:val="Lienhypertexte"/>
                    <w:noProof/>
                  </w:rPr>
                  <w:t>Apports – Capital social</w:t>
                </w:r>
                <w:r w:rsidRPr="001440F7">
                  <w:rPr>
                    <w:noProof/>
                    <w:webHidden/>
                  </w:rPr>
                  <w:tab/>
                </w:r>
                <w:r w:rsidRPr="001440F7">
                  <w:rPr>
                    <w:noProof/>
                    <w:webHidden/>
                  </w:rPr>
                  <w:fldChar w:fldCharType="begin"/>
                </w:r>
                <w:r w:rsidRPr="001440F7">
                  <w:rPr>
                    <w:noProof/>
                    <w:webHidden/>
                  </w:rPr>
                  <w:instrText xml:space="preserve"> PAGEREF _Toc500106028 \h </w:instrText>
                </w:r>
                <w:r w:rsidRPr="001440F7">
                  <w:rPr>
                    <w:noProof/>
                    <w:webHidden/>
                  </w:rPr>
                </w:r>
                <w:r w:rsidRPr="001440F7">
                  <w:rPr>
                    <w:noProof/>
                    <w:webHidden/>
                  </w:rPr>
                  <w:fldChar w:fldCharType="separate"/>
                </w:r>
                <w:r w:rsidRPr="001440F7">
                  <w:rPr>
                    <w:noProof/>
                    <w:webHidden/>
                  </w:rPr>
                  <w:t>32</w:t>
                </w:r>
                <w:r w:rsidRPr="001440F7">
                  <w:rPr>
                    <w:noProof/>
                    <w:webHidden/>
                  </w:rPr>
                  <w:fldChar w:fldCharType="end"/>
                </w:r>
              </w:hyperlink>
            </w:p>
            <w:p w:rsidR="00D16B0E" w:rsidRPr="001440F7" w:rsidRDefault="00D16B0E" w:rsidP="00D16B0E">
              <w:r w:rsidRPr="001440F7">
                <w:rPr>
                  <w:b/>
                  <w:bCs/>
                </w:rPr>
                <w:t>Dossier ressource humaine</w:t>
              </w:r>
              <w:r w:rsidRPr="001440F7">
                <w:t>……………………………………………………………………....36</w:t>
              </w:r>
            </w:p>
            <w:p w:rsidR="00D16B0E" w:rsidRPr="001440F7" w:rsidRDefault="00D16B0E" w:rsidP="00D16B0E">
              <w:r w:rsidRPr="001440F7">
                <w:rPr>
                  <w:b/>
                  <w:bCs/>
                </w:rPr>
                <w:t>Dossier financier……………………………………………………………………………………</w:t>
              </w:r>
              <w:r w:rsidRPr="001440F7">
                <w:t>38</w:t>
              </w:r>
            </w:p>
            <w:p w:rsidR="00D16B0E" w:rsidRPr="001440F7" w:rsidRDefault="00D16B0E" w:rsidP="00D16B0E">
              <w:pPr>
                <w:pStyle w:val="Paragraphedeliste"/>
                <w:numPr>
                  <w:ilvl w:val="0"/>
                  <w:numId w:val="46"/>
                </w:numPr>
              </w:pPr>
              <w:r w:rsidRPr="001440F7">
                <w:t>investissement……………………………………………………………………………...39</w:t>
              </w:r>
            </w:p>
            <w:p w:rsidR="00D16B0E" w:rsidRPr="001440F7" w:rsidRDefault="00D16B0E" w:rsidP="00D16B0E">
              <w:pPr>
                <w:pStyle w:val="Paragraphedeliste"/>
                <w:numPr>
                  <w:ilvl w:val="0"/>
                  <w:numId w:val="46"/>
                </w:numPr>
              </w:pPr>
              <w:r w:rsidRPr="001440F7">
                <w:t>plan de financement…………………………………………………………………….40</w:t>
              </w:r>
            </w:p>
            <w:p w:rsidR="00D16B0E" w:rsidRPr="001440F7" w:rsidRDefault="00D16B0E" w:rsidP="00D16B0E">
              <w:pPr>
                <w:pStyle w:val="Paragraphedeliste"/>
                <w:numPr>
                  <w:ilvl w:val="0"/>
                  <w:numId w:val="46"/>
                </w:numPr>
              </w:pPr>
              <w:r w:rsidRPr="001440F7">
                <w:t>politique de rémunération………………………………………………………………41</w:t>
              </w:r>
            </w:p>
            <w:p w:rsidR="00D16B0E" w:rsidRPr="001440F7" w:rsidRDefault="00D16B0E" w:rsidP="00D16B0E">
              <w:pPr>
                <w:pStyle w:val="Paragraphedeliste"/>
                <w:numPr>
                  <w:ilvl w:val="0"/>
                  <w:numId w:val="46"/>
                </w:numPr>
              </w:pPr>
              <w:r w:rsidRPr="001440F7">
                <w:t>les prévisions de production de vente des lampes………………………………...42</w:t>
              </w:r>
            </w:p>
            <w:p w:rsidR="00D16B0E" w:rsidRPr="001440F7" w:rsidRDefault="00D16B0E" w:rsidP="00D16B0E">
              <w:pPr>
                <w:pStyle w:val="Paragraphedeliste"/>
                <w:numPr>
                  <w:ilvl w:val="0"/>
                  <w:numId w:val="46"/>
                </w:numPr>
              </w:pPr>
              <w:r w:rsidRPr="001440F7">
                <w:t>état des résultats………………………………………………………………................43</w:t>
              </w:r>
            </w:p>
            <w:p w:rsidR="00D16B0E" w:rsidRPr="001440F7" w:rsidRDefault="00D16B0E" w:rsidP="00D16B0E">
              <w:pPr>
                <w:pStyle w:val="Paragraphedeliste"/>
                <w:numPr>
                  <w:ilvl w:val="0"/>
                  <w:numId w:val="46"/>
                </w:numPr>
              </w:pPr>
              <w:r w:rsidRPr="001440F7">
                <w:t>bilan de fin d'exercice…………………………………………………………………...44</w:t>
              </w:r>
            </w:p>
            <w:p w:rsidR="00D16B0E" w:rsidRPr="001440F7" w:rsidRDefault="00D16B0E" w:rsidP="00D16B0E">
              <w:pPr>
                <w:pStyle w:val="Paragraphedeliste"/>
                <w:numPr>
                  <w:ilvl w:val="0"/>
                  <w:numId w:val="46"/>
                </w:numPr>
              </w:pPr>
              <w:r w:rsidRPr="001440F7">
                <w:t xml:space="preserve">budget de </w:t>
              </w:r>
              <w:r w:rsidR="00DF3297" w:rsidRPr="001440F7">
                <w:t>trésorerie</w:t>
              </w:r>
              <w:r w:rsidRPr="001440F7">
                <w:t>……………………………………………………………………..45</w:t>
              </w:r>
            </w:p>
            <w:p w:rsidR="00D16B0E" w:rsidRDefault="00D16B0E" w:rsidP="001A1A72">
              <w:pPr>
                <w:pStyle w:val="TM2"/>
                <w:tabs>
                  <w:tab w:val="right" w:leader="dot" w:pos="9062"/>
                </w:tabs>
                <w:spacing w:line="360" w:lineRule="auto"/>
                <w:ind w:left="0"/>
                <w:rPr>
                  <w:noProof/>
                  <w:lang w:eastAsia="fr-FR"/>
                </w:rPr>
              </w:pPr>
              <w:hyperlink w:anchor="_Toc500106033" w:history="1">
                <w:r w:rsidRPr="001440F7">
                  <w:rPr>
                    <w:rStyle w:val="Lienhypertexte"/>
                    <w:rFonts w:cs="Times New Roman"/>
                    <w:b/>
                    <w:bCs/>
                    <w:noProof/>
                  </w:rPr>
                  <w:t>Conclusion Générale</w:t>
                </w:r>
                <w:r w:rsidRPr="001440F7">
                  <w:rPr>
                    <w:rStyle w:val="Lienhypertexte"/>
                    <w:rFonts w:cs="Times New Roman"/>
                    <w:noProof/>
                  </w:rPr>
                  <w:t> :</w:t>
                </w:r>
                <w:r w:rsidRPr="001440F7">
                  <w:rPr>
                    <w:noProof/>
                    <w:webHidden/>
                  </w:rPr>
                  <w:tab/>
                </w:r>
                <w:r w:rsidRPr="001440F7">
                  <w:rPr>
                    <w:noProof/>
                    <w:webHidden/>
                  </w:rPr>
                  <w:fldChar w:fldCharType="begin"/>
                </w:r>
                <w:r w:rsidRPr="001440F7">
                  <w:rPr>
                    <w:noProof/>
                    <w:webHidden/>
                  </w:rPr>
                  <w:instrText xml:space="preserve"> PAGEREF _Toc500106033 \h </w:instrText>
                </w:r>
                <w:r w:rsidRPr="001440F7">
                  <w:rPr>
                    <w:noProof/>
                    <w:webHidden/>
                  </w:rPr>
                </w:r>
                <w:r w:rsidRPr="001440F7">
                  <w:rPr>
                    <w:noProof/>
                    <w:webHidden/>
                  </w:rPr>
                  <w:fldChar w:fldCharType="separate"/>
                </w:r>
                <w:r w:rsidRPr="001440F7">
                  <w:rPr>
                    <w:noProof/>
                    <w:webHidden/>
                  </w:rPr>
                  <w:t>46</w:t>
                </w:r>
                <w:r w:rsidRPr="001440F7">
                  <w:rPr>
                    <w:noProof/>
                    <w:webHidden/>
                  </w:rPr>
                  <w:fldChar w:fldCharType="end"/>
                </w:r>
              </w:hyperlink>
            </w:p>
            <w:p w:rsidR="00D16B0E" w:rsidRDefault="00D16B0E" w:rsidP="00D16B0E">
              <w:pPr>
                <w:spacing w:line="360" w:lineRule="auto"/>
              </w:pPr>
              <w:r>
                <w:lastRenderedPageBreak/>
                <w:fldChar w:fldCharType="end"/>
              </w:r>
            </w:p>
          </w:sdtContent>
        </w:sdt>
        <w:p w:rsidR="00BB562C" w:rsidRPr="00753141" w:rsidRDefault="00BB562C" w:rsidP="00753141">
          <w:pPr>
            <w:tabs>
              <w:tab w:val="center" w:pos="4536"/>
            </w:tabs>
            <w:spacing w:after="200" w:line="360" w:lineRule="auto"/>
            <w:jc w:val="center"/>
            <w:rPr>
              <w:rFonts w:asciiTheme="majorBidi" w:hAnsiTheme="majorBidi" w:cstheme="majorBidi"/>
              <w:noProof/>
              <w:sz w:val="24"/>
              <w:szCs w:val="24"/>
              <w:lang w:eastAsia="fr-FR"/>
            </w:rPr>
          </w:pPr>
        </w:p>
        <w:p w:rsidR="006363F3" w:rsidRDefault="006363F3" w:rsidP="00753141">
          <w:pPr>
            <w:tabs>
              <w:tab w:val="center" w:pos="4536"/>
            </w:tabs>
            <w:spacing w:after="200" w:line="360" w:lineRule="auto"/>
            <w:jc w:val="center"/>
            <w:rPr>
              <w:rFonts w:asciiTheme="majorBidi" w:hAnsiTheme="majorBidi" w:cstheme="majorBidi"/>
              <w:noProof/>
              <w:sz w:val="24"/>
              <w:szCs w:val="24"/>
              <w:lang w:eastAsia="fr-FR"/>
            </w:rPr>
          </w:pPr>
        </w:p>
        <w:p w:rsidR="006363F3" w:rsidRDefault="006363F3">
          <w:pPr>
            <w:spacing w:after="200" w:line="276" w:lineRule="auto"/>
            <w:rPr>
              <w:rFonts w:asciiTheme="majorBidi" w:hAnsiTheme="majorBidi" w:cstheme="majorBidi"/>
              <w:noProof/>
              <w:sz w:val="24"/>
              <w:szCs w:val="24"/>
              <w:lang w:eastAsia="fr-FR"/>
            </w:rPr>
          </w:pPr>
        </w:p>
        <w:p w:rsidR="006363F3" w:rsidRDefault="006363F3" w:rsidP="00753141">
          <w:pPr>
            <w:tabs>
              <w:tab w:val="center" w:pos="4536"/>
            </w:tabs>
            <w:spacing w:after="200" w:line="360" w:lineRule="auto"/>
            <w:jc w:val="center"/>
            <w:rPr>
              <w:rFonts w:asciiTheme="majorBidi" w:hAnsiTheme="majorBidi" w:cstheme="majorBidi"/>
              <w:noProof/>
              <w:sz w:val="24"/>
              <w:szCs w:val="24"/>
              <w:lang w:eastAsia="fr-FR"/>
            </w:rPr>
          </w:pPr>
        </w:p>
        <w:p w:rsidR="006363F3" w:rsidRDefault="006363F3">
          <w:pPr>
            <w:spacing w:after="200" w:line="276" w:lineRule="auto"/>
            <w:rPr>
              <w:rFonts w:asciiTheme="majorBidi" w:hAnsiTheme="majorBidi" w:cstheme="majorBidi"/>
              <w:noProof/>
              <w:sz w:val="24"/>
              <w:szCs w:val="24"/>
              <w:lang w:eastAsia="fr-FR"/>
            </w:rPr>
          </w:pPr>
        </w:p>
        <w:p w:rsidR="001001F6" w:rsidRPr="00753141" w:rsidRDefault="001001F6" w:rsidP="00753141">
          <w:pPr>
            <w:tabs>
              <w:tab w:val="center" w:pos="4536"/>
            </w:tabs>
            <w:spacing w:after="200" w:line="360" w:lineRule="auto"/>
            <w:jc w:val="center"/>
            <w:rPr>
              <w:rFonts w:asciiTheme="majorBidi" w:hAnsiTheme="majorBidi" w:cstheme="majorBidi"/>
              <w:noProof/>
              <w:sz w:val="24"/>
              <w:szCs w:val="24"/>
              <w:lang w:eastAsia="fr-FR"/>
            </w:rPr>
          </w:pPr>
        </w:p>
        <w:p w:rsidR="001001F6" w:rsidRPr="00753141" w:rsidRDefault="001001F6" w:rsidP="00753141">
          <w:pPr>
            <w:tabs>
              <w:tab w:val="center" w:pos="4536"/>
            </w:tabs>
            <w:spacing w:after="200" w:line="360" w:lineRule="auto"/>
            <w:jc w:val="center"/>
            <w:rPr>
              <w:rFonts w:asciiTheme="majorBidi" w:hAnsiTheme="majorBidi" w:cstheme="majorBidi"/>
              <w:noProof/>
              <w:sz w:val="24"/>
              <w:szCs w:val="24"/>
              <w:lang w:eastAsia="fr-FR"/>
            </w:rPr>
          </w:pPr>
        </w:p>
        <w:p w:rsidR="001001F6" w:rsidRPr="00753141" w:rsidRDefault="001001F6" w:rsidP="00753141">
          <w:pPr>
            <w:tabs>
              <w:tab w:val="center" w:pos="4536"/>
            </w:tabs>
            <w:spacing w:after="200" w:line="360" w:lineRule="auto"/>
            <w:jc w:val="center"/>
            <w:rPr>
              <w:rFonts w:asciiTheme="majorBidi" w:hAnsiTheme="majorBidi" w:cstheme="majorBidi"/>
              <w:noProof/>
              <w:sz w:val="24"/>
              <w:szCs w:val="24"/>
              <w:lang w:eastAsia="fr-FR"/>
            </w:rPr>
          </w:pPr>
        </w:p>
        <w:p w:rsidR="001001F6" w:rsidRPr="00753141" w:rsidRDefault="001001F6" w:rsidP="00753141">
          <w:pPr>
            <w:tabs>
              <w:tab w:val="center" w:pos="4536"/>
            </w:tabs>
            <w:spacing w:after="200" w:line="360" w:lineRule="auto"/>
            <w:jc w:val="center"/>
            <w:rPr>
              <w:rFonts w:asciiTheme="majorBidi" w:hAnsiTheme="majorBidi" w:cstheme="majorBidi"/>
              <w:noProof/>
              <w:sz w:val="24"/>
              <w:szCs w:val="24"/>
              <w:lang w:eastAsia="fr-FR"/>
            </w:rPr>
          </w:pPr>
        </w:p>
        <w:p w:rsidR="00885503" w:rsidRPr="00753141" w:rsidRDefault="00E70E17" w:rsidP="00753141">
          <w:pPr>
            <w:tabs>
              <w:tab w:val="center" w:pos="4536"/>
            </w:tabs>
            <w:spacing w:after="200" w:line="360" w:lineRule="auto"/>
            <w:jc w:val="center"/>
            <w:rPr>
              <w:rFonts w:asciiTheme="majorBidi" w:hAnsiTheme="majorBidi" w:cstheme="majorBidi"/>
              <w:noProof/>
              <w:sz w:val="24"/>
              <w:szCs w:val="24"/>
              <w:lang w:eastAsia="fr-FR"/>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Text Box 17" o:spid="_x0000_s1026" type="#_x0000_t202" style="position:absolute;left:0;text-align:left;margin-left:300.75pt;margin-top:562.5pt;width:2in;height:2in;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6rJAIAAFc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" filled="f" stroked="f">
                <v:textbox style="mso-next-textbox:#Text Box 17;mso-fit-shape-to-text:t">
                  <w:txbxContent>
                    <w:p w:rsidR="00133946" w:rsidRPr="0097236D" w:rsidRDefault="00133946" w:rsidP="00AD2E56">
                      <w:pPr>
                        <w:spacing w:after="200" w:line="276" w:lineRule="auto"/>
                        <w:jc w:val="center"/>
                        <w:rPr>
                          <w:noProof/>
                          <w:sz w:val="36"/>
                          <w:szCs w:val="36"/>
                          <w:lang w:val="en-US"/>
                        </w:rPr>
                      </w:pPr>
                    </w:p>
                  </w:txbxContent>
                </v:textbox>
              </v:shape>
            </w:pict>
          </w:r>
          <w:r w:rsidR="00885503" w:rsidRPr="00753141">
            <w:rPr>
              <w:rFonts w:asciiTheme="majorBidi" w:hAnsiTheme="majorBidi" w:cstheme="majorBidi"/>
              <w:noProof/>
              <w:sz w:val="24"/>
              <w:szCs w:val="24"/>
              <w:lang w:eastAsia="fr-FR"/>
            </w:rPr>
            <w:t xml:space="preserve"> </w:t>
          </w:r>
        </w:p>
        <w:p w:rsidR="00AA1776" w:rsidRPr="00753141" w:rsidRDefault="00AA1776" w:rsidP="00753141">
          <w:pPr>
            <w:tabs>
              <w:tab w:val="center" w:pos="4536"/>
            </w:tabs>
            <w:spacing w:after="200" w:line="360" w:lineRule="auto"/>
            <w:jc w:val="center"/>
            <w:rPr>
              <w:rFonts w:asciiTheme="majorBidi" w:hAnsiTheme="majorBidi" w:cstheme="majorBidi"/>
              <w:noProof/>
              <w:sz w:val="24"/>
              <w:szCs w:val="24"/>
              <w:lang w:eastAsia="fr-FR"/>
            </w:rPr>
          </w:pPr>
        </w:p>
        <w:p w:rsidR="00492B75" w:rsidRPr="007515C1" w:rsidRDefault="00E70E17" w:rsidP="007515C1">
          <w:pPr>
            <w:tabs>
              <w:tab w:val="center" w:pos="4536"/>
            </w:tabs>
            <w:spacing w:after="200" w:line="360" w:lineRule="auto"/>
            <w:jc w:val="center"/>
            <w:rPr>
              <w:rFonts w:asciiTheme="majorBidi" w:hAnsiTheme="majorBidi" w:cstheme="majorBidi"/>
              <w:noProof/>
              <w:color w:val="4FB8C1" w:themeColor="text2" w:themeTint="99"/>
              <w:sz w:val="24"/>
              <w:szCs w:val="24"/>
            </w:rPr>
          </w:pPr>
          <w:r w:rsidRPr="00E70E17">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2.5pt;height:4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ésentation du projet "/>
              </v:shape>
            </w:pict>
          </w:r>
          <w:r w:rsidR="00F548BC" w:rsidRPr="007515C1">
            <w:rPr>
              <w:rFonts w:asciiTheme="majorBidi" w:hAnsiTheme="majorBidi" w:cstheme="majorBidi"/>
              <w:noProof/>
              <w:color w:val="4FB8C1" w:themeColor="text2" w:themeTint="99"/>
              <w:sz w:val="24"/>
              <w:szCs w:val="24"/>
            </w:rPr>
            <w:br w:type="page"/>
          </w:r>
        </w:p>
      </w:sdtContent>
    </w:sdt>
    <w:p w:rsidR="003D42C5" w:rsidRPr="00753141" w:rsidRDefault="00BB562C" w:rsidP="00753141">
      <w:pPr>
        <w:pStyle w:val="Titre1"/>
        <w:spacing w:line="360" w:lineRule="auto"/>
        <w:rPr>
          <w:rFonts w:asciiTheme="majorBidi" w:hAnsiTheme="majorBidi"/>
          <w:b/>
          <w:bCs/>
          <w:noProof/>
          <w:color w:val="auto"/>
          <w:sz w:val="24"/>
          <w:szCs w:val="24"/>
        </w:rPr>
      </w:pPr>
      <w:bookmarkStart w:id="1" w:name="_GoBack"/>
      <w:bookmarkStart w:id="2" w:name="_Toc421260918"/>
      <w:bookmarkStart w:id="3" w:name="_Toc500106020"/>
      <w:bookmarkEnd w:id="1"/>
      <w:r w:rsidRPr="00753141">
        <w:rPr>
          <w:rFonts w:asciiTheme="majorBidi" w:hAnsiTheme="majorBidi"/>
          <w:b/>
          <w:bCs/>
          <w:noProof/>
          <w:color w:val="auto"/>
          <w:sz w:val="24"/>
          <w:szCs w:val="24"/>
        </w:rPr>
        <w:lastRenderedPageBreak/>
        <w:t>1.</w:t>
      </w:r>
      <w:r w:rsidR="003D42C5" w:rsidRPr="00753141">
        <w:rPr>
          <w:rFonts w:asciiTheme="majorBidi" w:hAnsiTheme="majorBidi"/>
          <w:b/>
          <w:bCs/>
          <w:noProof/>
          <w:color w:val="auto"/>
          <w:sz w:val="24"/>
          <w:szCs w:val="24"/>
        </w:rPr>
        <w:t>Énoncé de mission</w:t>
      </w:r>
      <w:bookmarkEnd w:id="2"/>
      <w:bookmarkEnd w:id="3"/>
    </w:p>
    <w:p w:rsidR="00C701FE" w:rsidRPr="00753141" w:rsidRDefault="003D42C5" w:rsidP="00753141">
      <w:pPr>
        <w:tabs>
          <w:tab w:val="left" w:pos="5935"/>
        </w:tabs>
        <w:autoSpaceDE w:val="0"/>
        <w:autoSpaceDN w:val="0"/>
        <w:adjustRightInd w:val="0"/>
        <w:spacing w:after="0" w:line="360" w:lineRule="auto"/>
        <w:jc w:val="both"/>
        <w:rPr>
          <w:rFonts w:asciiTheme="majorBidi" w:eastAsiaTheme="minorHAnsi" w:hAnsiTheme="majorBidi" w:cstheme="majorBidi"/>
          <w:noProof/>
          <w:color w:val="000000"/>
          <w:sz w:val="24"/>
          <w:szCs w:val="24"/>
        </w:rPr>
      </w:pPr>
      <w:r w:rsidRPr="00753141">
        <w:rPr>
          <w:rFonts w:asciiTheme="majorBidi" w:eastAsiaTheme="minorHAnsi" w:hAnsiTheme="majorBidi" w:cstheme="majorBidi"/>
          <w:noProof/>
          <w:color w:val="000000"/>
          <w:sz w:val="24"/>
          <w:szCs w:val="24"/>
        </w:rPr>
        <w:t xml:space="preserve">La mission de notre projet est de fournir des services de production d'ampoule et de gestion des déchets, protéger l'environnement et promouvoir le recyclage afin d'assurer une communauté sûre et saine pour les générations actuelles et futures. </w:t>
      </w:r>
    </w:p>
    <w:p w:rsidR="003D42C5" w:rsidRPr="00753141" w:rsidRDefault="00BB562C" w:rsidP="00753141">
      <w:pPr>
        <w:pStyle w:val="Titre1"/>
        <w:spacing w:line="360" w:lineRule="auto"/>
        <w:rPr>
          <w:rFonts w:asciiTheme="majorBidi" w:eastAsiaTheme="minorHAnsi" w:hAnsiTheme="majorBidi"/>
          <w:b/>
          <w:bCs/>
          <w:noProof/>
          <w:color w:val="auto"/>
          <w:sz w:val="24"/>
          <w:szCs w:val="24"/>
        </w:rPr>
      </w:pPr>
      <w:bookmarkStart w:id="4" w:name="_Toc421260919"/>
      <w:bookmarkStart w:id="5" w:name="_Toc500106021"/>
      <w:r w:rsidRPr="00753141">
        <w:rPr>
          <w:rFonts w:asciiTheme="majorBidi" w:eastAsiaTheme="minorHAnsi" w:hAnsiTheme="majorBidi"/>
          <w:b/>
          <w:bCs/>
          <w:noProof/>
          <w:color w:val="auto"/>
          <w:sz w:val="24"/>
          <w:szCs w:val="24"/>
        </w:rPr>
        <w:t>2.</w:t>
      </w:r>
      <w:r w:rsidR="004A0B8B" w:rsidRPr="00753141">
        <w:rPr>
          <w:rFonts w:asciiTheme="majorBidi" w:eastAsiaTheme="minorHAnsi" w:hAnsiTheme="majorBidi"/>
          <w:b/>
          <w:bCs/>
          <w:noProof/>
          <w:color w:val="auto"/>
          <w:sz w:val="24"/>
          <w:szCs w:val="24"/>
        </w:rPr>
        <w:t>L</w:t>
      </w:r>
      <w:r w:rsidR="003D42C5" w:rsidRPr="00753141">
        <w:rPr>
          <w:rFonts w:asciiTheme="majorBidi" w:eastAsiaTheme="minorHAnsi" w:hAnsiTheme="majorBidi"/>
          <w:b/>
          <w:bCs/>
          <w:noProof/>
          <w:color w:val="auto"/>
          <w:sz w:val="24"/>
          <w:szCs w:val="24"/>
        </w:rPr>
        <w:t>a société</w:t>
      </w:r>
      <w:bookmarkEnd w:id="4"/>
      <w:bookmarkEnd w:id="5"/>
    </w:p>
    <w:p w:rsidR="00AA3CE5" w:rsidRPr="00753141" w:rsidRDefault="003D42C5" w:rsidP="00377FED">
      <w:pPr>
        <w:autoSpaceDE w:val="0"/>
        <w:autoSpaceDN w:val="0"/>
        <w:adjustRightInd w:val="0"/>
        <w:spacing w:after="0" w:line="360" w:lineRule="auto"/>
        <w:jc w:val="both"/>
        <w:rPr>
          <w:rFonts w:asciiTheme="majorBidi" w:eastAsiaTheme="minorHAnsi" w:hAnsiTheme="majorBidi" w:cstheme="majorBidi"/>
          <w:noProof/>
          <w:color w:val="000000"/>
          <w:sz w:val="24"/>
          <w:szCs w:val="24"/>
        </w:rPr>
      </w:pPr>
      <w:r w:rsidRPr="00753141">
        <w:rPr>
          <w:rFonts w:asciiTheme="majorBidi" w:eastAsiaTheme="minorHAnsi" w:hAnsiTheme="majorBidi" w:cstheme="majorBidi"/>
          <w:noProof/>
          <w:color w:val="000000"/>
          <w:sz w:val="24"/>
          <w:szCs w:val="24"/>
        </w:rPr>
        <w:t>L'Etat tunisien souffre d'un handicap énergétique au cours des d</w:t>
      </w:r>
      <w:r w:rsidR="006907AD" w:rsidRPr="00753141">
        <w:rPr>
          <w:rFonts w:asciiTheme="majorBidi" w:eastAsiaTheme="minorHAnsi" w:hAnsiTheme="majorBidi" w:cstheme="majorBidi"/>
          <w:noProof/>
          <w:color w:val="000000"/>
          <w:sz w:val="24"/>
          <w:szCs w:val="24"/>
        </w:rPr>
        <w:t>ernières années, pour cela il</w:t>
      </w:r>
      <w:r w:rsidRPr="00753141">
        <w:rPr>
          <w:rFonts w:asciiTheme="majorBidi" w:eastAsiaTheme="minorHAnsi" w:hAnsiTheme="majorBidi" w:cstheme="majorBidi"/>
          <w:noProof/>
          <w:color w:val="000000"/>
          <w:sz w:val="24"/>
          <w:szCs w:val="24"/>
        </w:rPr>
        <w:t xml:space="preserve"> a lancé une campagne visant à sensibiliser la population et de rationaliser la consommation principalement par ces institutions:</w:t>
      </w:r>
    </w:p>
    <w:p w:rsidR="001C4644" w:rsidRPr="00753141" w:rsidRDefault="00AA3CE5" w:rsidP="00753141">
      <w:pPr>
        <w:pStyle w:val="Paragraphedeliste"/>
        <w:numPr>
          <w:ilvl w:val="0"/>
          <w:numId w:val="4"/>
        </w:num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ANME:</w:t>
      </w:r>
    </w:p>
    <w:p w:rsidR="001C4644" w:rsidRPr="00753141" w:rsidRDefault="001C4644" w:rsidP="00753141">
      <w:pPr>
        <w:pStyle w:val="bodytext"/>
        <w:shd w:val="clear" w:color="auto" w:fill="FFFFFF"/>
        <w:spacing w:before="120" w:beforeAutospacing="0" w:after="120" w:afterAutospacing="0" w:line="360" w:lineRule="auto"/>
        <w:ind w:left="720"/>
        <w:jc w:val="both"/>
        <w:rPr>
          <w:rFonts w:asciiTheme="majorBidi" w:hAnsiTheme="majorBidi" w:cstheme="majorBidi"/>
          <w:color w:val="000000" w:themeColor="text1"/>
        </w:rPr>
      </w:pPr>
      <w:r w:rsidRPr="00753141">
        <w:rPr>
          <w:rFonts w:asciiTheme="majorBidi" w:hAnsiTheme="majorBidi" w:cstheme="majorBidi"/>
          <w:color w:val="000000" w:themeColor="text1"/>
        </w:rPr>
        <w:t>L'Agence Nationale pour la Maîtrise de l'Energie (ANME) a été créée en 1985. C'est un établissement public à caractère non administratif placé sous la tutelle du Ministère de l'Industrie.</w:t>
      </w:r>
    </w:p>
    <w:p w:rsidR="001C4644" w:rsidRPr="00753141" w:rsidRDefault="001C4644" w:rsidP="00753141">
      <w:pPr>
        <w:pStyle w:val="bodytext"/>
        <w:shd w:val="clear" w:color="auto" w:fill="FFFFFF"/>
        <w:spacing w:before="120" w:beforeAutospacing="0" w:after="120" w:afterAutospacing="0" w:line="360" w:lineRule="auto"/>
        <w:ind w:left="720"/>
        <w:jc w:val="both"/>
        <w:rPr>
          <w:rFonts w:asciiTheme="majorBidi" w:hAnsiTheme="majorBidi" w:cstheme="majorBidi"/>
          <w:color w:val="000000" w:themeColor="text1"/>
        </w:rPr>
      </w:pPr>
      <w:r w:rsidRPr="00753141">
        <w:rPr>
          <w:rFonts w:asciiTheme="majorBidi" w:hAnsiTheme="majorBidi" w:cstheme="majorBidi"/>
          <w:color w:val="000000" w:themeColor="text1"/>
        </w:rPr>
        <w:t>Sa mission consiste à mettre en oeuvre la politique de l'Etat dans le domaine de la maîtrise de l'énergie et ce, par l'étude, la promotion de l'efficacité énergétique, des énergies renouvelables et de la substitution de l'énergie.</w:t>
      </w:r>
    </w:p>
    <w:p w:rsidR="00AA3CE5" w:rsidRPr="00753141" w:rsidRDefault="00AA3CE5" w:rsidP="00753141">
      <w:pPr>
        <w:pStyle w:val="Paragraphedeliste"/>
        <w:numPr>
          <w:ilvl w:val="0"/>
          <w:numId w:val="4"/>
        </w:num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ANGED: L'agence de ges</w:t>
      </w:r>
      <w:r w:rsidR="006B5320" w:rsidRPr="00753141">
        <w:rPr>
          <w:rFonts w:asciiTheme="majorBidi" w:hAnsiTheme="majorBidi" w:cstheme="majorBidi"/>
          <w:noProof/>
          <w:sz w:val="24"/>
          <w:szCs w:val="24"/>
        </w:rPr>
        <w:t>tion des déchets nationaux (ANGED) est cré</w:t>
      </w:r>
      <w:r w:rsidR="001C4644" w:rsidRPr="00753141">
        <w:rPr>
          <w:rFonts w:asciiTheme="majorBidi" w:hAnsiTheme="majorBidi" w:cstheme="majorBidi"/>
          <w:noProof/>
          <w:sz w:val="24"/>
          <w:szCs w:val="24"/>
        </w:rPr>
        <w:t>é</w:t>
      </w:r>
      <w:r w:rsidR="006B5320" w:rsidRPr="00753141">
        <w:rPr>
          <w:rFonts w:asciiTheme="majorBidi" w:hAnsiTheme="majorBidi" w:cstheme="majorBidi"/>
          <w:noProof/>
          <w:sz w:val="24"/>
          <w:szCs w:val="24"/>
        </w:rPr>
        <w:t>e</w:t>
      </w:r>
      <w:r w:rsidRPr="00753141">
        <w:rPr>
          <w:rFonts w:asciiTheme="majorBidi" w:hAnsiTheme="majorBidi" w:cstheme="majorBidi"/>
          <w:noProof/>
          <w:sz w:val="24"/>
          <w:szCs w:val="24"/>
        </w:rPr>
        <w:t xml:space="preserve"> en 2005. </w:t>
      </w:r>
      <w:r w:rsidR="006B5320" w:rsidRPr="00753141">
        <w:rPr>
          <w:rFonts w:asciiTheme="majorBidi" w:hAnsiTheme="majorBidi" w:cstheme="majorBidi"/>
          <w:noProof/>
          <w:sz w:val="24"/>
          <w:szCs w:val="24"/>
        </w:rPr>
        <w:t>E</w:t>
      </w:r>
      <w:r w:rsidRPr="00753141">
        <w:rPr>
          <w:rFonts w:asciiTheme="majorBidi" w:hAnsiTheme="majorBidi" w:cstheme="majorBidi"/>
          <w:noProof/>
          <w:sz w:val="24"/>
          <w:szCs w:val="24"/>
        </w:rPr>
        <w:t>Il</w:t>
      </w:r>
      <w:r w:rsidR="006B5320" w:rsidRPr="00753141">
        <w:rPr>
          <w:rFonts w:asciiTheme="majorBidi" w:hAnsiTheme="majorBidi" w:cstheme="majorBidi"/>
          <w:noProof/>
          <w:sz w:val="24"/>
          <w:szCs w:val="24"/>
        </w:rPr>
        <w:t>e</w:t>
      </w:r>
      <w:r w:rsidRPr="00753141">
        <w:rPr>
          <w:rFonts w:asciiTheme="majorBidi" w:hAnsiTheme="majorBidi" w:cstheme="majorBidi"/>
          <w:noProof/>
          <w:sz w:val="24"/>
          <w:szCs w:val="24"/>
        </w:rPr>
        <w:t xml:space="preserve"> assure que les programmes nationaux de gestion</w:t>
      </w:r>
      <w:r w:rsidR="007F0DFE" w:rsidRPr="00753141">
        <w:rPr>
          <w:rFonts w:asciiTheme="majorBidi" w:hAnsiTheme="majorBidi" w:cstheme="majorBidi"/>
          <w:noProof/>
          <w:sz w:val="24"/>
          <w:szCs w:val="24"/>
        </w:rPr>
        <w:t xml:space="preserve"> et le traitement</w:t>
      </w:r>
      <w:r w:rsidRPr="00753141">
        <w:rPr>
          <w:rFonts w:asciiTheme="majorBidi" w:hAnsiTheme="majorBidi" w:cstheme="majorBidi"/>
          <w:noProof/>
          <w:sz w:val="24"/>
          <w:szCs w:val="24"/>
        </w:rPr>
        <w:t xml:space="preserve"> des déchets. L'agence est également responsable de la gestion de la collecte des systèmes publics, la récupération et le recyclage (emballages, plastiques, huiles, filtres à h</w:t>
      </w:r>
      <w:r w:rsidR="006B5320" w:rsidRPr="00753141">
        <w:rPr>
          <w:rFonts w:asciiTheme="majorBidi" w:hAnsiTheme="majorBidi" w:cstheme="majorBidi"/>
          <w:noProof/>
          <w:sz w:val="24"/>
          <w:szCs w:val="24"/>
        </w:rPr>
        <w:t xml:space="preserve">uile, batteries, etc.). </w:t>
      </w:r>
    </w:p>
    <w:p w:rsidR="000F3165" w:rsidRPr="00753141" w:rsidRDefault="003D42C5" w:rsidP="00753141">
      <w:pPr>
        <w:autoSpaceDE w:val="0"/>
        <w:autoSpaceDN w:val="0"/>
        <w:adjustRightInd w:val="0"/>
        <w:spacing w:after="0" w:line="360" w:lineRule="auto"/>
        <w:jc w:val="both"/>
        <w:rPr>
          <w:rFonts w:asciiTheme="majorBidi" w:eastAsiaTheme="minorHAnsi" w:hAnsiTheme="majorBidi" w:cstheme="majorBidi"/>
          <w:noProof/>
          <w:color w:val="000000"/>
          <w:sz w:val="24"/>
          <w:szCs w:val="24"/>
        </w:rPr>
      </w:pPr>
      <w:r w:rsidRPr="00753141">
        <w:rPr>
          <w:rFonts w:asciiTheme="majorBidi" w:eastAsiaTheme="minorHAnsi" w:hAnsiTheme="majorBidi" w:cstheme="majorBidi"/>
          <w:noProof/>
          <w:color w:val="000000"/>
          <w:sz w:val="24"/>
          <w:szCs w:val="24"/>
        </w:rPr>
        <w:t>Notre projet vise à contribuer à la réalisation de ces objectifs en augmentant l'efficacité énergétique tout en étant plus respectueux de l'environnement. Nous remarquons que les lampes économiques, tout en étant un produit efficace, laissent encore une quantité considérable de déchets impérissables donc nous sommes arrivés avec l'idée que nous pourri</w:t>
      </w:r>
      <w:r w:rsidR="007F0DFE" w:rsidRPr="00753141">
        <w:rPr>
          <w:rFonts w:asciiTheme="majorBidi" w:eastAsiaTheme="minorHAnsi" w:hAnsiTheme="majorBidi" w:cstheme="majorBidi"/>
          <w:noProof/>
          <w:color w:val="000000"/>
          <w:sz w:val="24"/>
          <w:szCs w:val="24"/>
        </w:rPr>
        <w:t xml:space="preserve">ons recycler les déchets </w:t>
      </w:r>
      <w:r w:rsidRPr="00753141">
        <w:rPr>
          <w:rFonts w:asciiTheme="majorBidi" w:eastAsiaTheme="minorHAnsi" w:hAnsiTheme="majorBidi" w:cstheme="majorBidi"/>
          <w:noProof/>
          <w:color w:val="000000"/>
          <w:sz w:val="24"/>
          <w:szCs w:val="24"/>
        </w:rPr>
        <w:t xml:space="preserve"> d'où</w:t>
      </w:r>
      <w:r w:rsidR="007F0DFE" w:rsidRPr="00753141">
        <w:rPr>
          <w:rFonts w:asciiTheme="majorBidi" w:eastAsiaTheme="minorHAnsi" w:hAnsiTheme="majorBidi" w:cstheme="majorBidi"/>
          <w:noProof/>
          <w:color w:val="000000"/>
          <w:sz w:val="24"/>
          <w:szCs w:val="24"/>
        </w:rPr>
        <w:t xml:space="preserve"> réaliser</w:t>
      </w:r>
      <w:r w:rsidRPr="00753141">
        <w:rPr>
          <w:rFonts w:asciiTheme="majorBidi" w:eastAsiaTheme="minorHAnsi" w:hAnsiTheme="majorBidi" w:cstheme="majorBidi"/>
          <w:noProof/>
          <w:color w:val="000000"/>
          <w:sz w:val="24"/>
          <w:szCs w:val="24"/>
        </w:rPr>
        <w:t xml:space="preserve"> une efficacité maximale.</w:t>
      </w:r>
    </w:p>
    <w:p w:rsidR="0038109A" w:rsidRPr="00753141" w:rsidRDefault="003D42C5" w:rsidP="00753141">
      <w:pPr>
        <w:autoSpaceDE w:val="0"/>
        <w:autoSpaceDN w:val="0"/>
        <w:adjustRightInd w:val="0"/>
        <w:spacing w:after="0" w:line="360" w:lineRule="auto"/>
        <w:jc w:val="both"/>
        <w:rPr>
          <w:rFonts w:asciiTheme="majorBidi" w:eastAsiaTheme="minorHAnsi" w:hAnsiTheme="majorBidi" w:cstheme="majorBidi"/>
          <w:noProof/>
          <w:color w:val="000000"/>
          <w:sz w:val="24"/>
          <w:szCs w:val="24"/>
        </w:rPr>
      </w:pPr>
      <w:r w:rsidRPr="00753141">
        <w:rPr>
          <w:rFonts w:asciiTheme="majorBidi" w:eastAsiaTheme="minorHAnsi" w:hAnsiTheme="majorBidi" w:cstheme="majorBidi"/>
          <w:noProof/>
          <w:color w:val="000000"/>
          <w:sz w:val="24"/>
          <w:szCs w:val="24"/>
        </w:rPr>
        <w:t xml:space="preserve">La demande sur les lampes économiques sur le marché local dépasse l'offre </w:t>
      </w:r>
      <w:r w:rsidR="007F0DFE" w:rsidRPr="00753141">
        <w:rPr>
          <w:rFonts w:asciiTheme="majorBidi" w:eastAsiaTheme="minorHAnsi" w:hAnsiTheme="majorBidi" w:cstheme="majorBidi"/>
          <w:noProof/>
          <w:color w:val="000000"/>
          <w:sz w:val="24"/>
          <w:szCs w:val="24"/>
        </w:rPr>
        <w:t xml:space="preserve">ce </w:t>
      </w:r>
      <w:r w:rsidRPr="00753141">
        <w:rPr>
          <w:rFonts w:asciiTheme="majorBidi" w:eastAsiaTheme="minorHAnsi" w:hAnsiTheme="majorBidi" w:cstheme="majorBidi"/>
          <w:noProof/>
          <w:color w:val="000000"/>
          <w:sz w:val="24"/>
          <w:szCs w:val="24"/>
        </w:rPr>
        <w:t xml:space="preserve">qui crée une opportunité que notre entreprise vise à saisir pour compenser cette pénurie. </w:t>
      </w:r>
    </w:p>
    <w:tbl>
      <w:tblPr>
        <w:tblpPr w:leftFromText="141" w:rightFromText="141" w:vertAnchor="text" w:horzAnchor="margin" w:tblpY="194"/>
        <w:tblW w:w="9498" w:type="dxa"/>
        <w:tblLayout w:type="fixed"/>
        <w:tblLook w:val="0600"/>
      </w:tblPr>
      <w:tblGrid>
        <w:gridCol w:w="8779"/>
        <w:gridCol w:w="719"/>
      </w:tblGrid>
      <w:tr w:rsidR="00794599" w:rsidRPr="00753141" w:rsidTr="00794599">
        <w:trPr>
          <w:trHeight w:val="520"/>
        </w:trPr>
        <w:tc>
          <w:tcPr>
            <w:tcW w:w="8779" w:type="dxa"/>
            <w:tcMar>
              <w:top w:w="100" w:type="dxa"/>
              <w:left w:w="100" w:type="dxa"/>
              <w:bottom w:w="100" w:type="dxa"/>
              <w:right w:w="100" w:type="dxa"/>
            </w:tcMar>
          </w:tcPr>
          <w:p w:rsidR="00377FED" w:rsidRDefault="00377FED" w:rsidP="00753141">
            <w:pPr>
              <w:pStyle w:val="Titre1"/>
              <w:spacing w:line="360" w:lineRule="auto"/>
              <w:rPr>
                <w:rFonts w:asciiTheme="majorBidi" w:hAnsiTheme="majorBidi"/>
                <w:b/>
                <w:bCs/>
                <w:noProof/>
                <w:color w:val="auto"/>
                <w:sz w:val="24"/>
                <w:szCs w:val="24"/>
              </w:rPr>
            </w:pPr>
            <w:bookmarkStart w:id="6" w:name="_Toc421260920"/>
          </w:p>
          <w:p w:rsidR="00377FED" w:rsidRDefault="00377FED" w:rsidP="00753141">
            <w:pPr>
              <w:pStyle w:val="Titre1"/>
              <w:spacing w:line="360" w:lineRule="auto"/>
              <w:rPr>
                <w:rFonts w:asciiTheme="majorBidi" w:hAnsiTheme="majorBidi"/>
                <w:b/>
                <w:bCs/>
                <w:noProof/>
                <w:color w:val="auto"/>
                <w:sz w:val="24"/>
                <w:szCs w:val="24"/>
              </w:rPr>
            </w:pPr>
          </w:p>
          <w:p w:rsidR="00E05C88" w:rsidRPr="00753141" w:rsidRDefault="00BB562C" w:rsidP="00753141">
            <w:pPr>
              <w:pStyle w:val="Titre1"/>
              <w:spacing w:line="360" w:lineRule="auto"/>
              <w:rPr>
                <w:rFonts w:asciiTheme="majorBidi" w:hAnsiTheme="majorBidi"/>
                <w:b/>
                <w:bCs/>
                <w:noProof/>
                <w:color w:val="auto"/>
                <w:sz w:val="24"/>
                <w:szCs w:val="24"/>
              </w:rPr>
            </w:pPr>
            <w:bookmarkStart w:id="7" w:name="_Toc500106022"/>
            <w:r w:rsidRPr="00753141">
              <w:rPr>
                <w:rFonts w:asciiTheme="majorBidi" w:hAnsiTheme="majorBidi"/>
                <w:b/>
                <w:bCs/>
                <w:noProof/>
                <w:color w:val="auto"/>
                <w:sz w:val="24"/>
                <w:szCs w:val="24"/>
              </w:rPr>
              <w:lastRenderedPageBreak/>
              <w:t>3.</w:t>
            </w:r>
            <w:r w:rsidR="00E05C88" w:rsidRPr="00753141">
              <w:rPr>
                <w:rFonts w:asciiTheme="majorBidi" w:hAnsiTheme="majorBidi"/>
                <w:b/>
                <w:bCs/>
                <w:noProof/>
                <w:color w:val="auto"/>
                <w:sz w:val="24"/>
                <w:szCs w:val="24"/>
              </w:rPr>
              <w:t>Présentation de la lampe fluorescente compacte</w:t>
            </w:r>
            <w:bookmarkEnd w:id="6"/>
            <w:bookmarkEnd w:id="7"/>
          </w:p>
          <w:p w:rsidR="00E05C88" w:rsidRPr="00753141" w:rsidRDefault="00E05C88" w:rsidP="00753141">
            <w:pPr>
              <w:spacing w:line="360" w:lineRule="auto"/>
              <w:rPr>
                <w:rFonts w:asciiTheme="majorBidi" w:hAnsiTheme="majorBidi" w:cstheme="majorBidi"/>
                <w:noProof/>
                <w:sz w:val="24"/>
                <w:szCs w:val="24"/>
              </w:rPr>
            </w:pPr>
          </w:p>
          <w:p w:rsidR="00E05C88" w:rsidRPr="00753141" w:rsidRDefault="00E05C88"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1247775" cy="1590675"/>
                  <wp:effectExtent l="19050" t="0" r="952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e_fluocompacte_THL_80W_840_E40.jpg"/>
                          <pic:cNvPicPr/>
                        </pic:nvPicPr>
                        <pic:blipFill>
                          <a:blip r:embed="rId9" cstate="print">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248066" cy="1591046"/>
                          </a:xfrm>
                          <a:prstGeom prst="rect">
                            <a:avLst/>
                          </a:prstGeom>
                        </pic:spPr>
                      </pic:pic>
                    </a:graphicData>
                  </a:graphic>
                </wp:inline>
              </w:drawing>
            </w: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Une lampe économique est un tube d'émission de lumière fluorescente; le tube est miniaturisé, pliée en deux, trois ou quatre, ou enroulé avec une pastille contenant un ballast électronique.</w:t>
            </w: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Ces ampoules d'économie d'énergie sont conçu</w:t>
            </w:r>
            <w:r w:rsidR="008B5754" w:rsidRPr="00753141">
              <w:rPr>
                <w:rFonts w:asciiTheme="majorBidi" w:hAnsiTheme="majorBidi" w:cstheme="majorBidi"/>
                <w:noProof/>
                <w:sz w:val="24"/>
                <w:szCs w:val="24"/>
              </w:rPr>
              <w:t>e</w:t>
            </w:r>
            <w:r w:rsidRPr="00753141">
              <w:rPr>
                <w:rFonts w:asciiTheme="majorBidi" w:hAnsiTheme="majorBidi" w:cstheme="majorBidi"/>
                <w:noProof/>
                <w:sz w:val="24"/>
                <w:szCs w:val="24"/>
              </w:rPr>
              <w:t xml:space="preserve">s pour remplacer nos ampoules classiques en raison de leurs nombreux avantages sur l'énergie et les niveaux écologiques: </w:t>
            </w:r>
          </w:p>
          <w:p w:rsidR="00E05C88" w:rsidRPr="00753141" w:rsidRDefault="00E05C88" w:rsidP="00753141">
            <w:pPr>
              <w:pStyle w:val="Paragraphedeliste"/>
              <w:numPr>
                <w:ilvl w:val="0"/>
                <w:numId w:val="3"/>
              </w:numPr>
              <w:spacing w:after="200" w:line="360" w:lineRule="auto"/>
              <w:rPr>
                <w:rFonts w:asciiTheme="majorBidi" w:hAnsiTheme="majorBidi" w:cstheme="majorBidi"/>
                <w:noProof/>
                <w:sz w:val="24"/>
                <w:szCs w:val="24"/>
              </w:rPr>
            </w:pPr>
            <w:r w:rsidRPr="00753141">
              <w:rPr>
                <w:rFonts w:asciiTheme="majorBidi" w:hAnsiTheme="majorBidi" w:cstheme="majorBidi"/>
                <w:noProof/>
                <w:sz w:val="24"/>
                <w:szCs w:val="24"/>
              </w:rPr>
              <w:t>Les ampoules à faible consommation ont un rendement d'environ 60 à 70 lumens par watt, et une lampe fluorescente compacte 11 W produisent la même lumière comme une lampe à incandescence de 40 à 60 W.</w:t>
            </w:r>
          </w:p>
          <w:p w:rsidR="00E05C88" w:rsidRPr="00753141" w:rsidRDefault="00E05C88" w:rsidP="00753141">
            <w:pPr>
              <w:pStyle w:val="Paragraphedeliste"/>
              <w:numPr>
                <w:ilvl w:val="0"/>
                <w:numId w:val="3"/>
              </w:numPr>
              <w:spacing w:after="200"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Par conséquent, des ampoules fluorescentes compactes 9W, 11W et 20W peuvent remplacer les ampoules classiques d'environ 45 W, 60 W et 100 W. </w:t>
            </w:r>
          </w:p>
          <w:p w:rsidR="00E05C88" w:rsidRPr="00753141" w:rsidRDefault="00E05C88" w:rsidP="00753141">
            <w:pPr>
              <w:pStyle w:val="Paragraphedeliste"/>
              <w:numPr>
                <w:ilvl w:val="0"/>
                <w:numId w:val="3"/>
              </w:numPr>
              <w:spacing w:after="200"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La durée de vie moyenne de ces ampoules vertes est de 8.000 à 10.000 heures, une durée de vie de 6 ans pour l'éclairage quatre heures par jour. </w:t>
            </w:r>
          </w:p>
          <w:p w:rsidR="00E05C88" w:rsidRPr="00753141" w:rsidRDefault="00E05C88" w:rsidP="00753141">
            <w:pPr>
              <w:pStyle w:val="Paragraphedeliste"/>
              <w:numPr>
                <w:ilvl w:val="0"/>
                <w:numId w:val="3"/>
              </w:numPr>
              <w:spacing w:after="200"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Fixer à très faible niveau de chaleur. </w:t>
            </w:r>
          </w:p>
          <w:p w:rsidR="00E05C88" w:rsidRPr="00753141" w:rsidRDefault="00E05C88" w:rsidP="00753141">
            <w:p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b/>
                <w:bCs/>
                <w:noProof/>
                <w:color w:val="000000" w:themeColor="text1"/>
                <w:sz w:val="24"/>
                <w:szCs w:val="24"/>
              </w:rPr>
              <w:t>Avantages</w:t>
            </w:r>
            <w:r w:rsidRPr="00753141">
              <w:rPr>
                <w:rFonts w:asciiTheme="majorBidi" w:hAnsiTheme="majorBidi" w:cstheme="majorBidi"/>
                <w:noProof/>
                <w:color w:val="000000" w:themeColor="text1"/>
                <w:sz w:val="24"/>
                <w:szCs w:val="24"/>
              </w:rPr>
              <w:t xml:space="preserve">: </w:t>
            </w:r>
          </w:p>
          <w:p w:rsidR="00E05C88" w:rsidRPr="00753141" w:rsidRDefault="00E05C88" w:rsidP="00753141">
            <w:pPr>
              <w:pStyle w:val="Paragraphedeliste"/>
              <w:numPr>
                <w:ilvl w:val="0"/>
                <w:numId w:val="1"/>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Très faible consommation d'énergie</w:t>
            </w:r>
          </w:p>
          <w:p w:rsidR="00E05C88" w:rsidRPr="00753141" w:rsidRDefault="00E05C88" w:rsidP="00753141">
            <w:pPr>
              <w:pStyle w:val="Paragraphedeliste"/>
              <w:numPr>
                <w:ilvl w:val="0"/>
                <w:numId w:val="1"/>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Rentable dès la première année</w:t>
            </w:r>
          </w:p>
          <w:p w:rsidR="00E05C88" w:rsidRPr="00753141" w:rsidRDefault="00E05C88" w:rsidP="00753141">
            <w:pPr>
              <w:pStyle w:val="Paragraphedeliste"/>
              <w:numPr>
                <w:ilvl w:val="0"/>
                <w:numId w:val="1"/>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Longue vie</w:t>
            </w:r>
          </w:p>
          <w:p w:rsidR="00E05C88" w:rsidRPr="00753141" w:rsidRDefault="00E05C88" w:rsidP="00753141">
            <w:pPr>
              <w:pStyle w:val="Paragraphedeliste"/>
              <w:numPr>
                <w:ilvl w:val="0"/>
                <w:numId w:val="1"/>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Aucun risque de brûlure</w:t>
            </w:r>
          </w:p>
          <w:p w:rsidR="00E05C88" w:rsidRPr="00753141" w:rsidRDefault="00E05C88" w:rsidP="00753141">
            <w:pPr>
              <w:pStyle w:val="Paragraphedeliste"/>
              <w:numPr>
                <w:ilvl w:val="0"/>
                <w:numId w:val="1"/>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 xml:space="preserve">93% recyclable </w:t>
            </w:r>
          </w:p>
          <w:p w:rsidR="00E05C88" w:rsidRPr="00753141" w:rsidRDefault="00E05C88" w:rsidP="00753141">
            <w:p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b/>
                <w:bCs/>
                <w:noProof/>
                <w:color w:val="000000" w:themeColor="text1"/>
                <w:sz w:val="24"/>
                <w:szCs w:val="24"/>
              </w:rPr>
              <w:lastRenderedPageBreak/>
              <w:t>Les inconvénients</w:t>
            </w:r>
            <w:r w:rsidRPr="00753141">
              <w:rPr>
                <w:rFonts w:asciiTheme="majorBidi" w:hAnsiTheme="majorBidi" w:cstheme="majorBidi"/>
                <w:noProof/>
                <w:color w:val="000000" w:themeColor="text1"/>
                <w:sz w:val="24"/>
                <w:szCs w:val="24"/>
              </w:rPr>
              <w:t xml:space="preserve">: </w:t>
            </w:r>
          </w:p>
          <w:p w:rsidR="00E05C88" w:rsidRPr="00753141" w:rsidRDefault="00E05C88" w:rsidP="00753141">
            <w:pPr>
              <w:pStyle w:val="Paragraphedeliste"/>
              <w:numPr>
                <w:ilvl w:val="0"/>
                <w:numId w:val="2"/>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Prix ​​d'achat élevé</w:t>
            </w:r>
          </w:p>
          <w:p w:rsidR="0097236D" w:rsidRPr="00753141" w:rsidRDefault="005C1B1A" w:rsidP="00753141">
            <w:pPr>
              <w:pStyle w:val="Paragraphedeliste"/>
              <w:numPr>
                <w:ilvl w:val="0"/>
                <w:numId w:val="2"/>
              </w:numPr>
              <w:spacing w:line="360" w:lineRule="auto"/>
              <w:rPr>
                <w:rFonts w:asciiTheme="majorBidi" w:hAnsiTheme="majorBidi" w:cstheme="majorBidi"/>
                <w:noProof/>
                <w:color w:val="000000" w:themeColor="text1"/>
                <w:sz w:val="24"/>
                <w:szCs w:val="24"/>
              </w:rPr>
            </w:pPr>
            <w:r w:rsidRPr="00753141">
              <w:rPr>
                <w:rFonts w:asciiTheme="majorBidi" w:hAnsiTheme="majorBidi" w:cstheme="majorBidi"/>
                <w:noProof/>
                <w:color w:val="000000" w:themeColor="text1"/>
                <w:sz w:val="24"/>
                <w:szCs w:val="24"/>
              </w:rPr>
              <w:t>Contien</w:t>
            </w:r>
            <w:r w:rsidR="00E05C88" w:rsidRPr="00753141">
              <w:rPr>
                <w:rFonts w:asciiTheme="majorBidi" w:hAnsiTheme="majorBidi" w:cstheme="majorBidi"/>
                <w:noProof/>
                <w:color w:val="000000" w:themeColor="text1"/>
                <w:sz w:val="24"/>
                <w:szCs w:val="24"/>
              </w:rPr>
              <w:t>t du mercure à faibles doses</w:t>
            </w:r>
          </w:p>
          <w:p w:rsidR="00E05C88" w:rsidRPr="00753141" w:rsidRDefault="00BB562C" w:rsidP="00753141">
            <w:pPr>
              <w:pStyle w:val="Titre1"/>
              <w:spacing w:line="360" w:lineRule="auto"/>
              <w:rPr>
                <w:rFonts w:asciiTheme="majorBidi" w:hAnsiTheme="majorBidi"/>
                <w:b/>
                <w:bCs/>
                <w:noProof/>
                <w:color w:val="auto"/>
                <w:sz w:val="24"/>
                <w:szCs w:val="24"/>
              </w:rPr>
            </w:pPr>
            <w:bookmarkStart w:id="8" w:name="_Toc421260921"/>
            <w:bookmarkStart w:id="9" w:name="_Toc500106023"/>
            <w:r w:rsidRPr="00753141">
              <w:rPr>
                <w:rFonts w:asciiTheme="majorBidi" w:eastAsiaTheme="minorHAnsi" w:hAnsiTheme="majorBidi"/>
                <w:b/>
                <w:bCs/>
                <w:noProof/>
                <w:color w:val="auto"/>
                <w:sz w:val="24"/>
                <w:szCs w:val="24"/>
              </w:rPr>
              <w:t xml:space="preserve">4. </w:t>
            </w:r>
            <w:r w:rsidR="00B47518" w:rsidRPr="00753141">
              <w:rPr>
                <w:rFonts w:asciiTheme="majorBidi" w:eastAsiaTheme="minorHAnsi" w:hAnsiTheme="majorBidi"/>
                <w:b/>
                <w:bCs/>
                <w:noProof/>
                <w:color w:val="auto"/>
                <w:sz w:val="24"/>
                <w:szCs w:val="24"/>
              </w:rPr>
              <w:t xml:space="preserve">Présentation de recyclage </w:t>
            </w:r>
            <w:bookmarkEnd w:id="8"/>
            <w:r w:rsidR="001507B9" w:rsidRPr="00753141">
              <w:rPr>
                <w:rFonts w:asciiTheme="majorBidi" w:eastAsiaTheme="minorHAnsi" w:hAnsiTheme="majorBidi"/>
                <w:b/>
                <w:bCs/>
                <w:noProof/>
                <w:color w:val="auto"/>
                <w:sz w:val="24"/>
                <w:szCs w:val="24"/>
              </w:rPr>
              <w:t>LCF</w:t>
            </w:r>
            <w:bookmarkEnd w:id="9"/>
          </w:p>
          <w:p w:rsidR="00E05C88" w:rsidRPr="00753141" w:rsidRDefault="00680F77"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00E05C88" w:rsidRPr="00753141">
              <w:rPr>
                <w:rFonts w:asciiTheme="majorBidi" w:hAnsiTheme="majorBidi" w:cstheme="majorBidi"/>
                <w:noProof/>
                <w:sz w:val="24"/>
                <w:szCs w:val="24"/>
              </w:rPr>
              <w:t>Il existe de nombreuses sociétés à travers le monde qui recyclent les lampes fluorescentes. Cette section se concentrera sur le processus qu'ils utilisent.</w:t>
            </w:r>
            <w:r w:rsidR="00196644" w:rsidRPr="00753141">
              <w:rPr>
                <w:rFonts w:asciiTheme="majorBidi" w:hAnsiTheme="majorBidi" w:cstheme="majorBidi"/>
                <w:noProof/>
                <w:sz w:val="24"/>
                <w:szCs w:val="24"/>
              </w:rPr>
              <w:t>Les</w:t>
            </w:r>
            <w:r w:rsidR="00E05C88" w:rsidRPr="00753141">
              <w:rPr>
                <w:rFonts w:asciiTheme="majorBidi" w:hAnsiTheme="majorBidi" w:cstheme="majorBidi"/>
                <w:noProof/>
                <w:sz w:val="24"/>
                <w:szCs w:val="24"/>
              </w:rPr>
              <w:t xml:space="preserve"> recycleurs de tubes fluorescents utilisent une grande machine pour traiter les lampes qu'ils reçoivent.</w:t>
            </w:r>
          </w:p>
          <w:p w:rsidR="00B44F55" w:rsidRPr="00753141" w:rsidRDefault="00B44F55"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2491772" cy="2362200"/>
                  <wp:effectExtent l="19050" t="0" r="3778" b="0"/>
                  <wp:docPr id="46" name="Image 45" descr="lamp-crusher-fluoresc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crusher-fluorescent1.jpg"/>
                          <pic:cNvPicPr/>
                        </pic:nvPicPr>
                        <pic:blipFill>
                          <a:blip r:embed="rId10"/>
                          <a:stretch>
                            <a:fillRect/>
                          </a:stretch>
                        </pic:blipFill>
                        <pic:spPr>
                          <a:xfrm>
                            <a:off x="0" y="0"/>
                            <a:ext cx="2491772" cy="2362200"/>
                          </a:xfrm>
                          <a:prstGeom prst="rect">
                            <a:avLst/>
                          </a:prstGeom>
                        </pic:spPr>
                      </pic:pic>
                    </a:graphicData>
                  </a:graphic>
                </wp:inline>
              </w:drawing>
            </w:r>
          </w:p>
          <w:p w:rsidR="00E05C88" w:rsidRPr="00753141" w:rsidRDefault="00E05C88" w:rsidP="00753141">
            <w:pPr>
              <w:spacing w:line="360" w:lineRule="auto"/>
              <w:jc w:val="center"/>
              <w:rPr>
                <w:rFonts w:asciiTheme="majorBidi" w:hAnsiTheme="majorBidi" w:cstheme="majorBidi"/>
                <w:noProof/>
                <w:sz w:val="24"/>
                <w:szCs w:val="24"/>
              </w:rPr>
            </w:pP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Les lampes sont introduit</w:t>
            </w:r>
            <w:r w:rsidR="00B639FA" w:rsidRPr="00753141">
              <w:rPr>
                <w:rFonts w:asciiTheme="majorBidi" w:hAnsiTheme="majorBidi" w:cstheme="majorBidi"/>
                <w:noProof/>
                <w:sz w:val="24"/>
                <w:szCs w:val="24"/>
              </w:rPr>
              <w:t>e</w:t>
            </w:r>
            <w:r w:rsidRPr="00753141">
              <w:rPr>
                <w:rFonts w:asciiTheme="majorBidi" w:hAnsiTheme="majorBidi" w:cstheme="majorBidi"/>
                <w:noProof/>
                <w:sz w:val="24"/>
                <w:szCs w:val="24"/>
              </w:rPr>
              <w:t>s dans une goulotte ouverte dans la machine. Les lampes sont broyé</w:t>
            </w:r>
            <w:r w:rsidR="00371B87" w:rsidRPr="00753141">
              <w:rPr>
                <w:rFonts w:asciiTheme="majorBidi" w:hAnsiTheme="majorBidi" w:cstheme="majorBidi"/>
                <w:noProof/>
                <w:sz w:val="24"/>
                <w:szCs w:val="24"/>
              </w:rPr>
              <w:t>e</w:t>
            </w:r>
            <w:r w:rsidRPr="00753141">
              <w:rPr>
                <w:rFonts w:asciiTheme="majorBidi" w:hAnsiTheme="majorBidi" w:cstheme="majorBidi"/>
                <w:noProof/>
                <w:sz w:val="24"/>
                <w:szCs w:val="24"/>
              </w:rPr>
              <w:t>s dans une zone sous une pression négative de sorte qu'un dispositif de filtre à charbon capte le gaz et les particules provenant de la lampe pilée.</w:t>
            </w: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Après la </w:t>
            </w:r>
            <w:r w:rsidR="00AA1A59" w:rsidRPr="00753141">
              <w:rPr>
                <w:rFonts w:asciiTheme="majorBidi" w:hAnsiTheme="majorBidi" w:cstheme="majorBidi"/>
                <w:noProof/>
                <w:sz w:val="24"/>
                <w:szCs w:val="24"/>
              </w:rPr>
              <w:t>casse</w:t>
            </w:r>
            <w:r w:rsidRPr="00753141">
              <w:rPr>
                <w:rFonts w:asciiTheme="majorBidi" w:hAnsiTheme="majorBidi" w:cstheme="majorBidi"/>
                <w:noProof/>
                <w:sz w:val="24"/>
                <w:szCs w:val="24"/>
              </w:rPr>
              <w:t xml:space="preserve"> initiale, la poudre de phosphore, qui contient une grande partie du mercure restant, est tiré</w:t>
            </w:r>
            <w:r w:rsidR="00AA1A59" w:rsidRPr="00753141">
              <w:rPr>
                <w:rFonts w:asciiTheme="majorBidi" w:hAnsiTheme="majorBidi" w:cstheme="majorBidi"/>
                <w:noProof/>
                <w:sz w:val="24"/>
                <w:szCs w:val="24"/>
              </w:rPr>
              <w:t xml:space="preserve">e à partir du verre et des </w:t>
            </w:r>
            <w:r w:rsidRPr="00753141">
              <w:rPr>
                <w:rFonts w:asciiTheme="majorBidi" w:hAnsiTheme="majorBidi" w:cstheme="majorBidi"/>
                <w:noProof/>
                <w:sz w:val="24"/>
                <w:szCs w:val="24"/>
              </w:rPr>
              <w:t xml:space="preserve">autres composants par un </w:t>
            </w:r>
            <w:r w:rsidR="00AA1A59" w:rsidRPr="00753141">
              <w:rPr>
                <w:rFonts w:asciiTheme="majorBidi" w:hAnsiTheme="majorBidi" w:cstheme="majorBidi"/>
                <w:color w:val="000000" w:themeColor="text1"/>
                <w:sz w:val="24"/>
                <w:szCs w:val="24"/>
                <w:shd w:val="clear" w:color="auto" w:fill="FFFFFF"/>
              </w:rPr>
              <w:t>aspirateur</w:t>
            </w:r>
            <w:r w:rsidR="00AA1A59" w:rsidRPr="00753141">
              <w:rPr>
                <w:rFonts w:asciiTheme="majorBidi" w:hAnsiTheme="majorBidi" w:cstheme="majorBidi"/>
                <w:b/>
                <w:bCs/>
                <w:color w:val="000000" w:themeColor="text1"/>
                <w:sz w:val="24"/>
                <w:szCs w:val="24"/>
                <w:shd w:val="clear" w:color="auto" w:fill="FFFFFF"/>
              </w:rPr>
              <w:t xml:space="preserve"> </w:t>
            </w:r>
            <w:r w:rsidRPr="00753141">
              <w:rPr>
                <w:rFonts w:asciiTheme="majorBidi" w:hAnsiTheme="majorBidi" w:cstheme="majorBidi"/>
                <w:noProof/>
                <w:color w:val="000000" w:themeColor="text1"/>
                <w:sz w:val="24"/>
                <w:szCs w:val="24"/>
              </w:rPr>
              <w:t>et stocké</w:t>
            </w:r>
            <w:r w:rsidRPr="00753141">
              <w:rPr>
                <w:rFonts w:asciiTheme="majorBidi" w:hAnsiTheme="majorBidi" w:cstheme="majorBidi"/>
                <w:noProof/>
                <w:sz w:val="24"/>
                <w:szCs w:val="24"/>
              </w:rPr>
              <w:t xml:space="preserve"> dans un fût métallique étanche. </w:t>
            </w: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Les composants broyés se déplacent vers le bas puis une ligne de convoyeur où les petits morceaux de verre brisé sont séparées et tombent dans un tambour et les plus grands composants restants sont laissés tomber dans un autre tambour à la fin du convoyeur. </w:t>
            </w:r>
          </w:p>
          <w:p w:rsidR="00F06EB2" w:rsidRPr="00753141" w:rsidRDefault="00F06EB2"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            </w:t>
            </w:r>
          </w:p>
          <w:p w:rsidR="00F06EB2" w:rsidRPr="00753141" w:rsidRDefault="00F06EB2" w:rsidP="00753141">
            <w:pPr>
              <w:spacing w:line="360" w:lineRule="auto"/>
              <w:rPr>
                <w:rFonts w:asciiTheme="majorBidi" w:hAnsiTheme="majorBidi" w:cstheme="majorBidi"/>
                <w:noProof/>
                <w:sz w:val="24"/>
                <w:szCs w:val="24"/>
              </w:rPr>
            </w:pPr>
          </w:p>
          <w:p w:rsidR="00E05C88" w:rsidRPr="00753141" w:rsidRDefault="00F06EB2"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00E05C88" w:rsidRPr="00753141">
              <w:rPr>
                <w:rFonts w:asciiTheme="majorBidi" w:hAnsiTheme="majorBidi" w:cstheme="majorBidi"/>
                <w:noProof/>
                <w:sz w:val="24"/>
                <w:szCs w:val="24"/>
              </w:rPr>
              <w:t>De nombreuses opérations de recyclage des lampes se composent uniquement de la machine qui sépare ces matières et contient en toute sécurité le mercure. Une fois que le verre, le métal et phosphore contenant du mercure sont séparés, ils sont envoyés pour le recyclage secondaire. Le métal est principalement en aluminium et est recyclé dans les opérations d'aluminium secondaire.</w:t>
            </w:r>
          </w:p>
          <w:p w:rsidR="00E05C88" w:rsidRPr="00753141" w:rsidRDefault="00E05C88"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Le verre est souvent ut</w:t>
            </w:r>
            <w:r w:rsidR="00B639FA" w:rsidRPr="00753141">
              <w:rPr>
                <w:rFonts w:asciiTheme="majorBidi" w:hAnsiTheme="majorBidi" w:cstheme="majorBidi"/>
                <w:noProof/>
                <w:sz w:val="24"/>
                <w:szCs w:val="24"/>
              </w:rPr>
              <w:t>ilisé comme un agrégat en béton ou</w:t>
            </w:r>
            <w:r w:rsidRPr="00753141">
              <w:rPr>
                <w:rFonts w:asciiTheme="majorBidi" w:hAnsiTheme="majorBidi" w:cstheme="majorBidi"/>
                <w:noProof/>
                <w:sz w:val="24"/>
                <w:szCs w:val="24"/>
              </w:rPr>
              <w:t xml:space="preserve"> fibre de verre. La poudre de phosphore contenant du mercure est traité par une installation qui présente un dispositif de traitement à l'autoclave. Certaines installations de traitement de la lampe sont capables de rétorquer sur place.</w:t>
            </w:r>
          </w:p>
          <w:p w:rsidR="00E05C88" w:rsidRPr="00753141" w:rsidRDefault="00E05C88"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5400675" cy="3324225"/>
                  <wp:effectExtent l="1905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JPG"/>
                          <pic:cNvPicPr/>
                        </pic:nvPicPr>
                        <pic:blipFill>
                          <a:blip r:embed="rId11">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5398889" cy="3323126"/>
                          </a:xfrm>
                          <a:prstGeom prst="rect">
                            <a:avLst/>
                          </a:prstGeom>
                        </pic:spPr>
                      </pic:pic>
                    </a:graphicData>
                  </a:graphic>
                </wp:inline>
              </w:drawing>
            </w:r>
          </w:p>
          <w:p w:rsidR="00E05C88" w:rsidRPr="00753141" w:rsidRDefault="00F06EB2"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00863D09" w:rsidRPr="00753141">
              <w:rPr>
                <w:rFonts w:asciiTheme="majorBidi" w:hAnsiTheme="majorBidi" w:cstheme="majorBidi"/>
                <w:noProof/>
                <w:sz w:val="24"/>
                <w:szCs w:val="24"/>
              </w:rPr>
              <w:t xml:space="preserve">Les </w:t>
            </w:r>
            <w:r w:rsidR="00E05C88" w:rsidRPr="00753141">
              <w:rPr>
                <w:rFonts w:asciiTheme="majorBidi" w:hAnsiTheme="majorBidi" w:cstheme="majorBidi"/>
                <w:noProof/>
                <w:sz w:val="24"/>
                <w:szCs w:val="24"/>
              </w:rPr>
              <w:t>LFC diffèrent dans la construction physique de tubes fluorescents. La principale différence est que le ballast est intégré sur la plupart des lampes fluorescentes compactes. Les ballasts pour tubes fluorescents sont dans la fixation de la lampe et ne sont pas remplacés.</w:t>
            </w:r>
            <w:r w:rsidR="00863D09" w:rsidRPr="00753141">
              <w:rPr>
                <w:rFonts w:asciiTheme="majorBidi" w:hAnsiTheme="majorBidi" w:cstheme="majorBidi"/>
                <w:noProof/>
                <w:sz w:val="24"/>
                <w:szCs w:val="24"/>
              </w:rPr>
              <w:t xml:space="preserve"> Les</w:t>
            </w:r>
            <w:r w:rsidR="00E05C88" w:rsidRPr="00753141">
              <w:rPr>
                <w:rFonts w:asciiTheme="majorBidi" w:hAnsiTheme="majorBidi" w:cstheme="majorBidi"/>
                <w:noProof/>
                <w:sz w:val="24"/>
                <w:szCs w:val="24"/>
              </w:rPr>
              <w:t xml:space="preserve"> recycleurs de lampes ne sont pas mis au point un moyen standar</w:t>
            </w:r>
            <w:r w:rsidR="005C1B1A" w:rsidRPr="00753141">
              <w:rPr>
                <w:rFonts w:asciiTheme="majorBidi" w:hAnsiTheme="majorBidi" w:cstheme="majorBidi"/>
                <w:noProof/>
                <w:sz w:val="24"/>
                <w:szCs w:val="24"/>
              </w:rPr>
              <w:t>d de faire face aux ballasts LCF</w:t>
            </w:r>
            <w:r w:rsidR="00E05C88" w:rsidRPr="00753141">
              <w:rPr>
                <w:rFonts w:asciiTheme="majorBidi" w:hAnsiTheme="majorBidi" w:cstheme="majorBidi"/>
                <w:noProof/>
                <w:sz w:val="24"/>
                <w:szCs w:val="24"/>
              </w:rPr>
              <w:t>. La machine de recyclage n'endommage</w:t>
            </w:r>
            <w:r w:rsidR="00B02AD5" w:rsidRPr="00753141">
              <w:rPr>
                <w:rFonts w:asciiTheme="majorBidi" w:hAnsiTheme="majorBidi" w:cstheme="majorBidi"/>
                <w:noProof/>
                <w:sz w:val="24"/>
                <w:szCs w:val="24"/>
              </w:rPr>
              <w:t xml:space="preserve"> pas</w:t>
            </w:r>
            <w:r w:rsidR="00E05C88" w:rsidRPr="00753141">
              <w:rPr>
                <w:rFonts w:asciiTheme="majorBidi" w:hAnsiTheme="majorBidi" w:cstheme="majorBidi"/>
                <w:noProof/>
                <w:sz w:val="24"/>
                <w:szCs w:val="24"/>
              </w:rPr>
              <w:t xml:space="preserve"> les embouts et les ballasts qui sont alimentés</w:t>
            </w:r>
            <w:r w:rsidR="00B02AD5" w:rsidRPr="00753141">
              <w:rPr>
                <w:rFonts w:asciiTheme="majorBidi" w:hAnsiTheme="majorBidi" w:cstheme="majorBidi"/>
                <w:noProof/>
                <w:sz w:val="24"/>
                <w:szCs w:val="24"/>
              </w:rPr>
              <w:t xml:space="preserve"> et</w:t>
            </w:r>
            <w:r w:rsidR="00E05C88" w:rsidRPr="00753141">
              <w:rPr>
                <w:rFonts w:asciiTheme="majorBidi" w:hAnsiTheme="majorBidi" w:cstheme="majorBidi"/>
                <w:noProof/>
                <w:sz w:val="24"/>
                <w:szCs w:val="24"/>
              </w:rPr>
              <w:t xml:space="preserve"> </w:t>
            </w:r>
            <w:r w:rsidR="00B02AD5" w:rsidRPr="00753141">
              <w:rPr>
                <w:rFonts w:asciiTheme="majorBidi" w:hAnsiTheme="majorBidi" w:cstheme="majorBidi"/>
                <w:noProof/>
                <w:sz w:val="24"/>
                <w:szCs w:val="24"/>
              </w:rPr>
              <w:t>reste</w:t>
            </w:r>
            <w:r w:rsidR="00E05C88" w:rsidRPr="00753141">
              <w:rPr>
                <w:rFonts w:asciiTheme="majorBidi" w:hAnsiTheme="majorBidi" w:cstheme="majorBidi"/>
                <w:noProof/>
                <w:sz w:val="24"/>
                <w:szCs w:val="24"/>
              </w:rPr>
              <w:t xml:space="preserve"> intact</w:t>
            </w:r>
            <w:r w:rsidR="00B02AD5" w:rsidRPr="00753141">
              <w:rPr>
                <w:rFonts w:asciiTheme="majorBidi" w:hAnsiTheme="majorBidi" w:cstheme="majorBidi"/>
                <w:noProof/>
                <w:sz w:val="24"/>
                <w:szCs w:val="24"/>
              </w:rPr>
              <w:t>s</w:t>
            </w:r>
            <w:r w:rsidR="00E05C88" w:rsidRPr="00753141">
              <w:rPr>
                <w:rFonts w:asciiTheme="majorBidi" w:hAnsiTheme="majorBidi" w:cstheme="majorBidi"/>
                <w:noProof/>
                <w:sz w:val="24"/>
                <w:szCs w:val="24"/>
              </w:rPr>
              <w:t>.</w:t>
            </w:r>
          </w:p>
          <w:p w:rsidR="00377FED" w:rsidRDefault="00F06EB2" w:rsidP="00377FED">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p>
          <w:p w:rsidR="00377FED" w:rsidRDefault="00377FED" w:rsidP="00377FED">
            <w:pPr>
              <w:spacing w:line="360" w:lineRule="auto"/>
              <w:jc w:val="both"/>
              <w:rPr>
                <w:rFonts w:asciiTheme="majorBidi" w:hAnsiTheme="majorBidi" w:cstheme="majorBidi"/>
                <w:noProof/>
                <w:sz w:val="24"/>
                <w:szCs w:val="24"/>
              </w:rPr>
            </w:pPr>
          </w:p>
          <w:p w:rsidR="00E05C88" w:rsidRPr="00753141" w:rsidRDefault="00F06EB2"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00B02AD5" w:rsidRPr="00753141">
              <w:rPr>
                <w:rFonts w:asciiTheme="majorBidi" w:hAnsiTheme="majorBidi" w:cstheme="majorBidi"/>
                <w:noProof/>
                <w:sz w:val="24"/>
                <w:szCs w:val="24"/>
              </w:rPr>
              <w:t>Les recycleurs trient</w:t>
            </w:r>
            <w:r w:rsidR="00E05C88" w:rsidRPr="00753141">
              <w:rPr>
                <w:rFonts w:asciiTheme="majorBidi" w:hAnsiTheme="majorBidi" w:cstheme="majorBidi"/>
                <w:noProof/>
                <w:sz w:val="24"/>
                <w:szCs w:val="24"/>
              </w:rPr>
              <w:t xml:space="preserve"> les ballasts</w:t>
            </w:r>
            <w:r w:rsidR="00FC7118" w:rsidRPr="00753141">
              <w:rPr>
                <w:rFonts w:asciiTheme="majorBidi" w:hAnsiTheme="majorBidi" w:cstheme="majorBidi"/>
                <w:noProof/>
                <w:sz w:val="24"/>
                <w:szCs w:val="24"/>
              </w:rPr>
              <w:t xml:space="preserve"> et les culots</w:t>
            </w:r>
            <w:r w:rsidR="00B02AD5" w:rsidRPr="00753141">
              <w:rPr>
                <w:rFonts w:asciiTheme="majorBidi" w:hAnsiTheme="majorBidi" w:cstheme="majorBidi"/>
                <w:noProof/>
                <w:sz w:val="24"/>
                <w:szCs w:val="24"/>
              </w:rPr>
              <w:t xml:space="preserve"> fonctionnels</w:t>
            </w:r>
            <w:r w:rsidR="00E05C88" w:rsidRPr="00753141">
              <w:rPr>
                <w:rFonts w:asciiTheme="majorBidi" w:hAnsiTheme="majorBidi" w:cstheme="majorBidi"/>
                <w:noProof/>
                <w:sz w:val="24"/>
                <w:szCs w:val="24"/>
              </w:rPr>
              <w:t xml:space="preserve"> </w:t>
            </w:r>
            <w:r w:rsidR="00B02AD5" w:rsidRPr="00753141">
              <w:rPr>
                <w:rFonts w:asciiTheme="majorBidi" w:hAnsiTheme="majorBidi" w:cstheme="majorBidi"/>
                <w:noProof/>
                <w:sz w:val="24"/>
                <w:szCs w:val="24"/>
              </w:rPr>
              <w:t>et les mettent</w:t>
            </w:r>
            <w:r w:rsidR="00E05C88" w:rsidRPr="00753141">
              <w:rPr>
                <w:rFonts w:asciiTheme="majorBidi" w:hAnsiTheme="majorBidi" w:cstheme="majorBidi"/>
                <w:noProof/>
                <w:sz w:val="24"/>
                <w:szCs w:val="24"/>
              </w:rPr>
              <w:t xml:space="preserve"> dans le bac métallique à l'extrémité de la machine, où ils s</w:t>
            </w:r>
            <w:r w:rsidR="00B02AD5" w:rsidRPr="00753141">
              <w:rPr>
                <w:rFonts w:asciiTheme="majorBidi" w:hAnsiTheme="majorBidi" w:cstheme="majorBidi"/>
                <w:noProof/>
                <w:sz w:val="24"/>
                <w:szCs w:val="24"/>
              </w:rPr>
              <w:t>ont ensuite expédiés dans la deuxieme phase du recyclage.</w:t>
            </w:r>
          </w:p>
          <w:p w:rsidR="00E05C88" w:rsidRPr="00753141" w:rsidRDefault="00E05C88"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4476750" cy="1704975"/>
                  <wp:effectExtent l="1905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asts.jpg"/>
                          <pic:cNvPicPr/>
                        </pic:nvPicPr>
                        <pic:blipFill>
                          <a:blip r:embed="rId12">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481067" cy="1706619"/>
                          </a:xfrm>
                          <a:prstGeom prst="rect">
                            <a:avLst/>
                          </a:prstGeom>
                        </pic:spPr>
                      </pic:pic>
                    </a:graphicData>
                  </a:graphic>
                </wp:inline>
              </w:drawing>
            </w:r>
          </w:p>
          <w:p w:rsidR="0010282E" w:rsidRPr="00753141" w:rsidRDefault="005140AD" w:rsidP="00753141">
            <w:pPr>
              <w:pStyle w:val="Titre1"/>
              <w:spacing w:line="360" w:lineRule="auto"/>
              <w:rPr>
                <w:rFonts w:asciiTheme="majorBidi" w:hAnsiTheme="majorBidi"/>
                <w:i/>
                <w:iCs/>
                <w:noProof/>
                <w:sz w:val="24"/>
                <w:szCs w:val="24"/>
                <w:u w:val="single"/>
              </w:rPr>
            </w:pPr>
            <w:r w:rsidRPr="00753141">
              <w:rPr>
                <w:rFonts w:asciiTheme="majorBidi" w:hAnsiTheme="majorBidi"/>
                <w:noProof/>
                <w:color w:val="FF0000"/>
                <w:sz w:val="24"/>
                <w:szCs w:val="24"/>
                <w:u w:val="single"/>
              </w:rPr>
              <w:br/>
            </w:r>
          </w:p>
          <w:p w:rsidR="00492B75" w:rsidRPr="00753141" w:rsidRDefault="00492B75"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F06EB2" w:rsidRPr="00753141" w:rsidRDefault="00F06EB2" w:rsidP="00753141">
            <w:pPr>
              <w:pStyle w:val="Paragraphedeliste"/>
              <w:spacing w:after="200" w:line="360" w:lineRule="auto"/>
              <w:ind w:left="360"/>
              <w:rPr>
                <w:rFonts w:asciiTheme="majorBidi" w:hAnsiTheme="majorBidi" w:cstheme="majorBidi"/>
                <w:i/>
                <w:iCs/>
                <w:noProof/>
                <w:sz w:val="24"/>
                <w:szCs w:val="24"/>
                <w:u w:val="single"/>
              </w:rPr>
            </w:pPr>
          </w:p>
          <w:p w:rsidR="00863219" w:rsidRPr="00753141" w:rsidRDefault="00863219" w:rsidP="00753141">
            <w:pPr>
              <w:pStyle w:val="Titre1"/>
              <w:spacing w:line="360" w:lineRule="auto"/>
              <w:rPr>
                <w:rFonts w:asciiTheme="majorBidi" w:hAnsiTheme="majorBidi"/>
                <w:b/>
                <w:bCs/>
                <w:noProof/>
                <w:color w:val="auto"/>
                <w:sz w:val="24"/>
                <w:szCs w:val="24"/>
              </w:rPr>
            </w:pPr>
            <w:bookmarkStart w:id="10" w:name="_Toc421260923"/>
          </w:p>
          <w:bookmarkEnd w:id="10"/>
          <w:p w:rsidR="00794599" w:rsidRPr="00753141" w:rsidRDefault="00794599" w:rsidP="00753141">
            <w:pPr>
              <w:spacing w:line="360" w:lineRule="auto"/>
              <w:rPr>
                <w:rFonts w:asciiTheme="majorBidi" w:hAnsiTheme="majorBidi" w:cstheme="majorBidi"/>
                <w:noProof/>
                <w:sz w:val="24"/>
                <w:szCs w:val="24"/>
              </w:rPr>
            </w:pPr>
          </w:p>
          <w:p w:rsidR="00794599" w:rsidRPr="00753141" w:rsidRDefault="00EF0E68" w:rsidP="00753141">
            <w:pPr>
              <w:tabs>
                <w:tab w:val="left" w:pos="6615"/>
              </w:tabs>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lastRenderedPageBreak/>
              <w:tab/>
            </w:r>
          </w:p>
          <w:p w:rsidR="00EF0E68" w:rsidRPr="00753141" w:rsidRDefault="00EF0E68" w:rsidP="00753141">
            <w:pPr>
              <w:tabs>
                <w:tab w:val="left" w:pos="6615"/>
              </w:tabs>
              <w:spacing w:line="360" w:lineRule="auto"/>
              <w:rPr>
                <w:rFonts w:asciiTheme="majorBidi" w:hAnsiTheme="majorBidi" w:cstheme="majorBidi"/>
                <w:noProof/>
                <w:sz w:val="24"/>
                <w:szCs w:val="24"/>
              </w:rPr>
            </w:pPr>
          </w:p>
          <w:p w:rsidR="00EF0E68" w:rsidRPr="00753141" w:rsidRDefault="00EF0E68" w:rsidP="00753141">
            <w:pPr>
              <w:tabs>
                <w:tab w:val="left" w:pos="6615"/>
              </w:tabs>
              <w:spacing w:line="360" w:lineRule="auto"/>
              <w:rPr>
                <w:rFonts w:asciiTheme="majorBidi" w:hAnsiTheme="majorBidi" w:cstheme="majorBidi"/>
                <w:noProof/>
                <w:sz w:val="24"/>
                <w:szCs w:val="24"/>
              </w:rPr>
            </w:pPr>
          </w:p>
          <w:p w:rsidR="00EF0E68" w:rsidRPr="00753141" w:rsidRDefault="00EF0E68" w:rsidP="00753141">
            <w:pPr>
              <w:tabs>
                <w:tab w:val="left" w:pos="6615"/>
              </w:tabs>
              <w:spacing w:line="360" w:lineRule="auto"/>
              <w:rPr>
                <w:rFonts w:asciiTheme="majorBidi" w:hAnsiTheme="majorBidi" w:cstheme="majorBidi"/>
                <w:noProof/>
                <w:sz w:val="24"/>
                <w:szCs w:val="24"/>
              </w:rPr>
            </w:pPr>
          </w:p>
          <w:p w:rsidR="00EF0E68" w:rsidRPr="00753141" w:rsidRDefault="00EF0E68" w:rsidP="00753141">
            <w:pPr>
              <w:tabs>
                <w:tab w:val="left" w:pos="6615"/>
              </w:tabs>
              <w:spacing w:line="360" w:lineRule="auto"/>
              <w:rPr>
                <w:rFonts w:asciiTheme="majorBidi" w:hAnsiTheme="majorBidi" w:cstheme="majorBidi"/>
                <w:noProof/>
                <w:sz w:val="24"/>
                <w:szCs w:val="24"/>
              </w:rPr>
            </w:pPr>
          </w:p>
          <w:p w:rsidR="00EF0E68" w:rsidRPr="00753141" w:rsidRDefault="00EF0E68" w:rsidP="00753141">
            <w:pPr>
              <w:tabs>
                <w:tab w:val="left" w:pos="6615"/>
              </w:tabs>
              <w:spacing w:line="360" w:lineRule="auto"/>
              <w:rPr>
                <w:rFonts w:asciiTheme="majorBidi" w:hAnsiTheme="majorBidi" w:cstheme="majorBidi"/>
                <w:noProof/>
                <w:sz w:val="24"/>
                <w:szCs w:val="24"/>
              </w:rPr>
            </w:pPr>
          </w:p>
          <w:p w:rsidR="00794599" w:rsidRPr="007515C1" w:rsidRDefault="00E70E17" w:rsidP="007515C1">
            <w:pPr>
              <w:spacing w:line="360" w:lineRule="auto"/>
              <w:jc w:val="center"/>
              <w:rPr>
                <w:rFonts w:asciiTheme="majorBidi" w:hAnsiTheme="majorBidi" w:cstheme="majorBidi"/>
                <w:noProof/>
                <w:sz w:val="24"/>
                <w:szCs w:val="24"/>
              </w:rPr>
            </w:pPr>
            <w:r>
              <w:pict>
                <v:shape id="_x0000_i1026" type="#_x0000_t136" style="width:292.5pt;height: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ossier commercial "/>
                </v:shape>
              </w:pict>
            </w:r>
          </w:p>
        </w:tc>
        <w:tc>
          <w:tcPr>
            <w:tcW w:w="719" w:type="dxa"/>
            <w:tcMar>
              <w:top w:w="100" w:type="dxa"/>
              <w:left w:w="100" w:type="dxa"/>
              <w:bottom w:w="100" w:type="dxa"/>
              <w:right w:w="100" w:type="dxa"/>
            </w:tcMar>
          </w:tcPr>
          <w:p w:rsidR="00794599" w:rsidRPr="00753141" w:rsidRDefault="00794599" w:rsidP="00753141">
            <w:pPr>
              <w:spacing w:line="360" w:lineRule="auto"/>
              <w:rPr>
                <w:rFonts w:asciiTheme="majorBidi" w:hAnsiTheme="majorBidi" w:cstheme="majorBidi"/>
                <w:noProof/>
                <w:sz w:val="24"/>
                <w:szCs w:val="24"/>
              </w:rPr>
            </w:pPr>
          </w:p>
        </w:tc>
      </w:tr>
    </w:tbl>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EF0E68" w:rsidRPr="00753141" w:rsidRDefault="00EF0E68" w:rsidP="00753141">
      <w:pPr>
        <w:spacing w:after="0" w:line="360" w:lineRule="auto"/>
        <w:jc w:val="lowKashida"/>
        <w:rPr>
          <w:rFonts w:asciiTheme="majorBidi" w:hAnsiTheme="majorBidi" w:cstheme="majorBidi"/>
          <w:b/>
          <w:bCs/>
          <w:noProof/>
          <w:sz w:val="24"/>
          <w:szCs w:val="24"/>
        </w:rPr>
      </w:pPr>
    </w:p>
    <w:p w:rsidR="00D26F16" w:rsidRDefault="00D26F16"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Default="00C945C5" w:rsidP="00753141">
      <w:pPr>
        <w:spacing w:after="0" w:line="360" w:lineRule="auto"/>
        <w:jc w:val="center"/>
        <w:rPr>
          <w:rFonts w:asciiTheme="majorBidi" w:hAnsiTheme="majorBidi" w:cstheme="majorBidi"/>
          <w:noProof/>
          <w:sz w:val="24"/>
          <w:szCs w:val="24"/>
        </w:rPr>
      </w:pPr>
    </w:p>
    <w:p w:rsidR="00C945C5" w:rsidRPr="00753141" w:rsidRDefault="00C945C5" w:rsidP="00753141">
      <w:pPr>
        <w:spacing w:after="0" w:line="360" w:lineRule="auto"/>
        <w:jc w:val="center"/>
        <w:rPr>
          <w:rFonts w:asciiTheme="majorBidi" w:hAnsiTheme="majorBidi" w:cstheme="majorBidi"/>
          <w:noProof/>
          <w:sz w:val="24"/>
          <w:szCs w:val="24"/>
        </w:rPr>
      </w:pPr>
    </w:p>
    <w:p w:rsidR="00D26F16" w:rsidRPr="00935AB3" w:rsidRDefault="00ED60FA" w:rsidP="00935AB3">
      <w:pPr>
        <w:pStyle w:val="Paragraphedeliste"/>
        <w:numPr>
          <w:ilvl w:val="0"/>
          <w:numId w:val="18"/>
        </w:numPr>
        <w:spacing w:line="360" w:lineRule="auto"/>
        <w:jc w:val="both"/>
        <w:rPr>
          <w:rFonts w:asciiTheme="majorBidi" w:hAnsiTheme="majorBidi" w:cstheme="majorBidi"/>
          <w:b/>
          <w:bCs/>
          <w:noProof/>
          <w:sz w:val="24"/>
          <w:szCs w:val="24"/>
        </w:rPr>
      </w:pPr>
      <w:r w:rsidRPr="00935AB3">
        <w:rPr>
          <w:rFonts w:asciiTheme="majorBidi" w:hAnsiTheme="majorBidi" w:cstheme="majorBidi"/>
          <w:b/>
          <w:bCs/>
          <w:noProof/>
          <w:sz w:val="24"/>
          <w:szCs w:val="24"/>
        </w:rPr>
        <w:lastRenderedPageBreak/>
        <w:t>Marché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u w:val="single"/>
        </w:rPr>
        <w:t>*Marché international</w:t>
      </w:r>
      <w:r w:rsidRPr="00753141">
        <w:rPr>
          <w:rFonts w:asciiTheme="majorBidi" w:hAnsiTheme="majorBidi" w:cstheme="majorBidi"/>
          <w:noProof/>
          <w:sz w:val="24"/>
          <w:szCs w:val="24"/>
        </w:rPr>
        <w:t>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 marché mondial d’éclairage connait une concurrence achevée entre les lampes LCF et les nouvelles tendances tels que les lampes LED et les lampes halogènes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Par exemple en France les LCF ont une part de marché importante de 31% mais avec une baisse de 12,75%  au profit des technologies de transition 48,2% (augmentation de 36,25% pour les halogènes et de 9,38% pour les LED)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u w:val="single"/>
        </w:rPr>
        <w:t>*Marché local</w:t>
      </w:r>
      <w:r w:rsidRPr="00753141">
        <w:rPr>
          <w:rFonts w:asciiTheme="majorBidi" w:hAnsiTheme="majorBidi" w:cstheme="majorBidi"/>
          <w:noProof/>
          <w:sz w:val="24"/>
          <w:szCs w:val="24"/>
        </w:rPr>
        <w:t> :</w:t>
      </w:r>
    </w:p>
    <w:p w:rsidR="005E498B" w:rsidRPr="00753141" w:rsidRDefault="005E498B"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Selon l'ANME (Agence de contrôle national de l'énergie), c'est la répartition de la consommation tunisienne de l'énergie. Comme nous le mentionnons, l'éclairage vient en troisième position avec 17% de la consommation électrique totale.</w:t>
      </w:r>
    </w:p>
    <w:p w:rsidR="005E498B" w:rsidRPr="00753141" w:rsidRDefault="005E498B" w:rsidP="00753141">
      <w:pPr>
        <w:spacing w:line="360" w:lineRule="auto"/>
        <w:rPr>
          <w:rFonts w:asciiTheme="majorBidi" w:hAnsiTheme="majorBidi" w:cstheme="majorBidi"/>
          <w:noProof/>
          <w:sz w:val="24"/>
          <w:szCs w:val="24"/>
          <w:lang w:val="en-US"/>
        </w:rPr>
      </w:pPr>
      <w:r w:rsidRPr="00753141">
        <w:rPr>
          <w:rFonts w:asciiTheme="majorBidi" w:hAnsiTheme="majorBidi" w:cstheme="majorBidi"/>
          <w:noProof/>
          <w:sz w:val="24"/>
          <w:szCs w:val="24"/>
          <w:lang w:eastAsia="fr-FR"/>
        </w:rPr>
        <w:drawing>
          <wp:inline distT="114300" distB="114300" distL="114300" distR="114300">
            <wp:extent cx="5562600" cy="3781425"/>
            <wp:effectExtent l="0" t="0" r="0" b="0"/>
            <wp:docPr id="31" name="image11.jpg" descr="1.jpg"/>
            <wp:cNvGraphicFramePr/>
            <a:graphic xmlns:a="http://schemas.openxmlformats.org/drawingml/2006/main">
              <a:graphicData uri="http://schemas.openxmlformats.org/drawingml/2006/picture">
                <pic:pic xmlns:pic="http://schemas.openxmlformats.org/drawingml/2006/picture">
                  <pic:nvPicPr>
                    <pic:cNvPr id="0" name="image11.jpg" descr="1.jpg"/>
                    <pic:cNvPicPr preferRelativeResize="0"/>
                  </pic:nvPicPr>
                  <pic:blipFill>
                    <a:blip r:embed="rId13"/>
                    <a:srcRect/>
                    <a:stretch>
                      <a:fillRect/>
                    </a:stretch>
                  </pic:blipFill>
                  <pic:spPr>
                    <a:xfrm>
                      <a:off x="0" y="0"/>
                      <a:ext cx="5562600" cy="3781425"/>
                    </a:xfrm>
                    <a:prstGeom prst="rect">
                      <a:avLst/>
                    </a:prstGeom>
                    <a:ln/>
                  </pic:spPr>
                </pic:pic>
              </a:graphicData>
            </a:graphic>
          </wp:inline>
        </w:drawing>
      </w:r>
    </w:p>
    <w:p w:rsidR="00EF0E68" w:rsidRPr="00753141" w:rsidRDefault="00EF0E68" w:rsidP="00753141">
      <w:pPr>
        <w:spacing w:line="360" w:lineRule="auto"/>
        <w:rPr>
          <w:rFonts w:asciiTheme="majorBidi" w:hAnsiTheme="majorBidi" w:cstheme="majorBidi"/>
          <w:noProof/>
          <w:sz w:val="24"/>
          <w:szCs w:val="24"/>
        </w:rPr>
      </w:pPr>
    </w:p>
    <w:p w:rsidR="00EF0E68" w:rsidRPr="00753141" w:rsidRDefault="00EF0E68" w:rsidP="00753141">
      <w:pPr>
        <w:spacing w:line="360" w:lineRule="auto"/>
        <w:rPr>
          <w:rFonts w:asciiTheme="majorBidi" w:hAnsiTheme="majorBidi" w:cstheme="majorBidi"/>
          <w:noProof/>
          <w:sz w:val="24"/>
          <w:szCs w:val="24"/>
        </w:rPr>
      </w:pPr>
    </w:p>
    <w:p w:rsidR="00EF0E68" w:rsidRPr="00753141" w:rsidRDefault="00EF0E68" w:rsidP="00753141">
      <w:pPr>
        <w:spacing w:line="360" w:lineRule="auto"/>
        <w:rPr>
          <w:rFonts w:asciiTheme="majorBidi" w:hAnsiTheme="majorBidi" w:cstheme="majorBidi"/>
          <w:noProof/>
          <w:sz w:val="24"/>
          <w:szCs w:val="24"/>
        </w:rPr>
      </w:pPr>
    </w:p>
    <w:p w:rsidR="00ED60FA" w:rsidRPr="00753141" w:rsidRDefault="007726F7"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lastRenderedPageBreak/>
        <w:t>Du cout, les</w:t>
      </w:r>
      <w:r w:rsidR="00ED60FA" w:rsidRPr="00753141">
        <w:rPr>
          <w:rFonts w:asciiTheme="majorBidi" w:hAnsiTheme="majorBidi" w:cstheme="majorBidi"/>
          <w:noProof/>
          <w:sz w:val="24"/>
          <w:szCs w:val="24"/>
        </w:rPr>
        <w:t xml:space="preserve"> ventes des lampes LCF ont augmenté d’une manière significative de 400000 Lampes en 2004 à 5,4 millions lampes en 2012 avec une moyenne annuelle de 28</w:t>
      </w:r>
      <w:r w:rsidR="00A44148" w:rsidRPr="00753141">
        <w:rPr>
          <w:rFonts w:asciiTheme="majorBidi" w:hAnsiTheme="majorBidi" w:cstheme="majorBidi"/>
          <w:noProof/>
          <w:sz w:val="24"/>
          <w:szCs w:val="24"/>
        </w:rPr>
        <w:t>%.</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Les fabricants tunisiens détiennent 60% du marché alors que les importateurs détiennent 40%.</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Mais le marché local est encore dominé par les lampes à incandescence (ampoules)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Les principaux concurrents directs sont :</w:t>
      </w:r>
    </w:p>
    <w:p w:rsidR="00ED60FA" w:rsidRPr="00753141" w:rsidRDefault="00ED60FA" w:rsidP="00753141">
      <w:pPr>
        <w:pStyle w:val="Paragraphedeliste"/>
        <w:numPr>
          <w:ilvl w:val="0"/>
          <w:numId w:val="8"/>
        </w:numPr>
        <w:spacing w:after="0" w:line="360" w:lineRule="auto"/>
        <w:jc w:val="both"/>
        <w:rPr>
          <w:rFonts w:asciiTheme="majorBidi" w:hAnsiTheme="majorBidi" w:cstheme="majorBidi"/>
          <w:b/>
          <w:bCs/>
          <w:noProof/>
          <w:sz w:val="24"/>
          <w:szCs w:val="24"/>
        </w:rPr>
      </w:pPr>
      <w:r w:rsidRPr="00753141">
        <w:rPr>
          <w:rFonts w:asciiTheme="majorBidi" w:hAnsiTheme="majorBidi" w:cstheme="majorBidi"/>
          <w:b/>
          <w:bCs/>
          <w:noProof/>
          <w:sz w:val="24"/>
          <w:szCs w:val="24"/>
        </w:rPr>
        <w:t>L’entreprise « Fawanis » :</w:t>
      </w:r>
    </w:p>
    <w:p w:rsidR="00A6570B" w:rsidRPr="00753141" w:rsidRDefault="00A6570B" w:rsidP="00753141">
      <w:pPr>
        <w:pStyle w:val="Paragraphedeliste"/>
        <w:spacing w:after="0" w:line="360" w:lineRule="auto"/>
        <w:ind w:left="360"/>
        <w:jc w:val="center"/>
        <w:rPr>
          <w:rFonts w:asciiTheme="majorBidi" w:hAnsiTheme="majorBidi" w:cstheme="majorBidi"/>
          <w:b/>
          <w:bCs/>
          <w:noProof/>
          <w:sz w:val="24"/>
          <w:szCs w:val="24"/>
        </w:rPr>
      </w:pPr>
      <w:r w:rsidRPr="00753141">
        <w:rPr>
          <w:rFonts w:asciiTheme="majorBidi" w:hAnsiTheme="majorBidi" w:cstheme="majorBidi"/>
          <w:b/>
          <w:bCs/>
          <w:noProof/>
          <w:sz w:val="24"/>
          <w:szCs w:val="24"/>
          <w:lang w:eastAsia="fr-FR"/>
        </w:rPr>
        <w:drawing>
          <wp:inline distT="114300" distB="114300" distL="114300" distR="114300">
            <wp:extent cx="1952625" cy="2105025"/>
            <wp:effectExtent l="19050" t="0" r="9525" b="0"/>
            <wp:docPr id="29" name="image04.jpg" descr="cfl_lampe2.jpg"/>
            <wp:cNvGraphicFramePr/>
            <a:graphic xmlns:a="http://schemas.openxmlformats.org/drawingml/2006/main">
              <a:graphicData uri="http://schemas.openxmlformats.org/drawingml/2006/picture">
                <pic:pic xmlns:pic="http://schemas.openxmlformats.org/drawingml/2006/picture">
                  <pic:nvPicPr>
                    <pic:cNvPr id="0" name="image04.jpg" descr="cfl_lampe2.jpg"/>
                    <pic:cNvPicPr preferRelativeResize="0"/>
                  </pic:nvPicPr>
                  <pic:blipFill>
                    <a:blip r:embed="rId14" cstate="print"/>
                    <a:srcRect/>
                    <a:stretch>
                      <a:fillRect/>
                    </a:stretch>
                  </pic:blipFill>
                  <pic:spPr>
                    <a:xfrm>
                      <a:off x="0" y="0"/>
                      <a:ext cx="1952625" cy="2105025"/>
                    </a:xfrm>
                    <a:prstGeom prst="rect">
                      <a:avLst/>
                    </a:prstGeom>
                    <a:ln/>
                  </pic:spPr>
                </pic:pic>
              </a:graphicData>
            </a:graphic>
          </wp:inline>
        </w:drawing>
      </w:r>
    </w:p>
    <w:p w:rsidR="00EF0E68" w:rsidRPr="00753141" w:rsidRDefault="00EF0E68" w:rsidP="00753141">
      <w:pPr>
        <w:spacing w:line="360" w:lineRule="auto"/>
        <w:jc w:val="both"/>
        <w:rPr>
          <w:rFonts w:asciiTheme="majorBidi" w:hAnsiTheme="majorBidi" w:cstheme="majorBidi"/>
          <w:noProof/>
          <w:sz w:val="24"/>
          <w:szCs w:val="24"/>
        </w:rPr>
      </w:pP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Qui a été fondée en </w:t>
      </w:r>
      <w:r w:rsidR="00A44148" w:rsidRPr="00753141">
        <w:rPr>
          <w:rFonts w:asciiTheme="majorBidi" w:hAnsiTheme="majorBidi" w:cstheme="majorBidi"/>
          <w:noProof/>
          <w:sz w:val="24"/>
          <w:szCs w:val="24"/>
        </w:rPr>
        <w:t>1989,</w:t>
      </w:r>
      <w:r w:rsidRPr="00753141">
        <w:rPr>
          <w:rFonts w:asciiTheme="majorBidi" w:hAnsiTheme="majorBidi" w:cstheme="majorBidi"/>
          <w:noProof/>
          <w:sz w:val="24"/>
          <w:szCs w:val="24"/>
        </w:rPr>
        <w:t xml:space="preserve"> son effectif est de 90 employés ;Elle est basée dans la région de Sousse .« Fawanis » a commencé la fabrication des lampes économiques depuis 2003.</w:t>
      </w:r>
    </w:p>
    <w:p w:rsidR="00ED60FA" w:rsidRPr="00935AB3" w:rsidRDefault="00ED60FA" w:rsidP="00935AB3">
      <w:pPr>
        <w:pStyle w:val="Paragraphedeliste"/>
        <w:numPr>
          <w:ilvl w:val="0"/>
          <w:numId w:val="8"/>
        </w:numPr>
        <w:spacing w:line="360" w:lineRule="auto"/>
        <w:jc w:val="both"/>
        <w:rPr>
          <w:rFonts w:asciiTheme="majorBidi" w:hAnsiTheme="majorBidi" w:cstheme="majorBidi"/>
          <w:b/>
          <w:bCs/>
          <w:noProof/>
          <w:sz w:val="24"/>
          <w:szCs w:val="24"/>
        </w:rPr>
      </w:pPr>
      <w:r w:rsidRPr="00935AB3">
        <w:rPr>
          <w:rFonts w:asciiTheme="majorBidi" w:hAnsiTheme="majorBidi" w:cstheme="majorBidi"/>
          <w:b/>
          <w:bCs/>
          <w:noProof/>
          <w:sz w:val="24"/>
          <w:szCs w:val="24"/>
        </w:rPr>
        <w:t>L’entreprise « Global lighting » :</w:t>
      </w:r>
    </w:p>
    <w:p w:rsidR="00A6570B" w:rsidRPr="00753141" w:rsidRDefault="00A6570B"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114300" distB="114300" distL="114300" distR="114300">
            <wp:extent cx="2152650" cy="1095375"/>
            <wp:effectExtent l="19050" t="0" r="0" b="0"/>
            <wp:docPr id="30" name="image01.png" descr="logo.png"/>
            <wp:cNvGraphicFramePr/>
            <a:graphic xmlns:a="http://schemas.openxmlformats.org/drawingml/2006/main">
              <a:graphicData uri="http://schemas.openxmlformats.org/drawingml/2006/picture">
                <pic:pic xmlns:pic="http://schemas.openxmlformats.org/drawingml/2006/picture">
                  <pic:nvPicPr>
                    <pic:cNvPr id="0" name="image01.png" descr="logo.png"/>
                    <pic:cNvPicPr preferRelativeResize="0"/>
                  </pic:nvPicPr>
                  <pic:blipFill>
                    <a:blip r:embed="rId15"/>
                    <a:srcRect/>
                    <a:stretch>
                      <a:fillRect/>
                    </a:stretch>
                  </pic:blipFill>
                  <pic:spPr>
                    <a:xfrm>
                      <a:off x="0" y="0"/>
                      <a:ext cx="2150479" cy="1094270"/>
                    </a:xfrm>
                    <a:prstGeom prst="rect">
                      <a:avLst/>
                    </a:prstGeom>
                    <a:ln/>
                  </pic:spPr>
                </pic:pic>
              </a:graphicData>
            </a:graphic>
          </wp:inline>
        </w:drawing>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Qui a été fondée en 1997 située au centre du pays au Kairouan .</w:t>
      </w:r>
    </w:p>
    <w:p w:rsidR="00ED60FA"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Elle fabrique les lampes à incandescence ,les lampes halogènes et fluorescentes.</w:t>
      </w:r>
    </w:p>
    <w:p w:rsidR="005227DE" w:rsidRDefault="005227DE" w:rsidP="00753141">
      <w:pPr>
        <w:spacing w:line="360" w:lineRule="auto"/>
        <w:jc w:val="both"/>
        <w:rPr>
          <w:rFonts w:asciiTheme="majorBidi" w:hAnsiTheme="majorBidi" w:cstheme="majorBidi"/>
          <w:noProof/>
          <w:sz w:val="24"/>
          <w:szCs w:val="24"/>
        </w:rPr>
      </w:pPr>
    </w:p>
    <w:p w:rsidR="005227DE" w:rsidRDefault="005227DE" w:rsidP="00753141">
      <w:pPr>
        <w:spacing w:line="360" w:lineRule="auto"/>
        <w:jc w:val="both"/>
        <w:rPr>
          <w:rFonts w:asciiTheme="majorBidi" w:hAnsiTheme="majorBidi" w:cstheme="majorBidi"/>
          <w:noProof/>
          <w:sz w:val="24"/>
          <w:szCs w:val="24"/>
        </w:rPr>
      </w:pPr>
    </w:p>
    <w:p w:rsidR="00377FED" w:rsidRDefault="00377FED" w:rsidP="00753141">
      <w:pPr>
        <w:spacing w:line="360" w:lineRule="auto"/>
        <w:jc w:val="both"/>
        <w:rPr>
          <w:rFonts w:asciiTheme="majorBidi" w:hAnsiTheme="majorBidi" w:cstheme="majorBidi"/>
          <w:noProof/>
          <w:sz w:val="24"/>
          <w:szCs w:val="24"/>
        </w:rPr>
      </w:pPr>
    </w:p>
    <w:p w:rsidR="005227DE" w:rsidRPr="00753141" w:rsidRDefault="005227DE" w:rsidP="00753141">
      <w:pPr>
        <w:spacing w:line="360" w:lineRule="auto"/>
        <w:jc w:val="both"/>
        <w:rPr>
          <w:rFonts w:asciiTheme="majorBidi" w:hAnsiTheme="majorBidi" w:cstheme="majorBidi"/>
          <w:noProof/>
          <w:sz w:val="24"/>
          <w:szCs w:val="24"/>
        </w:rPr>
      </w:pPr>
    </w:p>
    <w:p w:rsidR="00ED60FA" w:rsidRPr="00935AB3" w:rsidRDefault="00ED60FA" w:rsidP="00935AB3">
      <w:pPr>
        <w:pStyle w:val="Paragraphedeliste"/>
        <w:numPr>
          <w:ilvl w:val="0"/>
          <w:numId w:val="8"/>
        </w:numPr>
        <w:spacing w:line="360" w:lineRule="auto"/>
        <w:jc w:val="both"/>
        <w:rPr>
          <w:rFonts w:asciiTheme="majorBidi" w:hAnsiTheme="majorBidi" w:cstheme="majorBidi"/>
          <w:b/>
          <w:bCs/>
          <w:noProof/>
          <w:sz w:val="24"/>
          <w:szCs w:val="24"/>
        </w:rPr>
      </w:pPr>
      <w:r w:rsidRPr="00935AB3">
        <w:rPr>
          <w:rFonts w:asciiTheme="majorBidi" w:hAnsiTheme="majorBidi" w:cstheme="majorBidi"/>
          <w:b/>
          <w:bCs/>
          <w:noProof/>
          <w:sz w:val="24"/>
          <w:szCs w:val="24"/>
        </w:rPr>
        <w:lastRenderedPageBreak/>
        <w:t>L’entreprise « DLU » :</w:t>
      </w:r>
    </w:p>
    <w:p w:rsidR="00A6570B" w:rsidRPr="00753141" w:rsidRDefault="00A6570B"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2228850" cy="647700"/>
            <wp:effectExtent l="19050" t="0" r="0" b="0"/>
            <wp:docPr id="11" name="Image 1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stretch>
                      <a:fillRect/>
                    </a:stretch>
                  </pic:blipFill>
                  <pic:spPr>
                    <a:xfrm>
                      <a:off x="0" y="0"/>
                      <a:ext cx="2237877" cy="650323"/>
                    </a:xfrm>
                    <a:prstGeom prst="rect">
                      <a:avLst/>
                    </a:prstGeom>
                  </pic:spPr>
                </pic:pic>
              </a:graphicData>
            </a:graphic>
          </wp:inline>
        </w:drawing>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Basée à Téboulba ;Elle est totalement exportatrice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sym w:font="Wingdings" w:char="F0E8"/>
      </w:r>
      <w:r w:rsidRPr="00753141">
        <w:rPr>
          <w:rFonts w:asciiTheme="majorBidi" w:hAnsiTheme="majorBidi" w:cstheme="majorBidi"/>
          <w:noProof/>
          <w:sz w:val="24"/>
          <w:szCs w:val="24"/>
        </w:rPr>
        <w:t xml:space="preserve">Depuis 2009, les sociétés de fabrication des lampes essayent d’éliminer la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lampe à incandescence petit à petit en baissant sa production .</w:t>
      </w:r>
    </w:p>
    <w:p w:rsidR="00ED60FA" w:rsidRPr="00935AB3" w:rsidRDefault="00ED60FA" w:rsidP="00935AB3">
      <w:pPr>
        <w:pStyle w:val="Paragraphedeliste"/>
        <w:numPr>
          <w:ilvl w:val="0"/>
          <w:numId w:val="18"/>
        </w:numPr>
        <w:spacing w:line="360" w:lineRule="auto"/>
        <w:jc w:val="both"/>
        <w:rPr>
          <w:rFonts w:asciiTheme="majorBidi" w:hAnsiTheme="majorBidi" w:cstheme="majorBidi"/>
          <w:b/>
          <w:bCs/>
          <w:noProof/>
          <w:sz w:val="24"/>
          <w:szCs w:val="24"/>
        </w:rPr>
      </w:pPr>
      <w:r w:rsidRPr="00935AB3">
        <w:rPr>
          <w:rFonts w:asciiTheme="majorBidi" w:hAnsiTheme="majorBidi" w:cstheme="majorBidi"/>
          <w:b/>
          <w:bCs/>
          <w:noProof/>
          <w:sz w:val="24"/>
          <w:szCs w:val="24"/>
        </w:rPr>
        <w:t>La clientèle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Les consommateurs sont divisés en trois groupes :</w:t>
      </w:r>
    </w:p>
    <w:p w:rsidR="00ED60FA" w:rsidRPr="00753141" w:rsidRDefault="00ED60FA" w:rsidP="00753141">
      <w:pPr>
        <w:spacing w:line="360" w:lineRule="auto"/>
        <w:jc w:val="both"/>
        <w:rPr>
          <w:rFonts w:asciiTheme="majorBidi" w:hAnsiTheme="majorBidi" w:cstheme="majorBidi"/>
          <w:b/>
          <w:bCs/>
          <w:noProof/>
          <w:sz w:val="24"/>
          <w:szCs w:val="24"/>
        </w:rPr>
      </w:pPr>
      <w:r w:rsidRPr="00753141">
        <w:rPr>
          <w:rFonts w:asciiTheme="majorBidi" w:hAnsiTheme="majorBidi" w:cstheme="majorBidi"/>
          <w:noProof/>
          <w:sz w:val="24"/>
          <w:szCs w:val="24"/>
        </w:rPr>
        <w:t>a)Les particuliers</w:t>
      </w:r>
      <w:r w:rsidRPr="00753141">
        <w:rPr>
          <w:rFonts w:asciiTheme="majorBidi" w:hAnsiTheme="majorBidi" w:cstheme="majorBidi"/>
          <w:b/>
          <w:bCs/>
          <w:noProof/>
          <w:sz w:val="24"/>
          <w:szCs w:val="24"/>
        </w:rPr>
        <w:t xml:space="preserv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b)Les entreprises qui assemblent les lampes économiques , qui importent les composants de la lampes tel que le Tube ( utilisé comme matière première qu’il importent de l’étranger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c)Les marchés étrangers ,surtout les pays qui ont une forte culture écologique tels que les pays scandinaves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Remarque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Notre société essayera de signer des partenariats avec le gouvernement pour qu’on soit le fournisseur exclusif pour les locaux publics    (ministères , hôpitaux …)</w:t>
      </w:r>
      <w:r w:rsidR="00232DE9" w:rsidRPr="00753141">
        <w:rPr>
          <w:rFonts w:asciiTheme="majorBidi" w:hAnsiTheme="majorBidi" w:cstheme="majorBidi"/>
          <w:noProof/>
          <w:sz w:val="24"/>
          <w:szCs w:val="24"/>
        </w:rPr>
        <w:t>.</w:t>
      </w:r>
    </w:p>
    <w:p w:rsidR="00A6570B" w:rsidRPr="00753141" w:rsidRDefault="005C1B1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On peut dire que l’Etat est notre cible principal .</w:t>
      </w:r>
    </w:p>
    <w:p w:rsidR="00ED60FA" w:rsidRPr="00935AB3" w:rsidRDefault="00935AB3" w:rsidP="00935AB3">
      <w:pPr>
        <w:pStyle w:val="Paragraphedeliste"/>
        <w:numPr>
          <w:ilvl w:val="0"/>
          <w:numId w:val="18"/>
        </w:numPr>
        <w:spacing w:line="360" w:lineRule="auto"/>
        <w:jc w:val="both"/>
        <w:rPr>
          <w:rFonts w:asciiTheme="majorBidi" w:hAnsiTheme="majorBidi" w:cstheme="majorBidi"/>
          <w:b/>
          <w:bCs/>
          <w:noProof/>
          <w:sz w:val="24"/>
          <w:szCs w:val="24"/>
          <w:lang w:val="en-US"/>
        </w:rPr>
      </w:pPr>
      <w:r w:rsidRPr="00935AB3">
        <w:rPr>
          <w:rFonts w:asciiTheme="majorBidi" w:hAnsiTheme="majorBidi" w:cstheme="majorBidi"/>
          <w:b/>
          <w:bCs/>
          <w:noProof/>
          <w:sz w:val="24"/>
          <w:szCs w:val="24"/>
          <w:lang w:val="en-US"/>
        </w:rPr>
        <w:t xml:space="preserve">  </w:t>
      </w:r>
      <w:r w:rsidR="00ED60FA" w:rsidRPr="00935AB3">
        <w:rPr>
          <w:rFonts w:asciiTheme="majorBidi" w:hAnsiTheme="majorBidi" w:cstheme="majorBidi"/>
          <w:b/>
          <w:bCs/>
          <w:noProof/>
          <w:sz w:val="24"/>
          <w:szCs w:val="24"/>
          <w:lang w:val="en-US"/>
        </w:rPr>
        <w:t xml:space="preserve">Stratégie Marketing </w:t>
      </w:r>
    </w:p>
    <w:p w:rsidR="00ED60FA" w:rsidRPr="00753141" w:rsidRDefault="008B359C" w:rsidP="00753141">
      <w:pPr>
        <w:spacing w:line="360" w:lineRule="auto"/>
        <w:jc w:val="both"/>
        <w:rPr>
          <w:rFonts w:asciiTheme="majorBidi" w:hAnsiTheme="majorBidi" w:cstheme="majorBidi"/>
          <w:b/>
          <w:bCs/>
          <w:noProof/>
          <w:sz w:val="24"/>
          <w:szCs w:val="24"/>
          <w:lang w:val="en-US"/>
        </w:rPr>
      </w:pPr>
      <w:r w:rsidRPr="00753141">
        <w:rPr>
          <w:rFonts w:asciiTheme="majorBidi" w:hAnsiTheme="majorBidi" w:cstheme="majorBidi"/>
          <w:b/>
          <w:bCs/>
          <w:noProof/>
          <w:sz w:val="24"/>
          <w:szCs w:val="24"/>
          <w:lang w:val="en-US"/>
        </w:rPr>
        <w:t>*Products</w:t>
      </w:r>
      <w:r w:rsidR="00232DE9" w:rsidRPr="00753141">
        <w:rPr>
          <w:rFonts w:asciiTheme="majorBidi" w:hAnsiTheme="majorBidi" w:cstheme="majorBidi"/>
          <w:b/>
          <w:bCs/>
          <w:noProof/>
          <w:sz w:val="24"/>
          <w:szCs w:val="24"/>
          <w:lang w:val="en-US"/>
        </w:rPr>
        <w:t> :</w:t>
      </w:r>
    </w:p>
    <w:p w:rsidR="008B359C" w:rsidRPr="00753141" w:rsidRDefault="008B359C"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La production sera basé sur les machines de production :</w:t>
      </w:r>
    </w:p>
    <w:p w:rsidR="008B359C" w:rsidRPr="00753141" w:rsidRDefault="004C1012"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*Lampes LCF </w:t>
      </w:r>
      <w:r w:rsidR="008B359C" w:rsidRPr="00753141">
        <w:rPr>
          <w:rFonts w:asciiTheme="majorBidi" w:hAnsiTheme="majorBidi" w:cstheme="majorBidi"/>
          <w:noProof/>
          <w:sz w:val="24"/>
          <w:szCs w:val="24"/>
        </w:rPr>
        <w:t xml:space="preserve">15W (puissance) ; </w:t>
      </w:r>
      <w:r w:rsidRPr="00753141">
        <w:rPr>
          <w:rFonts w:asciiTheme="majorBidi" w:hAnsiTheme="majorBidi" w:cstheme="majorBidi"/>
          <w:noProof/>
          <w:sz w:val="24"/>
          <w:szCs w:val="24"/>
        </w:rPr>
        <w:t>B22</w:t>
      </w:r>
      <w:r w:rsidR="008B359C" w:rsidRPr="00753141">
        <w:rPr>
          <w:rFonts w:asciiTheme="majorBidi" w:hAnsiTheme="majorBidi" w:cstheme="majorBidi"/>
          <w:noProof/>
          <w:sz w:val="24"/>
          <w:szCs w:val="24"/>
        </w:rPr>
        <w:t xml:space="preserve"> (culot) ; 850 LMS (luminosité)</w:t>
      </w:r>
    </w:p>
    <w:p w:rsidR="00174199" w:rsidRPr="00753141" w:rsidRDefault="00174199"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790575" cy="1146175"/>
            <wp:effectExtent l="19050" t="0" r="9525" b="0"/>
            <wp:docPr id="58" name="Image 57" descr="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2.jpg"/>
                    <pic:cNvPicPr/>
                  </pic:nvPicPr>
                  <pic:blipFill>
                    <a:blip r:embed="rId17" cstate="print"/>
                    <a:stretch>
                      <a:fillRect/>
                    </a:stretch>
                  </pic:blipFill>
                  <pic:spPr>
                    <a:xfrm>
                      <a:off x="0" y="0"/>
                      <a:ext cx="792268" cy="1148630"/>
                    </a:xfrm>
                    <a:prstGeom prst="rect">
                      <a:avLst/>
                    </a:prstGeom>
                  </pic:spPr>
                </pic:pic>
              </a:graphicData>
            </a:graphic>
          </wp:inline>
        </w:drawing>
      </w:r>
    </w:p>
    <w:p w:rsidR="00CE241B" w:rsidRPr="00753141" w:rsidRDefault="004C1012"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lastRenderedPageBreak/>
        <w:t>*Lampes LCF</w:t>
      </w:r>
      <w:r w:rsidR="008B359C" w:rsidRPr="00753141">
        <w:rPr>
          <w:rFonts w:asciiTheme="majorBidi" w:hAnsiTheme="majorBidi" w:cstheme="majorBidi"/>
          <w:noProof/>
          <w:sz w:val="24"/>
          <w:szCs w:val="24"/>
        </w:rPr>
        <w:t xml:space="preserve"> 15W (puissance) : ; </w:t>
      </w:r>
      <w:r w:rsidRPr="00753141">
        <w:rPr>
          <w:rFonts w:asciiTheme="majorBidi" w:hAnsiTheme="majorBidi" w:cstheme="majorBidi"/>
          <w:noProof/>
          <w:sz w:val="24"/>
          <w:szCs w:val="24"/>
        </w:rPr>
        <w:t>C27</w:t>
      </w:r>
      <w:r w:rsidR="008B359C" w:rsidRPr="00753141">
        <w:rPr>
          <w:rFonts w:asciiTheme="majorBidi" w:hAnsiTheme="majorBidi" w:cstheme="majorBidi"/>
          <w:noProof/>
          <w:sz w:val="24"/>
          <w:szCs w:val="24"/>
        </w:rPr>
        <w:t xml:space="preserve"> (culot) ; 850 LMS (luminosité)</w:t>
      </w:r>
    </w:p>
    <w:p w:rsidR="008B359C" w:rsidRPr="00753141" w:rsidRDefault="008B359C"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1971675" cy="1819275"/>
            <wp:effectExtent l="19050" t="0" r="9525" b="0"/>
            <wp:docPr id="9" name="Image 58" descr="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7.jpg"/>
                    <pic:cNvPicPr/>
                  </pic:nvPicPr>
                  <pic:blipFill>
                    <a:blip r:embed="rId18" cstate="print"/>
                    <a:stretch>
                      <a:fillRect/>
                    </a:stretch>
                  </pic:blipFill>
                  <pic:spPr>
                    <a:xfrm>
                      <a:off x="0" y="0"/>
                      <a:ext cx="1971023" cy="1818673"/>
                    </a:xfrm>
                    <a:prstGeom prst="rect">
                      <a:avLst/>
                    </a:prstGeom>
                  </pic:spPr>
                </pic:pic>
              </a:graphicData>
            </a:graphic>
          </wp:inline>
        </w:drawing>
      </w:r>
    </w:p>
    <w:p w:rsidR="008B359C" w:rsidRPr="00753141" w:rsidRDefault="00232DE9" w:rsidP="00753141">
      <w:pPr>
        <w:spacing w:line="360" w:lineRule="auto"/>
        <w:jc w:val="both"/>
        <w:rPr>
          <w:rFonts w:asciiTheme="majorBidi" w:hAnsiTheme="majorBidi" w:cstheme="majorBidi"/>
          <w:b/>
          <w:bCs/>
          <w:noProof/>
          <w:sz w:val="24"/>
          <w:szCs w:val="24"/>
        </w:rPr>
      </w:pPr>
      <w:r w:rsidRPr="00753141">
        <w:rPr>
          <w:rFonts w:asciiTheme="majorBidi" w:hAnsiTheme="majorBidi" w:cstheme="majorBidi"/>
          <w:b/>
          <w:bCs/>
          <w:noProof/>
          <w:sz w:val="24"/>
          <w:szCs w:val="24"/>
        </w:rPr>
        <w:t>*Price</w:t>
      </w:r>
      <w:r w:rsidR="00ED60FA" w:rsidRPr="00753141">
        <w:rPr>
          <w:rFonts w:asciiTheme="majorBidi" w:hAnsiTheme="majorBidi" w:cstheme="majorBidi"/>
          <w:b/>
          <w:bCs/>
          <w:noProof/>
          <w:sz w:val="24"/>
          <w:szCs w:val="24"/>
        </w:rPr>
        <w:t> :</w:t>
      </w:r>
    </w:p>
    <w:p w:rsidR="00C57584" w:rsidRPr="00753141" w:rsidRDefault="00002ECA" w:rsidP="00753141">
      <w:pPr>
        <w:pStyle w:val="TextBody"/>
        <w:spacing w:line="360" w:lineRule="auto"/>
        <w:jc w:val="both"/>
        <w:rPr>
          <w:rFonts w:asciiTheme="majorBidi" w:hAnsiTheme="majorBidi" w:cstheme="majorBidi"/>
          <w:lang w:val="fr-FR"/>
        </w:rPr>
      </w:pPr>
      <w:r w:rsidRPr="00753141">
        <w:rPr>
          <w:rFonts w:asciiTheme="majorBidi" w:hAnsiTheme="majorBidi" w:cstheme="majorBidi"/>
          <w:lang w:val="fr-FR"/>
        </w:rPr>
        <w:t xml:space="preserve">               </w:t>
      </w:r>
      <w:r w:rsidR="00C57584" w:rsidRPr="00753141">
        <w:rPr>
          <w:rFonts w:asciiTheme="majorBidi" w:hAnsiTheme="majorBidi" w:cstheme="majorBidi"/>
          <w:lang w:val="fr-FR"/>
        </w:rPr>
        <w:t xml:space="preserve">La Lampe verte produira ses propres tubes de verre , il aura un </w:t>
      </w:r>
      <w:r w:rsidR="008B359C" w:rsidRPr="00753141">
        <w:rPr>
          <w:rFonts w:asciiTheme="majorBidi" w:hAnsiTheme="majorBidi" w:cstheme="majorBidi"/>
          <w:lang w:val="fr-FR"/>
        </w:rPr>
        <w:t>avantage sur les concurrents que leurs produits ont</w:t>
      </w:r>
      <w:r w:rsidR="00C57584" w:rsidRPr="00753141">
        <w:rPr>
          <w:rFonts w:asciiTheme="majorBidi" w:hAnsiTheme="majorBidi" w:cstheme="majorBidi"/>
          <w:lang w:val="fr-FR"/>
        </w:rPr>
        <w:t xml:space="preserve"> </w:t>
      </w:r>
      <w:r w:rsidR="00C57584" w:rsidRPr="00753141">
        <w:rPr>
          <w:rFonts w:asciiTheme="majorBidi" w:hAnsiTheme="majorBidi" w:cstheme="majorBidi"/>
          <w:b/>
          <w:bCs/>
          <w:lang w:val="fr-FR"/>
        </w:rPr>
        <w:t xml:space="preserve">en moyenne un </w:t>
      </w:r>
      <w:r w:rsidR="008B359C" w:rsidRPr="00753141">
        <w:rPr>
          <w:rFonts w:asciiTheme="majorBidi" w:hAnsiTheme="majorBidi" w:cstheme="majorBidi"/>
          <w:b/>
          <w:bCs/>
          <w:lang w:val="fr-FR"/>
        </w:rPr>
        <w:t>cout</w:t>
      </w:r>
      <w:r w:rsidR="00C57584" w:rsidRPr="00753141">
        <w:rPr>
          <w:rFonts w:asciiTheme="majorBidi" w:hAnsiTheme="majorBidi" w:cstheme="majorBidi"/>
          <w:b/>
          <w:bCs/>
          <w:lang w:val="fr-FR"/>
        </w:rPr>
        <w:t xml:space="preserve"> de fabrication </w:t>
      </w:r>
      <w:r w:rsidR="008B359C" w:rsidRPr="00753141">
        <w:rPr>
          <w:rFonts w:asciiTheme="majorBidi" w:hAnsiTheme="majorBidi" w:cstheme="majorBidi"/>
          <w:b/>
          <w:bCs/>
          <w:lang w:val="fr-FR"/>
        </w:rPr>
        <w:t xml:space="preserve">des </w:t>
      </w:r>
      <w:r w:rsidR="00C57584" w:rsidRPr="00753141">
        <w:rPr>
          <w:rFonts w:asciiTheme="majorBidi" w:hAnsiTheme="majorBidi" w:cstheme="majorBidi"/>
          <w:b/>
          <w:bCs/>
          <w:lang w:val="fr-FR"/>
        </w:rPr>
        <w:t>LCF de 2,3 TND selon l'ANME.</w:t>
      </w:r>
      <w:r w:rsidR="00C57584" w:rsidRPr="00753141">
        <w:rPr>
          <w:rFonts w:asciiTheme="majorBidi" w:hAnsiTheme="majorBidi" w:cstheme="majorBidi"/>
          <w:lang w:val="fr-FR"/>
        </w:rPr>
        <w:t xml:space="preserve"> Une moyenne de 1,5 TND de ce coût de fabrication est consacré aux matières premières importées. La lampe verte peut réduire ce coût de 30% à 1Dt car le tube en verre est fabriqué en interne. L'ajout d'autres coûts d'exploitati</w:t>
      </w:r>
      <w:r w:rsidR="00A96EAB" w:rsidRPr="00753141">
        <w:rPr>
          <w:rFonts w:asciiTheme="majorBidi" w:hAnsiTheme="majorBidi" w:cstheme="majorBidi"/>
          <w:lang w:val="fr-FR"/>
        </w:rPr>
        <w:t>on, la fabrication totale de LCF</w:t>
      </w:r>
      <w:r w:rsidR="00C57584" w:rsidRPr="00753141">
        <w:rPr>
          <w:rFonts w:asciiTheme="majorBidi" w:hAnsiTheme="majorBidi" w:cstheme="majorBidi"/>
          <w:lang w:val="fr-FR"/>
        </w:rPr>
        <w:t xml:space="preserve"> à lampe verte sera 1,7 TND et nous prévoyons de le vendre à 2,5 TND aux grossistes avec une marge bénéficiaire de 0,8 TND par pièce et à 3 TND en detail .</w:t>
      </w:r>
    </w:p>
    <w:p w:rsidR="00ED60FA" w:rsidRPr="00753141" w:rsidRDefault="00ED60FA" w:rsidP="00753141">
      <w:pPr>
        <w:spacing w:line="360" w:lineRule="auto"/>
        <w:jc w:val="both"/>
        <w:rPr>
          <w:rFonts w:asciiTheme="majorBidi" w:hAnsiTheme="majorBidi" w:cstheme="majorBidi"/>
          <w:b/>
          <w:bCs/>
          <w:noProof/>
          <w:sz w:val="24"/>
          <w:szCs w:val="24"/>
        </w:rPr>
      </w:pPr>
      <w:r w:rsidRPr="00753141">
        <w:rPr>
          <w:rFonts w:asciiTheme="majorBidi" w:hAnsiTheme="majorBidi" w:cstheme="majorBidi"/>
          <w:b/>
          <w:bCs/>
          <w:noProof/>
          <w:sz w:val="24"/>
          <w:szCs w:val="24"/>
        </w:rPr>
        <w:t>*Place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-Les grandes surfaces (Carrefour ,MG , Monoprix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-Les distributeurs de fournitures électriques tels que « SIAME » (fondée en 1976 Par la STEG) ,  « SOMELEC » (Leader de son marché fondée en 1978 ) ,ainsi que la société « CLARUS »</w:t>
      </w:r>
    </w:p>
    <w:p w:rsidR="001507B9" w:rsidRPr="00753141" w:rsidRDefault="001507B9"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2730500" cy="622300"/>
            <wp:effectExtent l="0" t="0" r="0" b="635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ame.jpg"/>
                    <pic:cNvPicPr/>
                  </pic:nvPicPr>
                  <pic:blipFill>
                    <a:blip r:embed="rId19">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730500" cy="622300"/>
                    </a:xfrm>
                    <a:prstGeom prst="rect">
                      <a:avLst/>
                    </a:prstGeom>
                  </pic:spPr>
                </pic:pic>
              </a:graphicData>
            </a:graphic>
          </wp:inline>
        </w:drawing>
      </w:r>
    </w:p>
    <w:p w:rsidR="001507B9" w:rsidRPr="00753141" w:rsidRDefault="001507B9"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2295525" cy="676275"/>
            <wp:effectExtent l="19050" t="0" r="9525"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89571_10206555257661949_237302471_n.jpg"/>
                    <pic:cNvPicPr/>
                  </pic:nvPicPr>
                  <pic:blipFill>
                    <a:blip r:embed="rId20">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295525" cy="676275"/>
                    </a:xfrm>
                    <a:prstGeom prst="rect">
                      <a:avLst/>
                    </a:prstGeom>
                  </pic:spPr>
                </pic:pic>
              </a:graphicData>
            </a:graphic>
          </wp:inline>
        </w:drawing>
      </w:r>
    </w:p>
    <w:p w:rsidR="001507B9" w:rsidRPr="00753141" w:rsidRDefault="001507B9"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2066925" cy="619125"/>
            <wp:effectExtent l="0" t="0" r="9525" b="9525"/>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28803_10206555267142186_2027000008_n.jpg"/>
                    <pic:cNvPicPr/>
                  </pic:nvPicPr>
                  <pic:blipFill>
                    <a:blip r:embed="rId21">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066925" cy="619125"/>
                    </a:xfrm>
                    <a:prstGeom prst="rect">
                      <a:avLst/>
                    </a:prstGeom>
                  </pic:spPr>
                </pic:pic>
              </a:graphicData>
            </a:graphic>
          </wp:inline>
        </w:drawing>
      </w:r>
    </w:p>
    <w:p w:rsidR="00ED60FA" w:rsidRPr="00753141" w:rsidRDefault="00ED60FA" w:rsidP="00753141">
      <w:pPr>
        <w:spacing w:line="360" w:lineRule="auto"/>
        <w:jc w:val="both"/>
        <w:rPr>
          <w:rFonts w:asciiTheme="majorBidi" w:hAnsiTheme="majorBidi" w:cstheme="majorBidi"/>
          <w:b/>
          <w:bCs/>
          <w:noProof/>
          <w:sz w:val="24"/>
          <w:szCs w:val="24"/>
        </w:rPr>
      </w:pPr>
      <w:r w:rsidRPr="00753141">
        <w:rPr>
          <w:rFonts w:asciiTheme="majorBidi" w:hAnsiTheme="majorBidi" w:cstheme="majorBidi"/>
          <w:b/>
          <w:bCs/>
          <w:noProof/>
          <w:sz w:val="24"/>
          <w:szCs w:val="24"/>
        </w:rPr>
        <w:lastRenderedPageBreak/>
        <w:t>*Promotion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-Panneaux d’affichage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-Promotion de vente</w:t>
      </w:r>
      <w:r w:rsidR="00232DE9" w:rsidRPr="00753141">
        <w:rPr>
          <w:rFonts w:asciiTheme="majorBidi" w:hAnsiTheme="majorBidi" w:cstheme="majorBidi"/>
          <w:noProof/>
          <w:sz w:val="24"/>
          <w:szCs w:val="24"/>
        </w:rPr>
        <w:t>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(réduction achat en grande quantité ;remise en cas de retour des lampes usagées …) </w:t>
      </w:r>
    </w:p>
    <w:p w:rsidR="001507B9" w:rsidRPr="00935AB3" w:rsidRDefault="00611AFF" w:rsidP="00935AB3">
      <w:pPr>
        <w:pStyle w:val="Paragraphedeliste"/>
        <w:numPr>
          <w:ilvl w:val="0"/>
          <w:numId w:val="18"/>
        </w:numPr>
        <w:spacing w:line="360" w:lineRule="auto"/>
        <w:jc w:val="both"/>
        <w:rPr>
          <w:rFonts w:asciiTheme="majorBidi" w:hAnsiTheme="majorBidi" w:cstheme="majorBidi"/>
          <w:b/>
          <w:bCs/>
          <w:noProof/>
          <w:sz w:val="24"/>
          <w:szCs w:val="24"/>
        </w:rPr>
      </w:pPr>
      <w:r w:rsidRPr="00935AB3">
        <w:rPr>
          <w:rFonts w:asciiTheme="majorBidi" w:hAnsiTheme="majorBidi" w:cstheme="majorBidi"/>
          <w:b/>
          <w:bCs/>
          <w:noProof/>
          <w:sz w:val="24"/>
          <w:szCs w:val="24"/>
        </w:rPr>
        <w:t>Fournisseur :</w:t>
      </w:r>
    </w:p>
    <w:p w:rsidR="007F125D" w:rsidRPr="00753141" w:rsidRDefault="00935AB3" w:rsidP="00935AB3">
      <w:pPr>
        <w:spacing w:line="360" w:lineRule="auto"/>
        <w:jc w:val="both"/>
        <w:rPr>
          <w:rFonts w:asciiTheme="majorBidi" w:hAnsiTheme="majorBidi" w:cstheme="majorBidi"/>
          <w:b/>
          <w:bCs/>
          <w:noProof/>
          <w:sz w:val="24"/>
          <w:szCs w:val="24"/>
        </w:rPr>
      </w:pPr>
      <w:r>
        <w:rPr>
          <w:rFonts w:asciiTheme="majorBidi" w:hAnsiTheme="majorBidi" w:cstheme="majorBidi"/>
          <w:b/>
          <w:bCs/>
          <w:noProof/>
          <w:sz w:val="24"/>
          <w:szCs w:val="24"/>
        </w:rPr>
        <w:t xml:space="preserve">A) </w:t>
      </w:r>
      <w:r w:rsidR="00B50899" w:rsidRPr="00753141">
        <w:rPr>
          <w:rFonts w:asciiTheme="majorBidi" w:hAnsiTheme="majorBidi" w:cstheme="majorBidi"/>
          <w:b/>
          <w:bCs/>
          <w:noProof/>
          <w:sz w:val="24"/>
          <w:szCs w:val="24"/>
        </w:rPr>
        <w:t>L’Etat :</w:t>
      </w:r>
    </w:p>
    <w:p w:rsidR="00B50899" w:rsidRPr="00753141" w:rsidRDefault="00FC7118"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E</w:t>
      </w:r>
      <w:r w:rsidR="00B50899" w:rsidRPr="00753141">
        <w:rPr>
          <w:rFonts w:asciiTheme="majorBidi" w:hAnsiTheme="majorBidi" w:cstheme="majorBidi"/>
          <w:noProof/>
          <w:sz w:val="24"/>
          <w:szCs w:val="24"/>
        </w:rPr>
        <w:t>n collectant les lampes usagées</w:t>
      </w:r>
      <w:r w:rsidR="004A0A48" w:rsidRPr="00753141">
        <w:rPr>
          <w:rFonts w:asciiTheme="majorBidi" w:hAnsiTheme="majorBidi" w:cstheme="majorBidi"/>
          <w:noProof/>
          <w:sz w:val="24"/>
          <w:szCs w:val="24"/>
        </w:rPr>
        <w:t>, l’Etat présenté par</w:t>
      </w:r>
      <w:r w:rsidR="00B50899" w:rsidRPr="00753141">
        <w:rPr>
          <w:rFonts w:asciiTheme="majorBidi" w:hAnsiTheme="majorBidi" w:cstheme="majorBidi"/>
          <w:noProof/>
          <w:sz w:val="24"/>
          <w:szCs w:val="24"/>
        </w:rPr>
        <w:t xml:space="preserve"> </w:t>
      </w:r>
      <w:r w:rsidR="004A0A48" w:rsidRPr="00753141">
        <w:rPr>
          <w:rFonts w:asciiTheme="majorBidi" w:hAnsiTheme="majorBidi" w:cstheme="majorBidi"/>
          <w:noProof/>
          <w:sz w:val="24"/>
          <w:szCs w:val="24"/>
        </w:rPr>
        <w:t xml:space="preserve"> </w:t>
      </w:r>
      <w:r w:rsidR="00B50899" w:rsidRPr="00753141">
        <w:rPr>
          <w:rFonts w:asciiTheme="majorBidi" w:hAnsiTheme="majorBidi" w:cstheme="majorBidi"/>
          <w:noProof/>
          <w:sz w:val="24"/>
          <w:szCs w:val="24"/>
        </w:rPr>
        <w:t>l’ANGED va nous les fournir pour le cycle de recyclage des lampes usagées.</w:t>
      </w:r>
    </w:p>
    <w:p w:rsidR="00B50899" w:rsidRPr="00935AB3" w:rsidRDefault="00935AB3" w:rsidP="00935AB3">
      <w:pPr>
        <w:spacing w:line="360" w:lineRule="auto"/>
        <w:jc w:val="both"/>
        <w:rPr>
          <w:rFonts w:asciiTheme="majorBidi" w:hAnsiTheme="majorBidi" w:cstheme="majorBidi"/>
          <w:noProof/>
          <w:sz w:val="24"/>
          <w:szCs w:val="24"/>
          <w:lang w:eastAsia="fr-FR"/>
        </w:rPr>
      </w:pPr>
      <w:r>
        <w:rPr>
          <w:rFonts w:asciiTheme="majorBidi" w:hAnsiTheme="majorBidi" w:cstheme="majorBidi"/>
          <w:b/>
          <w:bCs/>
          <w:color w:val="222222"/>
          <w:sz w:val="24"/>
          <w:szCs w:val="24"/>
          <w:shd w:val="clear" w:color="auto" w:fill="FFFFFF"/>
        </w:rPr>
        <w:t xml:space="preserve">B) </w:t>
      </w:r>
      <w:r w:rsidR="007F125D" w:rsidRPr="00935AB3">
        <w:rPr>
          <w:rFonts w:asciiTheme="majorBidi" w:hAnsiTheme="majorBidi" w:cstheme="majorBidi"/>
          <w:b/>
          <w:bCs/>
          <w:color w:val="222222"/>
          <w:sz w:val="24"/>
          <w:szCs w:val="24"/>
          <w:shd w:val="clear" w:color="auto" w:fill="FFFFFF"/>
        </w:rPr>
        <w:t>Récylum</w:t>
      </w:r>
      <w:r w:rsidR="00B50899" w:rsidRPr="00935AB3">
        <w:rPr>
          <w:rFonts w:asciiTheme="majorBidi" w:hAnsiTheme="majorBidi" w:cstheme="majorBidi"/>
          <w:color w:val="222222"/>
          <w:sz w:val="24"/>
          <w:szCs w:val="24"/>
          <w:shd w:val="clear" w:color="auto" w:fill="FFFFFF"/>
        </w:rPr>
        <w:t> :</w:t>
      </w:r>
    </w:p>
    <w:p w:rsidR="00D709A9" w:rsidRPr="00753141" w:rsidRDefault="00B50899" w:rsidP="00753141">
      <w:pPr>
        <w:pStyle w:val="Paragraphedeliste"/>
        <w:spacing w:line="360" w:lineRule="auto"/>
        <w:ind w:left="360"/>
        <w:jc w:val="both"/>
        <w:rPr>
          <w:rFonts w:asciiTheme="majorBidi" w:hAnsiTheme="majorBidi" w:cstheme="majorBidi"/>
          <w:noProof/>
          <w:sz w:val="24"/>
          <w:szCs w:val="24"/>
          <w:lang w:eastAsia="fr-FR"/>
        </w:rPr>
      </w:pPr>
      <w:r w:rsidRPr="00753141">
        <w:rPr>
          <w:rFonts w:asciiTheme="majorBidi" w:hAnsiTheme="majorBidi" w:cstheme="majorBidi"/>
          <w:color w:val="222222"/>
          <w:sz w:val="24"/>
          <w:szCs w:val="24"/>
          <w:shd w:val="clear" w:color="auto" w:fill="FFFFFF"/>
        </w:rPr>
        <w:t>C’</w:t>
      </w:r>
      <w:r w:rsidR="007F125D" w:rsidRPr="00753141">
        <w:rPr>
          <w:rFonts w:asciiTheme="majorBidi" w:hAnsiTheme="majorBidi" w:cstheme="majorBidi"/>
          <w:color w:val="222222"/>
          <w:sz w:val="24"/>
          <w:szCs w:val="24"/>
          <w:shd w:val="clear" w:color="auto" w:fill="FFFFFF"/>
        </w:rPr>
        <w:t xml:space="preserve">est un </w:t>
      </w:r>
      <w:r w:rsidR="007F125D" w:rsidRPr="00753141">
        <w:rPr>
          <w:rFonts w:asciiTheme="majorBidi" w:hAnsiTheme="majorBidi" w:cstheme="majorBidi"/>
          <w:sz w:val="24"/>
          <w:szCs w:val="24"/>
          <w:shd w:val="clear" w:color="auto" w:fill="FFFFFF"/>
        </w:rPr>
        <w:t>éco-organisme</w:t>
      </w:r>
      <w:r w:rsidR="007F125D" w:rsidRPr="00753141">
        <w:rPr>
          <w:rFonts w:asciiTheme="majorBidi" w:hAnsiTheme="majorBidi" w:cstheme="majorBidi"/>
          <w:color w:val="222222"/>
          <w:sz w:val="24"/>
          <w:szCs w:val="24"/>
          <w:shd w:val="clear" w:color="auto" w:fill="FFFFFF"/>
        </w:rPr>
        <w:t> à but non lucratif chargé de la collecte et du recyclage des lampes usagées, ainsi que des </w:t>
      </w:r>
      <w:r w:rsidR="007F125D" w:rsidRPr="00753141">
        <w:rPr>
          <w:rFonts w:asciiTheme="majorBidi" w:hAnsiTheme="majorBidi" w:cstheme="majorBidi"/>
          <w:sz w:val="24"/>
          <w:szCs w:val="24"/>
          <w:shd w:val="clear" w:color="auto" w:fill="FFFFFF"/>
        </w:rPr>
        <w:t xml:space="preserve">déchets d'équipements électriques et électroniques </w:t>
      </w:r>
      <w:r w:rsidR="007F125D" w:rsidRPr="00753141">
        <w:rPr>
          <w:rFonts w:asciiTheme="majorBidi" w:hAnsiTheme="majorBidi" w:cstheme="majorBidi"/>
          <w:color w:val="222222"/>
          <w:sz w:val="24"/>
          <w:szCs w:val="24"/>
          <w:shd w:val="clear" w:color="auto" w:fill="FFFFFF"/>
        </w:rPr>
        <w:t>professionnels (DEEE Pro) du bâtiment, de l’industrie, et du médical</w:t>
      </w:r>
      <w:r w:rsidR="003719E2" w:rsidRPr="00753141">
        <w:rPr>
          <w:rFonts w:asciiTheme="majorBidi" w:hAnsiTheme="majorBidi" w:cstheme="majorBidi"/>
          <w:color w:val="222222"/>
          <w:sz w:val="24"/>
          <w:szCs w:val="24"/>
          <w:shd w:val="clear" w:color="auto" w:fill="FFFFFF"/>
        </w:rPr>
        <w:t xml:space="preserve"> </w:t>
      </w:r>
      <w:r w:rsidR="007F125D" w:rsidRPr="00753141">
        <w:rPr>
          <w:rFonts w:asciiTheme="majorBidi" w:hAnsiTheme="majorBidi" w:cstheme="majorBidi"/>
          <w:color w:val="222222"/>
          <w:sz w:val="24"/>
          <w:szCs w:val="24"/>
          <w:shd w:val="clear" w:color="auto" w:fill="FFFFFF"/>
        </w:rPr>
        <w:t>.</w:t>
      </w:r>
      <w:r w:rsidR="00D709A9" w:rsidRPr="00753141">
        <w:rPr>
          <w:rFonts w:asciiTheme="majorBidi" w:hAnsiTheme="majorBidi" w:cstheme="majorBidi"/>
          <w:noProof/>
          <w:sz w:val="24"/>
          <w:szCs w:val="24"/>
          <w:lang w:eastAsia="fr-FR"/>
        </w:rPr>
        <w:t xml:space="preserve"> </w:t>
      </w:r>
    </w:p>
    <w:p w:rsidR="007F125D" w:rsidRPr="00753141" w:rsidRDefault="00D709A9" w:rsidP="00753141">
      <w:pPr>
        <w:spacing w:line="360" w:lineRule="auto"/>
        <w:jc w:val="center"/>
        <w:rPr>
          <w:rFonts w:asciiTheme="majorBidi" w:hAnsiTheme="majorBidi" w:cstheme="majorBidi"/>
          <w:color w:val="222222"/>
          <w:sz w:val="24"/>
          <w:szCs w:val="24"/>
          <w:shd w:val="clear" w:color="auto" w:fill="FFFFFF"/>
        </w:rPr>
      </w:pPr>
      <w:r w:rsidRPr="00753141">
        <w:rPr>
          <w:rFonts w:asciiTheme="majorBidi" w:hAnsiTheme="majorBidi" w:cstheme="majorBidi"/>
          <w:noProof/>
          <w:color w:val="222222"/>
          <w:sz w:val="24"/>
          <w:szCs w:val="24"/>
          <w:shd w:val="clear" w:color="auto" w:fill="FFFFFF"/>
          <w:lang w:eastAsia="fr-FR"/>
        </w:rPr>
        <w:drawing>
          <wp:inline distT="0" distB="0" distL="0" distR="0">
            <wp:extent cx="2720124" cy="1085850"/>
            <wp:effectExtent l="19050" t="0" r="4026" b="0"/>
            <wp:docPr id="4" name="Image 2" descr="agrement-recyl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ment-recylum3.png"/>
                    <pic:cNvPicPr/>
                  </pic:nvPicPr>
                  <pic:blipFill>
                    <a:blip r:embed="rId22"/>
                    <a:stretch>
                      <a:fillRect/>
                    </a:stretch>
                  </pic:blipFill>
                  <pic:spPr>
                    <a:xfrm>
                      <a:off x="0" y="0"/>
                      <a:ext cx="2722521" cy="1086807"/>
                    </a:xfrm>
                    <a:prstGeom prst="rect">
                      <a:avLst/>
                    </a:prstGeom>
                  </pic:spPr>
                </pic:pic>
              </a:graphicData>
            </a:graphic>
          </wp:inline>
        </w:drawing>
      </w:r>
    </w:p>
    <w:p w:rsidR="00B50899" w:rsidRPr="00753141" w:rsidRDefault="00B50899" w:rsidP="00753141">
      <w:pPr>
        <w:pStyle w:val="NormalWeb"/>
        <w:spacing w:before="0" w:beforeAutospacing="0" w:line="360" w:lineRule="auto"/>
        <w:jc w:val="both"/>
        <w:textAlignment w:val="top"/>
        <w:rPr>
          <w:rStyle w:val="lev"/>
          <w:rFonts w:asciiTheme="majorBidi" w:hAnsiTheme="majorBidi" w:cstheme="majorBidi"/>
          <w:b w:val="0"/>
          <w:bCs w:val="0"/>
          <w:color w:val="000000" w:themeColor="text1"/>
          <w:lang w:val="fr-FR"/>
        </w:rPr>
      </w:pPr>
      <w:r w:rsidRPr="00753141">
        <w:rPr>
          <w:rStyle w:val="lev"/>
          <w:rFonts w:asciiTheme="majorBidi" w:hAnsiTheme="majorBidi" w:cstheme="majorBidi"/>
          <w:b w:val="0"/>
          <w:bCs w:val="0"/>
          <w:color w:val="000000" w:themeColor="text1"/>
          <w:lang w:val="fr-FR"/>
        </w:rPr>
        <w:t xml:space="preserve">Cette association sera un partenaire </w:t>
      </w:r>
      <w:r w:rsidR="00F908BE" w:rsidRPr="00753141">
        <w:rPr>
          <w:rStyle w:val="lev"/>
          <w:rFonts w:asciiTheme="majorBidi" w:hAnsiTheme="majorBidi" w:cstheme="majorBidi"/>
          <w:b w:val="0"/>
          <w:bCs w:val="0"/>
          <w:color w:val="000000" w:themeColor="text1"/>
          <w:lang w:val="fr-FR"/>
        </w:rPr>
        <w:t>même</w:t>
      </w:r>
      <w:r w:rsidRPr="00753141">
        <w:rPr>
          <w:rStyle w:val="lev"/>
          <w:rFonts w:asciiTheme="majorBidi" w:hAnsiTheme="majorBidi" w:cstheme="majorBidi"/>
          <w:b w:val="0"/>
          <w:bCs w:val="0"/>
          <w:color w:val="000000" w:themeColor="text1"/>
          <w:lang w:val="fr-FR"/>
        </w:rPr>
        <w:t xml:space="preserve"> on peut dire un fournisseur</w:t>
      </w:r>
      <w:r w:rsidR="00F908BE" w:rsidRPr="00753141">
        <w:rPr>
          <w:rStyle w:val="lev"/>
          <w:rFonts w:asciiTheme="majorBidi" w:hAnsiTheme="majorBidi" w:cstheme="majorBidi"/>
          <w:b w:val="0"/>
          <w:bCs w:val="0"/>
          <w:color w:val="000000" w:themeColor="text1"/>
          <w:lang w:val="fr-FR"/>
        </w:rPr>
        <w:t xml:space="preserve"> principale</w:t>
      </w:r>
      <w:r w:rsidRPr="00753141">
        <w:rPr>
          <w:rStyle w:val="lev"/>
          <w:rFonts w:asciiTheme="majorBidi" w:hAnsiTheme="majorBidi" w:cstheme="majorBidi"/>
          <w:b w:val="0"/>
          <w:bCs w:val="0"/>
          <w:color w:val="000000" w:themeColor="text1"/>
          <w:lang w:val="fr-FR"/>
        </w:rPr>
        <w:t xml:space="preserve"> pour nous fournir les lampes à recycler.</w:t>
      </w:r>
    </w:p>
    <w:p w:rsidR="00D709A9" w:rsidRPr="00753141" w:rsidRDefault="00D709A9" w:rsidP="00753141">
      <w:pPr>
        <w:pStyle w:val="NormalWeb"/>
        <w:spacing w:before="0" w:beforeAutospacing="0" w:line="360" w:lineRule="auto"/>
        <w:jc w:val="both"/>
        <w:textAlignment w:val="top"/>
        <w:rPr>
          <w:rFonts w:asciiTheme="majorBidi" w:hAnsiTheme="majorBidi" w:cstheme="majorBidi"/>
          <w:b/>
          <w:bCs/>
          <w:color w:val="000000" w:themeColor="text1"/>
          <w:lang w:val="fr-FR"/>
        </w:rPr>
      </w:pPr>
      <w:r w:rsidRPr="00753141">
        <w:rPr>
          <w:rStyle w:val="lev"/>
          <w:rFonts w:asciiTheme="majorBidi" w:hAnsiTheme="majorBidi" w:cstheme="majorBidi"/>
          <w:b w:val="0"/>
          <w:bCs w:val="0"/>
          <w:color w:val="000000" w:themeColor="text1"/>
          <w:lang w:val="fr-FR"/>
        </w:rPr>
        <w:t>Récylum est exclusivement financé</w:t>
      </w:r>
      <w:r w:rsidR="000E74FA" w:rsidRPr="00753141">
        <w:rPr>
          <w:rStyle w:val="lev"/>
          <w:rFonts w:asciiTheme="majorBidi" w:hAnsiTheme="majorBidi" w:cstheme="majorBidi"/>
          <w:b w:val="0"/>
          <w:bCs w:val="0"/>
          <w:color w:val="000000" w:themeColor="text1"/>
          <w:lang w:val="fr-FR"/>
        </w:rPr>
        <w:t>e</w:t>
      </w:r>
      <w:r w:rsidRPr="00753141">
        <w:rPr>
          <w:rStyle w:val="lev"/>
          <w:rFonts w:asciiTheme="majorBidi" w:hAnsiTheme="majorBidi" w:cstheme="majorBidi"/>
          <w:b w:val="0"/>
          <w:bCs w:val="0"/>
          <w:color w:val="000000" w:themeColor="text1"/>
          <w:lang w:val="fr-FR"/>
        </w:rPr>
        <w:t xml:space="preserve"> par les éco-contributions versées par les producteurs adhérents</w:t>
      </w:r>
      <w:r w:rsidR="000E74FA" w:rsidRPr="00753141">
        <w:rPr>
          <w:rFonts w:asciiTheme="majorBidi" w:hAnsiTheme="majorBidi" w:cstheme="majorBidi"/>
          <w:b/>
          <w:bCs/>
          <w:color w:val="000000" w:themeColor="text1"/>
          <w:lang w:val="fr-FR"/>
        </w:rPr>
        <w:t xml:space="preserve">  </w:t>
      </w:r>
      <w:r w:rsidRPr="00753141">
        <w:rPr>
          <w:rFonts w:asciiTheme="majorBidi" w:hAnsiTheme="majorBidi" w:cstheme="majorBidi"/>
          <w:b/>
          <w:bCs/>
          <w:color w:val="000000" w:themeColor="text1"/>
          <w:lang w:val="fr-FR"/>
        </w:rPr>
        <w:t>.</w:t>
      </w:r>
    </w:p>
    <w:p w:rsidR="007F125D" w:rsidRPr="00377FED" w:rsidRDefault="00D709A9" w:rsidP="00377FED">
      <w:pPr>
        <w:pStyle w:val="NormalWeb"/>
        <w:spacing w:before="0" w:beforeAutospacing="0" w:line="360" w:lineRule="auto"/>
        <w:jc w:val="both"/>
        <w:textAlignment w:val="top"/>
        <w:rPr>
          <w:rFonts w:asciiTheme="majorBidi" w:hAnsiTheme="majorBidi" w:cstheme="majorBidi"/>
          <w:color w:val="000000" w:themeColor="text1"/>
          <w:lang w:val="fr-FR"/>
        </w:rPr>
      </w:pPr>
      <w:r w:rsidRPr="00753141">
        <w:rPr>
          <w:rFonts w:asciiTheme="majorBidi" w:hAnsiTheme="majorBidi" w:cstheme="majorBidi"/>
          <w:color w:val="000000" w:themeColor="text1"/>
          <w:lang w:val="fr-FR"/>
        </w:rPr>
        <w:t xml:space="preserve">Récylum étant un organisme à but non lucratif ses ressources d’une année doivent équilibrer ses charges de l’année. Les éventuels excédants sont conservés dans les comptes de Récylum à titre d’avance sur les contributions futures. </w:t>
      </w:r>
      <w:r w:rsidRPr="00753141">
        <w:rPr>
          <w:rFonts w:asciiTheme="majorBidi" w:hAnsiTheme="majorBidi" w:cstheme="majorBidi"/>
          <w:noProof/>
          <w:color w:val="222222"/>
          <w:shd w:val="clear" w:color="auto" w:fill="FFFFFF"/>
          <w:lang w:val="fr-FR" w:eastAsia="fr-FR"/>
        </w:rPr>
        <w:drawing>
          <wp:inline distT="0" distB="0" distL="0" distR="0">
            <wp:extent cx="5427345" cy="1210945"/>
            <wp:effectExtent l="19050" t="0" r="1905" b="0"/>
            <wp:docPr id="3" name="Image 1" descr="Financement de Récy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ment de Récylum"/>
                    <pic:cNvPicPr>
                      <a:picLocks noChangeAspect="1" noChangeArrowheads="1"/>
                    </pic:cNvPicPr>
                  </pic:nvPicPr>
                  <pic:blipFill>
                    <a:blip r:embed="rId23"/>
                    <a:srcRect/>
                    <a:stretch>
                      <a:fillRect/>
                    </a:stretch>
                  </pic:blipFill>
                  <pic:spPr bwMode="auto">
                    <a:xfrm>
                      <a:off x="0" y="0"/>
                      <a:ext cx="5427345" cy="1210945"/>
                    </a:xfrm>
                    <a:prstGeom prst="rect">
                      <a:avLst/>
                    </a:prstGeom>
                    <a:noFill/>
                    <a:ln w="9525">
                      <a:noFill/>
                      <a:miter lim="800000"/>
                      <a:headEnd/>
                      <a:tailEnd/>
                    </a:ln>
                  </pic:spPr>
                </pic:pic>
              </a:graphicData>
            </a:graphic>
          </wp:inline>
        </w:drawing>
      </w:r>
    </w:p>
    <w:p w:rsidR="005036C1" w:rsidRPr="00935AB3" w:rsidRDefault="00935AB3" w:rsidP="00935AB3">
      <w:pPr>
        <w:spacing w:line="360" w:lineRule="auto"/>
        <w:rPr>
          <w:rFonts w:asciiTheme="majorBidi" w:hAnsiTheme="majorBidi" w:cstheme="majorBidi"/>
          <w:b/>
          <w:bCs/>
          <w:noProof/>
          <w:sz w:val="24"/>
          <w:szCs w:val="24"/>
        </w:rPr>
      </w:pPr>
      <w:r>
        <w:rPr>
          <w:rFonts w:asciiTheme="majorBidi" w:hAnsiTheme="majorBidi" w:cstheme="majorBidi"/>
          <w:b/>
          <w:bCs/>
          <w:noProof/>
          <w:sz w:val="24"/>
          <w:szCs w:val="24"/>
        </w:rPr>
        <w:lastRenderedPageBreak/>
        <w:t xml:space="preserve">C) </w:t>
      </w:r>
      <w:r w:rsidR="00B50899" w:rsidRPr="00935AB3">
        <w:rPr>
          <w:rFonts w:asciiTheme="majorBidi" w:hAnsiTheme="majorBidi" w:cstheme="majorBidi"/>
          <w:b/>
          <w:bCs/>
          <w:noProof/>
          <w:sz w:val="24"/>
          <w:szCs w:val="24"/>
        </w:rPr>
        <w:t>Artpackaging :</w:t>
      </w:r>
    </w:p>
    <w:p w:rsidR="00F11A74" w:rsidRPr="00377FED" w:rsidRDefault="00F11A74" w:rsidP="00377FED">
      <w:pPr>
        <w:spacing w:line="360" w:lineRule="auto"/>
        <w:rPr>
          <w:rFonts w:asciiTheme="majorBidi" w:hAnsiTheme="majorBidi" w:cstheme="majorBidi"/>
          <w:noProof/>
          <w:sz w:val="24"/>
          <w:szCs w:val="24"/>
        </w:rPr>
      </w:pPr>
      <w:r w:rsidRPr="00753141">
        <w:rPr>
          <w:noProof/>
          <w:lang w:eastAsia="fr-FR"/>
        </w:rPr>
        <w:drawing>
          <wp:anchor distT="0" distB="0" distL="114300" distR="114300" simplePos="0" relativeHeight="251697152" behindDoc="0" locked="0" layoutInCell="1" allowOverlap="1">
            <wp:simplePos x="0" y="0"/>
            <wp:positionH relativeFrom="column">
              <wp:posOffset>899795</wp:posOffset>
            </wp:positionH>
            <wp:positionV relativeFrom="paragraph">
              <wp:align>top</wp:align>
            </wp:positionV>
            <wp:extent cx="3535045" cy="1571625"/>
            <wp:effectExtent l="19050" t="0" r="8255" b="0"/>
            <wp:wrapSquare wrapText="bothSides"/>
            <wp:docPr id="21" name="Image 20" descr="ag42-art_packaging_tunisie_emba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42-art_packaging_tunisie_emballage.jpg"/>
                    <pic:cNvPicPr/>
                  </pic:nvPicPr>
                  <pic:blipFill>
                    <a:blip r:embed="rId24"/>
                    <a:stretch>
                      <a:fillRect/>
                    </a:stretch>
                  </pic:blipFill>
                  <pic:spPr>
                    <a:xfrm>
                      <a:off x="0" y="0"/>
                      <a:ext cx="3535045" cy="1571625"/>
                    </a:xfrm>
                    <a:prstGeom prst="rect">
                      <a:avLst/>
                    </a:prstGeom>
                  </pic:spPr>
                </pic:pic>
              </a:graphicData>
            </a:graphic>
          </wp:anchor>
        </w:drawing>
      </w:r>
      <w:r w:rsidR="00377FED" w:rsidRPr="00377FED">
        <w:rPr>
          <w:rFonts w:asciiTheme="majorBidi" w:hAnsiTheme="majorBidi" w:cstheme="majorBidi"/>
          <w:noProof/>
          <w:sz w:val="24"/>
          <w:szCs w:val="24"/>
        </w:rPr>
        <w:br w:type="textWrapping" w:clear="all"/>
      </w:r>
    </w:p>
    <w:p w:rsidR="00F11A74" w:rsidRPr="00753141" w:rsidRDefault="00F11A74" w:rsidP="00753141">
      <w:pPr>
        <w:pStyle w:val="Paragraphedeliste"/>
        <w:spacing w:line="360" w:lineRule="auto"/>
        <w:ind w:left="360"/>
        <w:rPr>
          <w:rFonts w:asciiTheme="majorBidi" w:hAnsiTheme="majorBidi" w:cstheme="majorBidi"/>
          <w:color w:val="000000" w:themeColor="text1"/>
          <w:sz w:val="24"/>
          <w:szCs w:val="24"/>
          <w:shd w:val="clear" w:color="auto" w:fill="FFFFFF"/>
        </w:rPr>
      </w:pPr>
      <w:r w:rsidRPr="00753141">
        <w:rPr>
          <w:rFonts w:asciiTheme="majorBidi" w:hAnsiTheme="majorBidi" w:cstheme="majorBidi"/>
          <w:noProof/>
          <w:color w:val="000000" w:themeColor="text1"/>
          <w:sz w:val="24"/>
          <w:szCs w:val="24"/>
        </w:rPr>
        <w:t xml:space="preserve"> </w:t>
      </w:r>
      <w:r w:rsidR="00002ECA" w:rsidRPr="00753141">
        <w:rPr>
          <w:rFonts w:asciiTheme="majorBidi" w:hAnsiTheme="majorBidi" w:cstheme="majorBidi"/>
          <w:noProof/>
          <w:color w:val="000000" w:themeColor="text1"/>
          <w:sz w:val="24"/>
          <w:szCs w:val="24"/>
        </w:rPr>
        <w:t xml:space="preserve">                 </w:t>
      </w:r>
      <w:r w:rsidR="00B50899" w:rsidRPr="00753141">
        <w:rPr>
          <w:rFonts w:asciiTheme="majorBidi" w:hAnsiTheme="majorBidi" w:cstheme="majorBidi"/>
          <w:noProof/>
          <w:color w:val="000000" w:themeColor="text1"/>
          <w:sz w:val="24"/>
          <w:szCs w:val="24"/>
        </w:rPr>
        <w:t>C’</w:t>
      </w:r>
      <w:r w:rsidR="00B50899" w:rsidRPr="00753141">
        <w:rPr>
          <w:rFonts w:asciiTheme="majorBidi" w:hAnsiTheme="majorBidi" w:cstheme="majorBidi"/>
          <w:color w:val="000000" w:themeColor="text1"/>
          <w:sz w:val="24"/>
          <w:szCs w:val="24"/>
          <w:shd w:val="clear" w:color="auto" w:fill="FFFFFF"/>
        </w:rPr>
        <w:t xml:space="preserve">est une Entreprise d’emballage et conditionnement spécialisée dans la fabrication de tous types d’emballages. Elle est fondée en 4 juin 2006 et </w:t>
      </w:r>
      <w:r w:rsidRPr="00753141">
        <w:rPr>
          <w:rFonts w:asciiTheme="majorBidi" w:hAnsiTheme="majorBidi" w:cstheme="majorBidi"/>
          <w:color w:val="000000" w:themeColor="text1"/>
          <w:sz w:val="24"/>
          <w:szCs w:val="24"/>
          <w:shd w:val="clear" w:color="auto" w:fill="FFFFFF"/>
        </w:rPr>
        <w:t>située à Borj Louzir</w:t>
      </w:r>
      <w:r w:rsidR="00B50899" w:rsidRPr="00753141">
        <w:rPr>
          <w:rFonts w:asciiTheme="majorBidi" w:hAnsiTheme="majorBidi" w:cstheme="majorBidi"/>
          <w:color w:val="000000" w:themeColor="text1"/>
          <w:sz w:val="24"/>
          <w:szCs w:val="24"/>
          <w:shd w:val="clear" w:color="auto" w:fill="FFFFFF"/>
        </w:rPr>
        <w:t>.</w:t>
      </w:r>
      <w:r w:rsidRPr="00753141">
        <w:rPr>
          <w:rFonts w:asciiTheme="majorBidi" w:hAnsiTheme="majorBidi" w:cstheme="majorBidi"/>
          <w:color w:val="000000" w:themeColor="text1"/>
          <w:sz w:val="24"/>
          <w:szCs w:val="24"/>
          <w:shd w:val="clear" w:color="auto" w:fill="FFFFFF"/>
        </w:rPr>
        <w:t xml:space="preserve"> </w:t>
      </w:r>
      <w:r w:rsidR="00B50899" w:rsidRPr="00753141">
        <w:rPr>
          <w:rFonts w:asciiTheme="majorBidi" w:hAnsiTheme="majorBidi" w:cstheme="majorBidi"/>
          <w:color w:val="000000" w:themeColor="text1"/>
          <w:sz w:val="24"/>
          <w:szCs w:val="24"/>
          <w:shd w:val="clear" w:color="auto" w:fill="FFFFFF"/>
        </w:rPr>
        <w:t>Art Packaging est composée de consultants créatifs, expérimentés et spécialisés dans la création packaging</w:t>
      </w:r>
      <w:r w:rsidRPr="00753141">
        <w:rPr>
          <w:rFonts w:asciiTheme="majorBidi" w:hAnsiTheme="majorBidi" w:cstheme="majorBidi"/>
          <w:color w:val="000000" w:themeColor="text1"/>
          <w:sz w:val="24"/>
          <w:szCs w:val="24"/>
          <w:shd w:val="clear" w:color="auto" w:fill="FFFFFF"/>
        </w:rPr>
        <w:t>.</w:t>
      </w:r>
    </w:p>
    <w:p w:rsidR="00F908BE" w:rsidRPr="00753141" w:rsidRDefault="00F908BE" w:rsidP="00753141">
      <w:pPr>
        <w:pStyle w:val="Paragraphedeliste"/>
        <w:spacing w:line="360" w:lineRule="auto"/>
        <w:ind w:left="360"/>
        <w:rPr>
          <w:rFonts w:asciiTheme="majorBidi" w:hAnsiTheme="majorBidi" w:cstheme="majorBidi"/>
          <w:color w:val="000000" w:themeColor="text1"/>
          <w:sz w:val="24"/>
          <w:szCs w:val="24"/>
          <w:shd w:val="clear" w:color="auto" w:fill="FFFFFF"/>
        </w:rPr>
      </w:pPr>
    </w:p>
    <w:p w:rsidR="00B50899" w:rsidRPr="00753141" w:rsidRDefault="00B50899" w:rsidP="00753141">
      <w:pPr>
        <w:pStyle w:val="Paragraphedeliste"/>
        <w:spacing w:line="360" w:lineRule="auto"/>
        <w:ind w:left="360"/>
        <w:rPr>
          <w:rFonts w:asciiTheme="majorBidi" w:hAnsiTheme="majorBidi" w:cstheme="majorBidi"/>
          <w:color w:val="000000" w:themeColor="text1"/>
          <w:sz w:val="24"/>
          <w:szCs w:val="24"/>
          <w:shd w:val="clear" w:color="auto" w:fill="FFFFFF"/>
        </w:rPr>
      </w:pPr>
      <w:r w:rsidRPr="00753141">
        <w:rPr>
          <w:rFonts w:asciiTheme="majorBidi" w:hAnsiTheme="majorBidi" w:cstheme="majorBidi"/>
          <w:color w:val="000000" w:themeColor="text1"/>
          <w:sz w:val="24"/>
          <w:szCs w:val="24"/>
          <w:shd w:val="clear" w:color="auto" w:fill="FFFFFF"/>
        </w:rPr>
        <w:t xml:space="preserve">En effet, </w:t>
      </w:r>
      <w:r w:rsidR="00F11A74" w:rsidRPr="00753141">
        <w:rPr>
          <w:rFonts w:asciiTheme="majorBidi" w:hAnsiTheme="majorBidi" w:cstheme="majorBidi"/>
          <w:color w:val="000000" w:themeColor="text1"/>
          <w:sz w:val="24"/>
          <w:szCs w:val="24"/>
          <w:shd w:val="clear" w:color="auto" w:fill="FFFFFF"/>
        </w:rPr>
        <w:t>Son</w:t>
      </w:r>
      <w:r w:rsidRPr="00753141">
        <w:rPr>
          <w:rFonts w:asciiTheme="majorBidi" w:hAnsiTheme="majorBidi" w:cstheme="majorBidi"/>
          <w:color w:val="000000" w:themeColor="text1"/>
          <w:sz w:val="24"/>
          <w:szCs w:val="24"/>
          <w:shd w:val="clear" w:color="auto" w:fill="FFFFFF"/>
        </w:rPr>
        <w:t xml:space="preserve"> activité s’étend de la création graphique à la livraison de</w:t>
      </w:r>
      <w:r w:rsidR="00F11A74" w:rsidRPr="00753141">
        <w:rPr>
          <w:rFonts w:asciiTheme="majorBidi" w:hAnsiTheme="majorBidi" w:cstheme="majorBidi"/>
          <w:color w:val="000000" w:themeColor="text1"/>
          <w:sz w:val="24"/>
          <w:szCs w:val="24"/>
          <w:shd w:val="clear" w:color="auto" w:fill="FFFFFF"/>
        </w:rPr>
        <w:t>s</w:t>
      </w:r>
      <w:r w:rsidRPr="00753141">
        <w:rPr>
          <w:rFonts w:asciiTheme="majorBidi" w:hAnsiTheme="majorBidi" w:cstheme="majorBidi"/>
          <w:color w:val="000000" w:themeColor="text1"/>
          <w:sz w:val="24"/>
          <w:szCs w:val="24"/>
          <w:shd w:val="clear" w:color="auto" w:fill="FFFFFF"/>
        </w:rPr>
        <w:t xml:space="preserve"> demande</w:t>
      </w:r>
      <w:r w:rsidR="00F11A74" w:rsidRPr="00753141">
        <w:rPr>
          <w:rFonts w:asciiTheme="majorBidi" w:hAnsiTheme="majorBidi" w:cstheme="majorBidi"/>
          <w:color w:val="000000" w:themeColor="text1"/>
          <w:sz w:val="24"/>
          <w:szCs w:val="24"/>
          <w:shd w:val="clear" w:color="auto" w:fill="FFFFFF"/>
        </w:rPr>
        <w:t>s</w:t>
      </w:r>
      <w:r w:rsidRPr="00753141">
        <w:rPr>
          <w:rFonts w:asciiTheme="majorBidi" w:hAnsiTheme="majorBidi" w:cstheme="majorBidi"/>
          <w:color w:val="000000" w:themeColor="text1"/>
          <w:sz w:val="24"/>
          <w:szCs w:val="24"/>
          <w:shd w:val="clear" w:color="auto" w:fill="FFFFFF"/>
        </w:rPr>
        <w:t xml:space="preserve"> dans toute la Tunisie.</w:t>
      </w:r>
    </w:p>
    <w:p w:rsidR="00F908BE" w:rsidRPr="00753141" w:rsidRDefault="00F908BE" w:rsidP="00753141">
      <w:pPr>
        <w:pStyle w:val="Paragraphedeliste"/>
        <w:spacing w:line="360" w:lineRule="auto"/>
        <w:ind w:left="360"/>
        <w:rPr>
          <w:rFonts w:asciiTheme="majorBidi" w:hAnsiTheme="majorBidi" w:cstheme="majorBidi"/>
          <w:color w:val="000000" w:themeColor="text1"/>
          <w:sz w:val="24"/>
          <w:szCs w:val="24"/>
          <w:shd w:val="clear" w:color="auto" w:fill="FFFFFF"/>
        </w:rPr>
      </w:pPr>
    </w:p>
    <w:p w:rsidR="00F11A74" w:rsidRPr="00753141" w:rsidRDefault="00F11A74" w:rsidP="00753141">
      <w:pPr>
        <w:pStyle w:val="Paragraphedeliste"/>
        <w:spacing w:line="360" w:lineRule="auto"/>
        <w:ind w:left="360"/>
        <w:rPr>
          <w:rFonts w:asciiTheme="majorBidi" w:hAnsiTheme="majorBidi" w:cstheme="majorBidi"/>
          <w:color w:val="000000" w:themeColor="text1"/>
          <w:sz w:val="24"/>
          <w:szCs w:val="24"/>
          <w:shd w:val="clear" w:color="auto" w:fill="FFFFFF"/>
        </w:rPr>
      </w:pPr>
      <w:r w:rsidRPr="00753141">
        <w:rPr>
          <w:rFonts w:asciiTheme="majorBidi" w:hAnsiTheme="majorBidi" w:cstheme="majorBidi"/>
          <w:color w:val="000000" w:themeColor="text1"/>
          <w:sz w:val="24"/>
          <w:szCs w:val="24"/>
          <w:shd w:val="clear" w:color="auto" w:fill="FFFFFF"/>
        </w:rPr>
        <w:t>Cette entreprise va nous fournir les emballages des lampes et les cartons ondulés .</w:t>
      </w:r>
    </w:p>
    <w:p w:rsidR="00F11A74" w:rsidRPr="00753141" w:rsidRDefault="00F11A74" w:rsidP="00753141">
      <w:pPr>
        <w:pStyle w:val="Paragraphedeliste"/>
        <w:spacing w:line="360" w:lineRule="auto"/>
        <w:ind w:left="360"/>
        <w:rPr>
          <w:rFonts w:asciiTheme="majorBidi" w:hAnsiTheme="majorBidi" w:cstheme="majorBidi"/>
          <w:noProof/>
          <w:color w:val="000000" w:themeColor="text1"/>
          <w:sz w:val="24"/>
          <w:szCs w:val="24"/>
        </w:rPr>
      </w:pPr>
    </w:p>
    <w:p w:rsidR="005036C1" w:rsidRPr="00753141" w:rsidRDefault="005036C1" w:rsidP="00753141">
      <w:pPr>
        <w:spacing w:line="360" w:lineRule="auto"/>
        <w:rPr>
          <w:rFonts w:asciiTheme="majorBidi" w:hAnsiTheme="majorBidi" w:cstheme="majorBidi"/>
          <w:noProof/>
          <w:sz w:val="24"/>
          <w:szCs w:val="24"/>
        </w:rPr>
      </w:pPr>
    </w:p>
    <w:p w:rsidR="00CE241B" w:rsidRPr="00753141" w:rsidRDefault="00CE241B" w:rsidP="00753141">
      <w:pPr>
        <w:spacing w:line="360" w:lineRule="auto"/>
        <w:rPr>
          <w:rFonts w:asciiTheme="majorBidi" w:hAnsiTheme="majorBidi" w:cstheme="majorBidi"/>
          <w:noProof/>
          <w:sz w:val="24"/>
          <w:szCs w:val="24"/>
        </w:rPr>
      </w:pPr>
    </w:p>
    <w:p w:rsidR="00CE241B" w:rsidRPr="00753141" w:rsidRDefault="00CE241B"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F678CC" w:rsidRDefault="00F678CC"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Default="00813727" w:rsidP="00753141">
      <w:pPr>
        <w:spacing w:line="360" w:lineRule="auto"/>
        <w:rPr>
          <w:rFonts w:asciiTheme="majorBidi" w:hAnsiTheme="majorBidi" w:cstheme="majorBidi"/>
          <w:noProof/>
          <w:sz w:val="24"/>
          <w:szCs w:val="24"/>
        </w:rPr>
      </w:pPr>
    </w:p>
    <w:p w:rsidR="00813727" w:rsidRPr="00753141" w:rsidRDefault="00813727" w:rsidP="00753141">
      <w:pPr>
        <w:spacing w:line="360" w:lineRule="auto"/>
        <w:rPr>
          <w:rFonts w:asciiTheme="majorBidi" w:hAnsiTheme="majorBidi" w:cstheme="majorBidi"/>
          <w:noProof/>
          <w:sz w:val="24"/>
          <w:szCs w:val="24"/>
        </w:rPr>
      </w:pPr>
    </w:p>
    <w:p w:rsidR="00F678CC" w:rsidRPr="00753141" w:rsidRDefault="00F678CC" w:rsidP="00753141">
      <w:pPr>
        <w:spacing w:line="360" w:lineRule="auto"/>
        <w:rPr>
          <w:rFonts w:asciiTheme="majorBidi" w:hAnsiTheme="majorBidi" w:cstheme="majorBidi"/>
          <w:noProof/>
          <w:sz w:val="24"/>
          <w:szCs w:val="24"/>
        </w:rPr>
      </w:pPr>
    </w:p>
    <w:p w:rsidR="00CE241B" w:rsidRPr="00C945C5" w:rsidRDefault="00C945C5" w:rsidP="00C945C5">
      <w:pPr>
        <w:spacing w:after="0" w:line="360" w:lineRule="auto"/>
        <w:rPr>
          <w:rFonts w:asciiTheme="majorBidi" w:hAnsiTheme="majorBidi" w:cstheme="majorBidi"/>
          <w:b/>
          <w:bCs/>
          <w:noProof/>
          <w:sz w:val="24"/>
          <w:szCs w:val="24"/>
        </w:rPr>
      </w:pPr>
      <w:r w:rsidRPr="00E70E17">
        <w:rPr>
          <w:bdr w:val="none" w:sz="0" w:space="0" w:color="auto" w:frame="1"/>
          <w:lang w:eastAsia="fr-FR"/>
        </w:rPr>
        <w:pict>
          <v:shape id="_x0000_i1028" type="#_x0000_t136" style="width:357pt;height:11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ossier technique &#10;"/>
          </v:shape>
        </w:pict>
      </w: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CE241B" w:rsidRPr="00753141" w:rsidRDefault="00CE241B" w:rsidP="00753141">
      <w:pPr>
        <w:pStyle w:val="Paragraphedeliste"/>
        <w:spacing w:after="0" w:line="360" w:lineRule="auto"/>
        <w:jc w:val="lowKashida"/>
        <w:rPr>
          <w:rFonts w:asciiTheme="majorBidi" w:hAnsiTheme="majorBidi" w:cstheme="majorBidi"/>
          <w:b/>
          <w:bCs/>
          <w:noProof/>
          <w:sz w:val="24"/>
          <w:szCs w:val="24"/>
        </w:rPr>
      </w:pPr>
    </w:p>
    <w:p w:rsidR="00ED60FA" w:rsidRPr="00753141" w:rsidRDefault="00ED60FA" w:rsidP="00753141">
      <w:pPr>
        <w:pStyle w:val="Paragraphedeliste"/>
        <w:numPr>
          <w:ilvl w:val="0"/>
          <w:numId w:val="9"/>
        </w:numPr>
        <w:spacing w:after="0" w:line="360" w:lineRule="auto"/>
        <w:jc w:val="lowKashida"/>
        <w:rPr>
          <w:rFonts w:asciiTheme="majorBidi" w:hAnsiTheme="majorBidi" w:cstheme="majorBidi"/>
          <w:b/>
          <w:bCs/>
          <w:noProof/>
          <w:sz w:val="24"/>
          <w:szCs w:val="24"/>
        </w:rPr>
      </w:pPr>
      <w:r w:rsidRPr="00753141">
        <w:rPr>
          <w:rFonts w:asciiTheme="majorBidi" w:hAnsiTheme="majorBidi" w:cstheme="majorBidi"/>
          <w:b/>
          <w:bCs/>
          <w:noProof/>
          <w:sz w:val="24"/>
          <w:szCs w:val="24"/>
        </w:rPr>
        <w:t>Le local :</w:t>
      </w:r>
    </w:p>
    <w:p w:rsidR="00813727" w:rsidRDefault="00813727" w:rsidP="00813727">
      <w:pPr>
        <w:pStyle w:val="Paragraphedeliste"/>
        <w:spacing w:line="360" w:lineRule="auto"/>
        <w:ind w:left="360" w:firstLine="348"/>
        <w:jc w:val="both"/>
        <w:rPr>
          <w:rFonts w:asciiTheme="majorBidi" w:hAnsiTheme="majorBidi" w:cstheme="majorBidi"/>
          <w:sz w:val="24"/>
          <w:szCs w:val="24"/>
        </w:rPr>
      </w:pPr>
    </w:p>
    <w:p w:rsidR="001507B9" w:rsidRPr="00753141" w:rsidRDefault="002B7510" w:rsidP="00813727">
      <w:pPr>
        <w:pStyle w:val="Paragraphedeliste"/>
        <w:spacing w:line="360" w:lineRule="auto"/>
        <w:ind w:left="360" w:firstLine="348"/>
        <w:jc w:val="both"/>
        <w:rPr>
          <w:rFonts w:asciiTheme="majorBidi" w:hAnsiTheme="majorBidi" w:cstheme="majorBidi"/>
          <w:sz w:val="24"/>
          <w:szCs w:val="24"/>
        </w:rPr>
      </w:pPr>
      <w:r w:rsidRPr="00753141">
        <w:rPr>
          <w:rFonts w:asciiTheme="majorBidi" w:hAnsiTheme="majorBidi" w:cstheme="majorBidi"/>
          <w:sz w:val="24"/>
          <w:szCs w:val="24"/>
        </w:rPr>
        <w:t>L'établissement sera situé Sejnane dans le gouvernorat de Bizerte avec un accès à la route principale à la fois faciliter le transport des ampoules recueillies ainsi que le travail et aussi de rester hors des limites de la ville et de préférence dans un endroit plus rural pour maintenir l'image de la nature écologique de l'entreprise et aussi de préserver les ressources et tirer profit des incitations du gouvernement qui sont offerts aux installations ouvertes dans ces zones.</w:t>
      </w:r>
    </w:p>
    <w:p w:rsidR="00ED60FA" w:rsidRPr="00753141" w:rsidRDefault="00CE241B"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     </w:t>
      </w:r>
      <w:r w:rsidR="00ED60FA" w:rsidRPr="00753141">
        <w:rPr>
          <w:rFonts w:asciiTheme="majorBidi" w:hAnsiTheme="majorBidi" w:cstheme="majorBidi"/>
          <w:noProof/>
          <w:sz w:val="24"/>
          <w:szCs w:val="24"/>
        </w:rPr>
        <w:t xml:space="preserve">Un local à usage industriel situé à Séjnen ,sa surface est de 800 m² et coutera 1000dt par </w:t>
      </w:r>
      <w:r w:rsidRPr="00753141">
        <w:rPr>
          <w:rFonts w:asciiTheme="majorBidi" w:hAnsiTheme="majorBidi" w:cstheme="majorBidi"/>
          <w:noProof/>
          <w:sz w:val="24"/>
          <w:szCs w:val="24"/>
        </w:rPr>
        <w:t xml:space="preserve">     </w:t>
      </w:r>
      <w:r w:rsidR="00ED60FA" w:rsidRPr="00753141">
        <w:rPr>
          <w:rFonts w:asciiTheme="majorBidi" w:hAnsiTheme="majorBidi" w:cstheme="majorBidi"/>
          <w:noProof/>
          <w:sz w:val="24"/>
          <w:szCs w:val="24"/>
        </w:rPr>
        <w:t>mois  (Annonce sur internet)</w:t>
      </w:r>
      <w:r w:rsidR="00A6570B" w:rsidRPr="00753141">
        <w:rPr>
          <w:rFonts w:asciiTheme="majorBidi" w:hAnsiTheme="majorBidi" w:cstheme="majorBidi"/>
          <w:noProof/>
          <w:sz w:val="24"/>
          <w:szCs w:val="24"/>
        </w:rPr>
        <w:t>.</w:t>
      </w:r>
    </w:p>
    <w:p w:rsidR="00280C1B" w:rsidRPr="00753141" w:rsidRDefault="00280C1B" w:rsidP="00753141">
      <w:pPr>
        <w:spacing w:line="360" w:lineRule="auto"/>
        <w:jc w:val="center"/>
        <w:rPr>
          <w:rFonts w:asciiTheme="majorBidi" w:hAnsiTheme="majorBidi" w:cstheme="majorBidi"/>
          <w:noProof/>
          <w:sz w:val="24"/>
          <w:szCs w:val="24"/>
        </w:rPr>
      </w:pPr>
    </w:p>
    <w:p w:rsidR="00A6570B" w:rsidRPr="00753141" w:rsidRDefault="00A6570B"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5598160" cy="1228725"/>
            <wp:effectExtent l="0" t="0" r="2540"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29020_10206554507203188_1720927038_n.jpg"/>
                    <pic:cNvPicPr/>
                  </pic:nvPicPr>
                  <pic:blipFill>
                    <a:blip r:embed="rId25">
                      <a:extLst>
                        <a:ext uri="{28A0092B-C50C-407E-A947-70E740481C1C}">
                          <a14:useLocalDpi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5606092" cy="1230466"/>
                    </a:xfrm>
                    <a:prstGeom prst="rect">
                      <a:avLst/>
                    </a:prstGeom>
                  </pic:spPr>
                </pic:pic>
              </a:graphicData>
            </a:graphic>
          </wp:inline>
        </w:drawing>
      </w:r>
    </w:p>
    <w:p w:rsidR="00280C1B" w:rsidRPr="00753141" w:rsidRDefault="00280C1B" w:rsidP="00813727">
      <w:pPr>
        <w:spacing w:line="360" w:lineRule="auto"/>
        <w:ind w:firstLine="708"/>
        <w:rPr>
          <w:rFonts w:asciiTheme="majorBidi" w:hAnsiTheme="majorBidi" w:cstheme="majorBidi"/>
          <w:sz w:val="24"/>
          <w:szCs w:val="24"/>
        </w:rPr>
      </w:pPr>
      <w:r w:rsidRPr="00753141">
        <w:rPr>
          <w:rFonts w:asciiTheme="majorBidi" w:hAnsiTheme="majorBidi" w:cstheme="majorBidi"/>
          <w:sz w:val="24"/>
          <w:szCs w:val="24"/>
        </w:rPr>
        <w:t>Nous avons choisi cet endroit parce que Sejnane appartient à la zone 3 du programme de développement régional d'où des investissements dans ce lieu bénéficient des avantages suivants :</w:t>
      </w:r>
    </w:p>
    <w:p w:rsidR="00280C1B" w:rsidRPr="00304A4A" w:rsidRDefault="00280C1B" w:rsidP="00304A4A">
      <w:pPr>
        <w:pStyle w:val="Paragraphedeliste"/>
        <w:numPr>
          <w:ilvl w:val="0"/>
          <w:numId w:val="24"/>
        </w:numPr>
        <w:spacing w:line="360" w:lineRule="auto"/>
        <w:rPr>
          <w:rFonts w:asciiTheme="majorBidi" w:hAnsiTheme="majorBidi" w:cstheme="majorBidi"/>
          <w:b/>
          <w:bCs/>
          <w:sz w:val="24"/>
          <w:szCs w:val="24"/>
        </w:rPr>
      </w:pPr>
      <w:r w:rsidRPr="00304A4A">
        <w:rPr>
          <w:rFonts w:asciiTheme="majorBidi" w:hAnsiTheme="majorBidi" w:cstheme="majorBidi"/>
          <w:b/>
          <w:bCs/>
          <w:sz w:val="24"/>
          <w:szCs w:val="24"/>
        </w:rPr>
        <w:t>Avantages fiscaux:</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1 - Déduction de tous les revenus ou les bénéfices de l'assiette fiscale sur le revenu des personnes physiques ou impôt sur les sociétés pour encourager le développement régional</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2 - Déduction totale des revenus ou bénéfices réinvestis dans la souscription au capital initial, y compris les bénéfices réinvestis dans l'entreprise</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La subvention de ces avantages est soumise aux conditions prévues à l'article 7 du Code d'incitations aux investissements</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3 - L'exonération des droits et taxes d'effet équivalent, la suspension de</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Droit d'utilisation et l'imposition de la TVA est réduite de 12% pour les équipements importés qui n'ont pas fabriqués localement </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lastRenderedPageBreak/>
        <w:t>4 - Exonération de la contribution à la promotion du fonds de logement pour les employés</w:t>
      </w:r>
    </w:p>
    <w:p w:rsidR="00280C1B" w:rsidRPr="00E4373E" w:rsidRDefault="00280C1B" w:rsidP="00E4373E">
      <w:pPr>
        <w:pStyle w:val="Paragraphedeliste"/>
        <w:numPr>
          <w:ilvl w:val="0"/>
          <w:numId w:val="24"/>
        </w:numPr>
        <w:spacing w:line="360" w:lineRule="auto"/>
        <w:rPr>
          <w:rFonts w:asciiTheme="majorBidi" w:hAnsiTheme="majorBidi" w:cstheme="majorBidi"/>
          <w:sz w:val="24"/>
          <w:szCs w:val="24"/>
        </w:rPr>
      </w:pPr>
      <w:r w:rsidRPr="00E4373E">
        <w:rPr>
          <w:rFonts w:asciiTheme="majorBidi" w:hAnsiTheme="majorBidi" w:cstheme="majorBidi"/>
          <w:b/>
          <w:bCs/>
          <w:sz w:val="24"/>
          <w:szCs w:val="24"/>
        </w:rPr>
        <w:t>Avantages financiers:</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1 - Prime d'investissement:</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25% de l'investissement total, le fonds de roulement inclus sachant que le montant de cette prime cant dépasse 1.500.000 dinars</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 2 - prime d'infrastructure</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API prend en charge le projet avec une prime de 85% dans l'investissement des infrastructures.</w:t>
      </w:r>
    </w:p>
    <w:p w:rsidR="00280C1B" w:rsidRPr="00753141"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3 - La contribution de l'employeur de soutien de l'État au régime légal de sécurité sociale</w:t>
      </w:r>
    </w:p>
    <w:p w:rsidR="00280C1B" w:rsidRDefault="00280C1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 Le soutien par l'Etat d'une partie de la contribution de l'employeur pour une période de 5 ans à compter de la date d'entrée en activité effective du projet est fixé comme suit:</w:t>
      </w:r>
    </w:p>
    <w:p w:rsidR="007D27D0" w:rsidRDefault="007D27D0" w:rsidP="00753141">
      <w:pPr>
        <w:spacing w:line="360" w:lineRule="auto"/>
        <w:rPr>
          <w:rFonts w:asciiTheme="majorBidi" w:hAnsiTheme="majorBidi" w:cstheme="majorBidi"/>
          <w:sz w:val="24"/>
          <w:szCs w:val="24"/>
        </w:rPr>
      </w:pPr>
    </w:p>
    <w:p w:rsidR="007D27D0" w:rsidRPr="00753141" w:rsidRDefault="007D27D0" w:rsidP="00753141">
      <w:pPr>
        <w:spacing w:line="360" w:lineRule="auto"/>
        <w:rPr>
          <w:rFonts w:asciiTheme="majorBidi" w:hAnsiTheme="majorBidi" w:cstheme="majorBidi"/>
          <w:sz w:val="24"/>
          <w:szCs w:val="24"/>
        </w:rPr>
      </w:pPr>
    </w:p>
    <w:tbl>
      <w:tblPr>
        <w:tblStyle w:val="Grilledutableau"/>
        <w:tblW w:w="0" w:type="auto"/>
        <w:jc w:val="center"/>
        <w:tblInd w:w="1792" w:type="dxa"/>
        <w:tblLook w:val="04A0"/>
      </w:tblPr>
      <w:tblGrid>
        <w:gridCol w:w="2662"/>
        <w:gridCol w:w="3765"/>
      </w:tblGrid>
      <w:tr w:rsidR="00280C1B" w:rsidRPr="00753141" w:rsidTr="00813727">
        <w:trPr>
          <w:trHeight w:val="519"/>
          <w:jc w:val="center"/>
        </w:trPr>
        <w:tc>
          <w:tcPr>
            <w:tcW w:w="2662" w:type="dxa"/>
          </w:tcPr>
          <w:p w:rsidR="00280C1B" w:rsidRPr="00753141" w:rsidRDefault="00280C1B" w:rsidP="00753141">
            <w:pPr>
              <w:spacing w:line="360" w:lineRule="auto"/>
              <w:jc w:val="center"/>
              <w:rPr>
                <w:rFonts w:asciiTheme="majorBidi" w:hAnsiTheme="majorBidi" w:cstheme="majorBidi"/>
                <w:b/>
                <w:bCs/>
                <w:sz w:val="24"/>
                <w:szCs w:val="24"/>
                <w:lang w:val="en-US"/>
              </w:rPr>
            </w:pPr>
            <w:r w:rsidRPr="00753141">
              <w:rPr>
                <w:rFonts w:asciiTheme="majorBidi" w:hAnsiTheme="majorBidi" w:cstheme="majorBidi"/>
                <w:b/>
                <w:bCs/>
                <w:sz w:val="24"/>
                <w:szCs w:val="24"/>
                <w:lang w:val="en-US"/>
              </w:rPr>
              <w:t>Année</w:t>
            </w:r>
          </w:p>
        </w:tc>
        <w:tc>
          <w:tcPr>
            <w:tcW w:w="3765" w:type="dxa"/>
          </w:tcPr>
          <w:p w:rsidR="00280C1B" w:rsidRPr="00753141" w:rsidRDefault="004A0A48" w:rsidP="00753141">
            <w:pPr>
              <w:spacing w:line="360" w:lineRule="auto"/>
              <w:jc w:val="center"/>
              <w:rPr>
                <w:rFonts w:asciiTheme="majorBidi" w:hAnsiTheme="majorBidi" w:cstheme="majorBidi"/>
                <w:b/>
                <w:bCs/>
                <w:sz w:val="24"/>
                <w:szCs w:val="24"/>
              </w:rPr>
            </w:pPr>
            <w:r w:rsidRPr="00753141">
              <w:rPr>
                <w:rFonts w:asciiTheme="majorBidi" w:hAnsiTheme="majorBidi" w:cstheme="majorBidi"/>
                <w:b/>
                <w:bCs/>
                <w:sz w:val="24"/>
                <w:szCs w:val="24"/>
              </w:rPr>
              <w:t>La P</w:t>
            </w:r>
            <w:r w:rsidR="00280C1B" w:rsidRPr="00753141">
              <w:rPr>
                <w:rFonts w:asciiTheme="majorBidi" w:hAnsiTheme="majorBidi" w:cstheme="majorBidi"/>
                <w:b/>
                <w:bCs/>
                <w:sz w:val="24"/>
                <w:szCs w:val="24"/>
              </w:rPr>
              <w:t>artie supporté</w:t>
            </w:r>
            <w:r w:rsidRPr="00753141">
              <w:rPr>
                <w:rFonts w:asciiTheme="majorBidi" w:hAnsiTheme="majorBidi" w:cstheme="majorBidi"/>
                <w:b/>
                <w:bCs/>
                <w:sz w:val="24"/>
                <w:szCs w:val="24"/>
              </w:rPr>
              <w:t>e</w:t>
            </w:r>
            <w:r w:rsidR="00280C1B" w:rsidRPr="00753141">
              <w:rPr>
                <w:rFonts w:asciiTheme="majorBidi" w:hAnsiTheme="majorBidi" w:cstheme="majorBidi"/>
                <w:b/>
                <w:bCs/>
                <w:sz w:val="24"/>
                <w:szCs w:val="24"/>
              </w:rPr>
              <w:t xml:space="preserve"> par l'Etat</w:t>
            </w:r>
          </w:p>
        </w:tc>
      </w:tr>
      <w:tr w:rsidR="00A96EAB" w:rsidRPr="00753141" w:rsidTr="00813727">
        <w:trPr>
          <w:trHeight w:val="247"/>
          <w:jc w:val="center"/>
        </w:trPr>
        <w:tc>
          <w:tcPr>
            <w:tcW w:w="2662" w:type="dxa"/>
          </w:tcPr>
          <w:p w:rsidR="00A96EAB" w:rsidRPr="00753141" w:rsidRDefault="00A96EA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1ère année</w:t>
            </w:r>
          </w:p>
        </w:tc>
        <w:tc>
          <w:tcPr>
            <w:tcW w:w="3765" w:type="dxa"/>
          </w:tcPr>
          <w:p w:rsidR="00A96EAB" w:rsidRPr="00753141" w:rsidRDefault="00A96EA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80%</w:t>
            </w:r>
          </w:p>
        </w:tc>
      </w:tr>
      <w:tr w:rsidR="00A96EAB" w:rsidRPr="00753141" w:rsidTr="00813727">
        <w:trPr>
          <w:trHeight w:val="247"/>
          <w:jc w:val="center"/>
        </w:trPr>
        <w:tc>
          <w:tcPr>
            <w:tcW w:w="2662" w:type="dxa"/>
          </w:tcPr>
          <w:p w:rsidR="00A96EAB" w:rsidRPr="00753141" w:rsidRDefault="00A96EA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2ème année</w:t>
            </w:r>
          </w:p>
        </w:tc>
        <w:tc>
          <w:tcPr>
            <w:tcW w:w="3765" w:type="dxa"/>
          </w:tcPr>
          <w:p w:rsidR="00A96EAB" w:rsidRPr="00753141" w:rsidRDefault="00A96EA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65%</w:t>
            </w:r>
          </w:p>
        </w:tc>
      </w:tr>
      <w:tr w:rsidR="00280C1B" w:rsidRPr="00753141" w:rsidTr="00813727">
        <w:trPr>
          <w:trHeight w:val="536"/>
          <w:jc w:val="center"/>
        </w:trPr>
        <w:tc>
          <w:tcPr>
            <w:tcW w:w="2662"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3</w:t>
            </w:r>
            <w:r w:rsidR="004A0A48" w:rsidRPr="00753141">
              <w:rPr>
                <w:rFonts w:asciiTheme="majorBidi" w:hAnsiTheme="majorBidi" w:cstheme="majorBidi"/>
                <w:sz w:val="24"/>
                <w:szCs w:val="24"/>
                <w:lang w:val="en-US"/>
              </w:rPr>
              <w:t>ème</w:t>
            </w:r>
            <w:r w:rsidRPr="00753141">
              <w:rPr>
                <w:rFonts w:asciiTheme="majorBidi" w:hAnsiTheme="majorBidi" w:cstheme="majorBidi"/>
                <w:sz w:val="24"/>
                <w:szCs w:val="24"/>
                <w:lang w:val="en-US"/>
              </w:rPr>
              <w:t xml:space="preserve"> année</w:t>
            </w:r>
          </w:p>
        </w:tc>
        <w:tc>
          <w:tcPr>
            <w:tcW w:w="3765"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50%</w:t>
            </w:r>
          </w:p>
        </w:tc>
      </w:tr>
      <w:tr w:rsidR="00280C1B" w:rsidRPr="00753141" w:rsidTr="00813727">
        <w:trPr>
          <w:trHeight w:val="558"/>
          <w:jc w:val="center"/>
        </w:trPr>
        <w:tc>
          <w:tcPr>
            <w:tcW w:w="2662"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4</w:t>
            </w:r>
            <w:r w:rsidR="004A0A48" w:rsidRPr="00753141">
              <w:rPr>
                <w:rFonts w:asciiTheme="majorBidi" w:hAnsiTheme="majorBidi" w:cstheme="majorBidi"/>
                <w:sz w:val="24"/>
                <w:szCs w:val="24"/>
                <w:lang w:val="en-US"/>
              </w:rPr>
              <w:t>ème</w:t>
            </w:r>
            <w:r w:rsidRPr="00753141">
              <w:rPr>
                <w:rFonts w:asciiTheme="majorBidi" w:hAnsiTheme="majorBidi" w:cstheme="majorBidi"/>
                <w:sz w:val="24"/>
                <w:szCs w:val="24"/>
                <w:lang w:val="en-US"/>
              </w:rPr>
              <w:t xml:space="preserve"> année</w:t>
            </w:r>
          </w:p>
        </w:tc>
        <w:tc>
          <w:tcPr>
            <w:tcW w:w="3765"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35%</w:t>
            </w:r>
          </w:p>
        </w:tc>
      </w:tr>
      <w:tr w:rsidR="00280C1B" w:rsidRPr="00753141" w:rsidTr="00813727">
        <w:trPr>
          <w:trHeight w:val="552"/>
          <w:jc w:val="center"/>
        </w:trPr>
        <w:tc>
          <w:tcPr>
            <w:tcW w:w="2662"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5</w:t>
            </w:r>
            <w:r w:rsidR="004A0A48" w:rsidRPr="00753141">
              <w:rPr>
                <w:rFonts w:asciiTheme="majorBidi" w:hAnsiTheme="majorBidi" w:cstheme="majorBidi"/>
                <w:sz w:val="24"/>
                <w:szCs w:val="24"/>
                <w:lang w:val="en-US"/>
              </w:rPr>
              <w:t>ème</w:t>
            </w:r>
            <w:r w:rsidRPr="00753141">
              <w:rPr>
                <w:rFonts w:asciiTheme="majorBidi" w:hAnsiTheme="majorBidi" w:cstheme="majorBidi"/>
                <w:sz w:val="24"/>
                <w:szCs w:val="24"/>
                <w:lang w:val="en-US"/>
              </w:rPr>
              <w:t xml:space="preserve"> année</w:t>
            </w:r>
          </w:p>
        </w:tc>
        <w:tc>
          <w:tcPr>
            <w:tcW w:w="3765" w:type="dxa"/>
          </w:tcPr>
          <w:p w:rsidR="00280C1B" w:rsidRPr="00753141" w:rsidRDefault="00280C1B"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20%</w:t>
            </w:r>
          </w:p>
        </w:tc>
      </w:tr>
    </w:tbl>
    <w:p w:rsidR="00280C1B" w:rsidRPr="00753141" w:rsidRDefault="00280C1B" w:rsidP="00753141">
      <w:pPr>
        <w:spacing w:line="360" w:lineRule="auto"/>
        <w:rPr>
          <w:rFonts w:asciiTheme="majorBidi" w:hAnsiTheme="majorBidi" w:cstheme="majorBidi"/>
          <w:sz w:val="24"/>
          <w:szCs w:val="24"/>
        </w:rPr>
      </w:pPr>
    </w:p>
    <w:p w:rsidR="007D27D0" w:rsidRDefault="007D27D0" w:rsidP="00AA1776">
      <w:pPr>
        <w:spacing w:line="360" w:lineRule="auto"/>
        <w:rPr>
          <w:rFonts w:asciiTheme="majorBidi" w:hAnsiTheme="majorBidi" w:cstheme="majorBidi"/>
          <w:noProof/>
          <w:sz w:val="24"/>
          <w:szCs w:val="24"/>
        </w:rPr>
      </w:pPr>
    </w:p>
    <w:p w:rsidR="00377FED" w:rsidRDefault="00377FED" w:rsidP="00AA1776">
      <w:pPr>
        <w:spacing w:line="360" w:lineRule="auto"/>
        <w:rPr>
          <w:rFonts w:asciiTheme="majorBidi" w:hAnsiTheme="majorBidi" w:cstheme="majorBidi"/>
          <w:noProof/>
          <w:sz w:val="24"/>
          <w:szCs w:val="24"/>
        </w:rPr>
      </w:pPr>
    </w:p>
    <w:p w:rsidR="00377FED" w:rsidRDefault="00377FED" w:rsidP="00AA1776">
      <w:pPr>
        <w:spacing w:line="360" w:lineRule="auto"/>
        <w:rPr>
          <w:rFonts w:asciiTheme="majorBidi" w:hAnsiTheme="majorBidi" w:cstheme="majorBidi"/>
          <w:noProof/>
          <w:sz w:val="24"/>
          <w:szCs w:val="24"/>
        </w:rPr>
      </w:pPr>
    </w:p>
    <w:p w:rsidR="00C945C5" w:rsidRDefault="00C945C5" w:rsidP="00AA1776">
      <w:pPr>
        <w:spacing w:line="360" w:lineRule="auto"/>
        <w:rPr>
          <w:rFonts w:asciiTheme="majorBidi" w:hAnsiTheme="majorBidi" w:cstheme="majorBidi"/>
          <w:noProof/>
          <w:sz w:val="24"/>
          <w:szCs w:val="24"/>
        </w:rPr>
      </w:pPr>
    </w:p>
    <w:p w:rsidR="00C945C5" w:rsidRDefault="00C945C5" w:rsidP="00AA1776">
      <w:pPr>
        <w:spacing w:line="360" w:lineRule="auto"/>
        <w:rPr>
          <w:rFonts w:asciiTheme="majorBidi" w:hAnsiTheme="majorBidi" w:cstheme="majorBidi"/>
          <w:noProof/>
          <w:sz w:val="24"/>
          <w:szCs w:val="24"/>
        </w:rPr>
      </w:pPr>
    </w:p>
    <w:p w:rsidR="00ED60FA" w:rsidRPr="00753141" w:rsidRDefault="00ED60FA" w:rsidP="00753141">
      <w:pPr>
        <w:pStyle w:val="Paragraphedeliste"/>
        <w:numPr>
          <w:ilvl w:val="0"/>
          <w:numId w:val="9"/>
        </w:numPr>
        <w:spacing w:after="0" w:line="360" w:lineRule="auto"/>
        <w:jc w:val="lowKashida"/>
        <w:rPr>
          <w:rFonts w:asciiTheme="majorBidi" w:hAnsiTheme="majorBidi" w:cstheme="majorBidi"/>
          <w:b/>
          <w:bCs/>
          <w:noProof/>
          <w:sz w:val="24"/>
          <w:szCs w:val="24"/>
        </w:rPr>
      </w:pPr>
      <w:r w:rsidRPr="00753141">
        <w:rPr>
          <w:rFonts w:asciiTheme="majorBidi" w:hAnsiTheme="majorBidi" w:cstheme="majorBidi"/>
          <w:b/>
          <w:bCs/>
          <w:noProof/>
          <w:sz w:val="24"/>
          <w:szCs w:val="24"/>
        </w:rPr>
        <w:lastRenderedPageBreak/>
        <w:t xml:space="preserve"> Les machines :</w:t>
      </w:r>
    </w:p>
    <w:p w:rsidR="001507B9" w:rsidRPr="00753141" w:rsidRDefault="001507B9" w:rsidP="00753141">
      <w:pPr>
        <w:spacing w:after="0" w:line="360" w:lineRule="auto"/>
        <w:jc w:val="lowKashida"/>
        <w:rPr>
          <w:rFonts w:asciiTheme="majorBidi" w:hAnsiTheme="majorBidi" w:cstheme="majorBidi"/>
          <w:b/>
          <w:bCs/>
          <w:noProof/>
          <w:sz w:val="24"/>
          <w:szCs w:val="24"/>
        </w:rPr>
      </w:pPr>
    </w:p>
    <w:p w:rsidR="001507B9" w:rsidRPr="00935AB3" w:rsidRDefault="00ED60FA" w:rsidP="00935AB3">
      <w:pPr>
        <w:pStyle w:val="Paragraphedeliste"/>
        <w:numPr>
          <w:ilvl w:val="0"/>
          <w:numId w:val="20"/>
        </w:numPr>
        <w:spacing w:after="0" w:line="360" w:lineRule="auto"/>
        <w:jc w:val="lowKashida"/>
        <w:rPr>
          <w:rFonts w:asciiTheme="majorBidi" w:hAnsiTheme="majorBidi" w:cstheme="majorBidi"/>
          <w:noProof/>
          <w:sz w:val="24"/>
          <w:szCs w:val="24"/>
          <w:u w:val="single"/>
        </w:rPr>
      </w:pPr>
      <w:r w:rsidRPr="00935AB3">
        <w:rPr>
          <w:rFonts w:asciiTheme="majorBidi" w:hAnsiTheme="majorBidi" w:cstheme="majorBidi"/>
          <w:noProof/>
          <w:sz w:val="24"/>
          <w:szCs w:val="24"/>
          <w:u w:val="single"/>
        </w:rPr>
        <w:t>Machines ligne  de recyclage :</w:t>
      </w:r>
    </w:p>
    <w:p w:rsidR="002E1070" w:rsidRPr="00753141" w:rsidRDefault="002E1070" w:rsidP="00753141">
      <w:pPr>
        <w:spacing w:after="0" w:line="360" w:lineRule="auto"/>
        <w:jc w:val="lowKashida"/>
        <w:rPr>
          <w:rFonts w:asciiTheme="majorBidi" w:hAnsiTheme="majorBidi" w:cstheme="majorBidi"/>
          <w:noProof/>
          <w:sz w:val="24"/>
          <w:szCs w:val="24"/>
        </w:rPr>
      </w:pPr>
    </w:p>
    <w:p w:rsidR="00D10457" w:rsidRPr="00753141" w:rsidRDefault="00ED60FA"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w:t>
      </w:r>
      <w:r w:rsidRPr="00753141">
        <w:rPr>
          <w:rFonts w:asciiTheme="majorBidi" w:hAnsiTheme="majorBidi" w:cstheme="majorBidi"/>
          <w:noProof/>
          <w:color w:val="002060"/>
          <w:sz w:val="24"/>
          <w:szCs w:val="24"/>
        </w:rPr>
        <w:t>Balcan Lamp Crusher MP4000 </w:t>
      </w:r>
      <w:r w:rsidRPr="00753141">
        <w:rPr>
          <w:rFonts w:asciiTheme="majorBidi" w:hAnsiTheme="majorBidi" w:cstheme="majorBidi"/>
          <w:noProof/>
          <w:sz w:val="24"/>
          <w:szCs w:val="24"/>
        </w:rPr>
        <w:t>»</w:t>
      </w:r>
    </w:p>
    <w:p w:rsidR="00D10457" w:rsidRPr="00753141" w:rsidRDefault="00D10457"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5760720" cy="3769360"/>
            <wp:effectExtent l="19050" t="0" r="0" b="0"/>
            <wp:docPr id="34" name="Image 33" descr="Philips_Lighting_Indonesia_Balcan_Lamp_Recyc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s_Lighting_Indonesia_Balcan_Lamp_Recycler.jpg"/>
                    <pic:cNvPicPr/>
                  </pic:nvPicPr>
                  <pic:blipFill>
                    <a:blip r:embed="rId26"/>
                    <a:stretch>
                      <a:fillRect/>
                    </a:stretch>
                  </pic:blipFill>
                  <pic:spPr>
                    <a:xfrm>
                      <a:off x="0" y="0"/>
                      <a:ext cx="5760720" cy="3769360"/>
                    </a:xfrm>
                    <a:prstGeom prst="rect">
                      <a:avLst/>
                    </a:prstGeom>
                  </pic:spPr>
                </pic:pic>
              </a:graphicData>
            </a:graphic>
          </wp:inline>
        </w:drawing>
      </w:r>
    </w:p>
    <w:p w:rsidR="00ED60FA" w:rsidRPr="00753141" w:rsidRDefault="00ED60FA"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c’est une broyeuse à lampes produite par la société anglaise « Balcan », c’est la machine principale pour la ligne de recyclage  . Son Prix est de 22</w:t>
      </w:r>
      <w:r w:rsidR="00E14517" w:rsidRPr="00753141">
        <w:rPr>
          <w:rFonts w:asciiTheme="majorBidi" w:hAnsiTheme="majorBidi" w:cstheme="majorBidi"/>
          <w:noProof/>
          <w:sz w:val="24"/>
          <w:szCs w:val="24"/>
        </w:rPr>
        <w:t> 500 D</w:t>
      </w:r>
      <w:r w:rsidRPr="00753141">
        <w:rPr>
          <w:rFonts w:asciiTheme="majorBidi" w:hAnsiTheme="majorBidi" w:cstheme="majorBidi"/>
          <w:noProof/>
          <w:sz w:val="24"/>
          <w:szCs w:val="24"/>
        </w:rPr>
        <w:t>t .</w:t>
      </w:r>
    </w:p>
    <w:p w:rsidR="00935AB3" w:rsidRDefault="00935AB3" w:rsidP="00753141">
      <w:pPr>
        <w:spacing w:line="360" w:lineRule="auto"/>
        <w:rPr>
          <w:rFonts w:asciiTheme="majorBidi" w:hAnsiTheme="majorBidi" w:cstheme="majorBidi"/>
          <w:noProof/>
          <w:sz w:val="24"/>
          <w:szCs w:val="24"/>
        </w:rPr>
      </w:pPr>
    </w:p>
    <w:p w:rsidR="00935AB3" w:rsidRDefault="00935AB3" w:rsidP="00753141">
      <w:pPr>
        <w:spacing w:line="360" w:lineRule="auto"/>
        <w:rPr>
          <w:rFonts w:asciiTheme="majorBidi" w:hAnsiTheme="majorBidi" w:cstheme="majorBidi"/>
          <w:noProof/>
          <w:sz w:val="24"/>
          <w:szCs w:val="24"/>
        </w:rPr>
      </w:pPr>
    </w:p>
    <w:p w:rsidR="00935AB3" w:rsidRDefault="00935AB3" w:rsidP="00753141">
      <w:pPr>
        <w:spacing w:line="360" w:lineRule="auto"/>
        <w:rPr>
          <w:rFonts w:asciiTheme="majorBidi" w:hAnsiTheme="majorBidi" w:cstheme="majorBidi"/>
          <w:noProof/>
          <w:sz w:val="24"/>
          <w:szCs w:val="24"/>
        </w:rPr>
      </w:pPr>
    </w:p>
    <w:p w:rsidR="00935AB3" w:rsidRDefault="00935AB3" w:rsidP="00753141">
      <w:pPr>
        <w:spacing w:line="360" w:lineRule="auto"/>
        <w:rPr>
          <w:rFonts w:asciiTheme="majorBidi" w:hAnsiTheme="majorBidi" w:cstheme="majorBidi"/>
          <w:noProof/>
          <w:sz w:val="24"/>
          <w:szCs w:val="24"/>
        </w:rPr>
      </w:pPr>
    </w:p>
    <w:p w:rsidR="00AA1776" w:rsidRDefault="00AA1776" w:rsidP="00753141">
      <w:pPr>
        <w:spacing w:line="360" w:lineRule="auto"/>
        <w:rPr>
          <w:rFonts w:asciiTheme="majorBidi" w:hAnsiTheme="majorBidi" w:cstheme="majorBidi"/>
          <w:noProof/>
          <w:sz w:val="24"/>
          <w:szCs w:val="24"/>
        </w:rPr>
      </w:pPr>
    </w:p>
    <w:p w:rsidR="00AA1776" w:rsidRDefault="00AA1776" w:rsidP="00753141">
      <w:pPr>
        <w:spacing w:line="360" w:lineRule="auto"/>
        <w:rPr>
          <w:rFonts w:asciiTheme="majorBidi" w:hAnsiTheme="majorBidi" w:cstheme="majorBidi"/>
          <w:noProof/>
          <w:sz w:val="24"/>
          <w:szCs w:val="24"/>
        </w:rPr>
      </w:pPr>
    </w:p>
    <w:p w:rsidR="00AA1776" w:rsidRDefault="00AA1776" w:rsidP="00753141">
      <w:pPr>
        <w:spacing w:line="360" w:lineRule="auto"/>
        <w:rPr>
          <w:rFonts w:asciiTheme="majorBidi" w:hAnsiTheme="majorBidi" w:cstheme="majorBidi"/>
          <w:noProof/>
          <w:sz w:val="24"/>
          <w:szCs w:val="24"/>
        </w:rPr>
      </w:pPr>
    </w:p>
    <w:p w:rsidR="00AA1776" w:rsidRDefault="00AA1776" w:rsidP="00753141">
      <w:pPr>
        <w:spacing w:line="360" w:lineRule="auto"/>
        <w:rPr>
          <w:rFonts w:asciiTheme="majorBidi" w:hAnsiTheme="majorBidi" w:cstheme="majorBidi"/>
          <w:noProof/>
          <w:sz w:val="24"/>
          <w:szCs w:val="24"/>
        </w:rPr>
      </w:pPr>
    </w:p>
    <w:p w:rsidR="00D10457" w:rsidRPr="00753141" w:rsidRDefault="00ED60FA"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lastRenderedPageBreak/>
        <w:t>-</w:t>
      </w:r>
      <w:r w:rsidRPr="00753141">
        <w:rPr>
          <w:rFonts w:asciiTheme="majorBidi" w:hAnsiTheme="majorBidi" w:cstheme="majorBidi"/>
          <w:noProof/>
          <w:color w:val="002060"/>
          <w:sz w:val="24"/>
          <w:szCs w:val="24"/>
        </w:rPr>
        <w:t>Convoyeur </w:t>
      </w:r>
      <w:r w:rsidRPr="00753141">
        <w:rPr>
          <w:rFonts w:asciiTheme="majorBidi" w:hAnsiTheme="majorBidi" w:cstheme="majorBidi"/>
          <w:noProof/>
          <w:sz w:val="24"/>
          <w:szCs w:val="24"/>
        </w:rPr>
        <w:t>:</w:t>
      </w:r>
    </w:p>
    <w:p w:rsidR="00D10457" w:rsidRPr="00753141" w:rsidRDefault="00D10457"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lang w:eastAsia="fr-FR"/>
        </w:rPr>
        <w:drawing>
          <wp:inline distT="0" distB="0" distL="0" distR="0">
            <wp:extent cx="5143500" cy="2133600"/>
            <wp:effectExtent l="19050" t="0" r="0" b="0"/>
            <wp:docPr id="35" name="Image 34" descr="rmc-convoyeurs-a-bande-convoyeur-a-bande-373854-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c-convoyeurs-a-bande-convoyeur-a-bande-373854-FGR.jpg"/>
                    <pic:cNvPicPr/>
                  </pic:nvPicPr>
                  <pic:blipFill>
                    <a:blip r:embed="rId27"/>
                    <a:stretch>
                      <a:fillRect/>
                    </a:stretch>
                  </pic:blipFill>
                  <pic:spPr>
                    <a:xfrm>
                      <a:off x="0" y="0"/>
                      <a:ext cx="5145283" cy="2134340"/>
                    </a:xfrm>
                    <a:prstGeom prst="rect">
                      <a:avLst/>
                    </a:prstGeom>
                  </pic:spPr>
                </pic:pic>
              </a:graphicData>
            </a:graphic>
          </wp:inline>
        </w:drawing>
      </w:r>
    </w:p>
    <w:p w:rsidR="00ED60FA" w:rsidRPr="00753141" w:rsidRDefault="00D10457"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Description : </w:t>
      </w:r>
      <w:r w:rsidR="00ED60FA" w:rsidRPr="00753141">
        <w:rPr>
          <w:rFonts w:asciiTheme="majorBidi" w:hAnsiTheme="majorBidi" w:cstheme="majorBidi"/>
          <w:noProof/>
          <w:sz w:val="24"/>
          <w:szCs w:val="24"/>
        </w:rPr>
        <w:t xml:space="preserve"> Pour la sécurité et le déplacement des débris ; Il sera un convoyeur à bande d’un longueur de 4m ,et un largeur de 30 cm .</w:t>
      </w:r>
    </w:p>
    <w:p w:rsidR="00ED60FA" w:rsidRPr="00753141" w:rsidRDefault="00D10457" w:rsidP="00753141">
      <w:pPr>
        <w:spacing w:line="360" w:lineRule="auto"/>
        <w:jc w:val="both"/>
        <w:rPr>
          <w:rFonts w:asciiTheme="majorBidi" w:hAnsiTheme="majorBidi" w:cstheme="majorBidi"/>
          <w:noProof/>
          <w:sz w:val="24"/>
          <w:szCs w:val="24"/>
          <w:lang w:val="en-US"/>
        </w:rPr>
      </w:pPr>
      <w:r w:rsidRPr="00753141">
        <w:rPr>
          <w:rFonts w:asciiTheme="majorBidi" w:hAnsiTheme="majorBidi" w:cstheme="majorBidi"/>
          <w:noProof/>
          <w:sz w:val="24"/>
          <w:szCs w:val="24"/>
          <w:lang w:val="en-US"/>
        </w:rPr>
        <w:t xml:space="preserve">PRIX : </w:t>
      </w:r>
      <w:r w:rsidR="00E14517" w:rsidRPr="00753141">
        <w:rPr>
          <w:rFonts w:asciiTheme="majorBidi" w:hAnsiTheme="majorBidi" w:cstheme="majorBidi"/>
          <w:noProof/>
          <w:sz w:val="24"/>
          <w:szCs w:val="24"/>
          <w:lang w:val="en-US"/>
        </w:rPr>
        <w:t>4 630 D</w:t>
      </w:r>
      <w:r w:rsidR="00ED60FA" w:rsidRPr="00753141">
        <w:rPr>
          <w:rFonts w:asciiTheme="majorBidi" w:hAnsiTheme="majorBidi" w:cstheme="majorBidi"/>
          <w:noProof/>
          <w:sz w:val="24"/>
          <w:szCs w:val="24"/>
          <w:lang w:val="en-US"/>
        </w:rPr>
        <w:t>t .</w:t>
      </w:r>
    </w:p>
    <w:p w:rsidR="00C62E41" w:rsidRPr="00C62E41" w:rsidRDefault="00C62E41" w:rsidP="00C62E41">
      <w:pPr>
        <w:spacing w:line="360" w:lineRule="auto"/>
        <w:jc w:val="both"/>
        <w:rPr>
          <w:rFonts w:asciiTheme="majorBidi" w:hAnsiTheme="majorBidi" w:cstheme="majorBidi"/>
          <w:sz w:val="24"/>
          <w:szCs w:val="24"/>
          <w:lang w:val="en-US"/>
        </w:rPr>
      </w:pPr>
      <w:r w:rsidRPr="00C62E41">
        <w:rPr>
          <w:rFonts w:asciiTheme="majorBidi" w:hAnsiTheme="majorBidi" w:cstheme="majorBidi"/>
          <w:sz w:val="24"/>
          <w:szCs w:val="24"/>
          <w:lang w:val="en-US"/>
        </w:rPr>
        <w:t>Description: Capacité:</w:t>
      </w:r>
    </w:p>
    <w:p w:rsidR="00C62E41" w:rsidRPr="00C62E41" w:rsidRDefault="00C62E41" w:rsidP="00C62E41">
      <w:pPr>
        <w:spacing w:line="360" w:lineRule="auto"/>
        <w:jc w:val="both"/>
        <w:rPr>
          <w:rFonts w:asciiTheme="majorBidi" w:hAnsiTheme="majorBidi" w:cstheme="majorBidi"/>
          <w:sz w:val="24"/>
          <w:szCs w:val="24"/>
          <w:lang w:val="en-US"/>
        </w:rPr>
      </w:pPr>
      <w:r w:rsidRPr="00C62E41">
        <w:rPr>
          <w:rFonts w:asciiTheme="majorBidi" w:hAnsiTheme="majorBidi" w:cstheme="majorBidi"/>
          <w:sz w:val="24"/>
          <w:szCs w:val="24"/>
          <w:lang w:val="en-US"/>
        </w:rPr>
        <w:t>Lampes entières 1000-1500 / heure</w:t>
      </w:r>
    </w:p>
    <w:p w:rsidR="00C62E41" w:rsidRPr="00C62E41" w:rsidRDefault="00C62E41" w:rsidP="00C62E41">
      <w:pPr>
        <w:spacing w:line="360" w:lineRule="auto"/>
        <w:jc w:val="both"/>
        <w:rPr>
          <w:rFonts w:asciiTheme="majorBidi" w:hAnsiTheme="majorBidi" w:cstheme="majorBidi"/>
          <w:sz w:val="24"/>
          <w:szCs w:val="24"/>
          <w:lang w:val="en-US"/>
        </w:rPr>
      </w:pPr>
      <w:r w:rsidRPr="00C62E41">
        <w:rPr>
          <w:rFonts w:asciiTheme="majorBidi" w:hAnsiTheme="majorBidi" w:cstheme="majorBidi"/>
          <w:sz w:val="24"/>
          <w:szCs w:val="24"/>
          <w:lang w:val="en-US"/>
        </w:rPr>
        <w:t>Lampes concassées 3000-4000 / heure</w:t>
      </w:r>
    </w:p>
    <w:p w:rsidR="00C62E41" w:rsidRPr="00C62E41" w:rsidRDefault="00C62E41" w:rsidP="00C62E41">
      <w:pPr>
        <w:spacing w:line="360" w:lineRule="auto"/>
        <w:jc w:val="both"/>
        <w:rPr>
          <w:rFonts w:asciiTheme="majorBidi" w:hAnsiTheme="majorBidi" w:cstheme="majorBidi"/>
          <w:sz w:val="24"/>
          <w:szCs w:val="24"/>
          <w:lang w:val="en-US"/>
        </w:rPr>
      </w:pPr>
      <w:r w:rsidRPr="00C62E41">
        <w:rPr>
          <w:rFonts w:asciiTheme="majorBidi" w:hAnsiTheme="majorBidi" w:cstheme="majorBidi"/>
          <w:sz w:val="24"/>
          <w:szCs w:val="24"/>
          <w:lang w:val="en-US"/>
        </w:rPr>
        <w:t>Mélange (concassé et entier) 2500 / heure</w:t>
      </w:r>
    </w:p>
    <w:p w:rsidR="002E1070" w:rsidRPr="00753141" w:rsidRDefault="00C62E41" w:rsidP="00C62E41">
      <w:pPr>
        <w:spacing w:line="360" w:lineRule="auto"/>
        <w:jc w:val="both"/>
        <w:rPr>
          <w:rFonts w:asciiTheme="majorBidi" w:hAnsiTheme="majorBidi" w:cstheme="majorBidi"/>
          <w:sz w:val="24"/>
          <w:szCs w:val="24"/>
          <w:lang w:val="en-US"/>
        </w:rPr>
      </w:pPr>
      <w:r w:rsidRPr="00C62E41">
        <w:rPr>
          <w:rFonts w:asciiTheme="majorBidi" w:hAnsiTheme="majorBidi" w:cstheme="majorBidi"/>
          <w:sz w:val="24"/>
          <w:szCs w:val="24"/>
          <w:lang w:val="en-US"/>
        </w:rPr>
        <w:t>Poids équivalent 1000-1200 / heure</w:t>
      </w:r>
    </w:p>
    <w:p w:rsidR="001507B9" w:rsidRPr="00935AB3" w:rsidRDefault="00ED60FA" w:rsidP="00935AB3">
      <w:pPr>
        <w:pStyle w:val="Paragraphedeliste"/>
        <w:numPr>
          <w:ilvl w:val="0"/>
          <w:numId w:val="20"/>
        </w:numPr>
        <w:spacing w:after="0" w:line="360" w:lineRule="auto"/>
        <w:jc w:val="both"/>
        <w:rPr>
          <w:rFonts w:asciiTheme="majorBidi" w:hAnsiTheme="majorBidi" w:cstheme="majorBidi"/>
          <w:b/>
          <w:bCs/>
          <w:noProof/>
          <w:sz w:val="24"/>
          <w:szCs w:val="24"/>
        </w:rPr>
      </w:pPr>
      <w:r w:rsidRPr="00935AB3">
        <w:rPr>
          <w:rFonts w:asciiTheme="majorBidi" w:hAnsiTheme="majorBidi" w:cstheme="majorBidi"/>
          <w:noProof/>
          <w:sz w:val="24"/>
          <w:szCs w:val="24"/>
          <w:u w:val="single"/>
        </w:rPr>
        <w:t>Machines ligne d’assemblage</w:t>
      </w:r>
      <w:r w:rsidRPr="00935AB3">
        <w:rPr>
          <w:rFonts w:asciiTheme="majorBidi" w:hAnsiTheme="majorBidi" w:cstheme="majorBidi"/>
          <w:b/>
          <w:bCs/>
          <w:noProof/>
          <w:sz w:val="24"/>
          <w:szCs w:val="24"/>
        </w:rPr>
        <w:t>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La meilleure offre trouvée c’est celle de l’entreprise chinoise « Xiamen ».</w:t>
      </w:r>
    </w:p>
    <w:p w:rsidR="00ED60FA" w:rsidRPr="00753141" w:rsidRDefault="00ED60FA" w:rsidP="00753141">
      <w:p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Le matériel proposé (7 machines) coute 405</w:t>
      </w:r>
      <w:r w:rsidR="00D7480D" w:rsidRPr="00753141">
        <w:rPr>
          <w:rFonts w:asciiTheme="majorBidi" w:hAnsiTheme="majorBidi" w:cstheme="majorBidi"/>
          <w:noProof/>
          <w:sz w:val="24"/>
          <w:szCs w:val="24"/>
        </w:rPr>
        <w:t>700 et 30900 frais de livraison :</w:t>
      </w: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C62E41" w:rsidRDefault="00C62E41" w:rsidP="00935AB3">
      <w:pPr>
        <w:spacing w:line="360" w:lineRule="auto"/>
        <w:ind w:left="360"/>
        <w:rPr>
          <w:rFonts w:asciiTheme="majorBidi" w:hAnsiTheme="majorBidi" w:cstheme="majorBidi"/>
          <w:noProof/>
          <w:color w:val="002060"/>
          <w:sz w:val="24"/>
          <w:szCs w:val="24"/>
          <w:lang w:val="en-US"/>
        </w:rPr>
      </w:pPr>
    </w:p>
    <w:p w:rsidR="002E1070" w:rsidRPr="00935AB3" w:rsidRDefault="002E1070" w:rsidP="00935AB3">
      <w:pPr>
        <w:spacing w:line="360" w:lineRule="auto"/>
        <w:ind w:left="360"/>
        <w:rPr>
          <w:rFonts w:asciiTheme="majorBidi" w:hAnsiTheme="majorBidi" w:cstheme="majorBidi"/>
          <w:noProof/>
          <w:color w:val="002060"/>
          <w:sz w:val="24"/>
          <w:szCs w:val="24"/>
          <w:lang w:val="en-US"/>
        </w:rPr>
      </w:pPr>
      <w:r w:rsidRPr="00935AB3">
        <w:rPr>
          <w:rFonts w:asciiTheme="majorBidi" w:hAnsiTheme="majorBidi" w:cstheme="majorBidi"/>
          <w:noProof/>
          <w:color w:val="002060"/>
          <w:sz w:val="24"/>
          <w:szCs w:val="24"/>
          <w:lang w:val="en-US"/>
        </w:rPr>
        <w:lastRenderedPageBreak/>
        <w:t>Spiral Lamp Cleaning Machine, Coating Machine </w:t>
      </w:r>
    </w:p>
    <w:p w:rsidR="002E1070" w:rsidRPr="00753141" w:rsidRDefault="002E1070" w:rsidP="00753141">
      <w:pPr>
        <w:spacing w:line="360" w:lineRule="auto"/>
        <w:rPr>
          <w:rFonts w:asciiTheme="majorBidi" w:hAnsiTheme="majorBidi" w:cstheme="majorBidi"/>
          <w:noProof/>
          <w:sz w:val="24"/>
          <w:szCs w:val="24"/>
          <w:lang w:val="en-US"/>
        </w:rPr>
      </w:pPr>
      <w:r w:rsidRPr="00753141">
        <w:rPr>
          <w:rFonts w:asciiTheme="majorBidi" w:hAnsiTheme="majorBidi" w:cstheme="majorBidi"/>
          <w:noProof/>
          <w:sz w:val="24"/>
          <w:szCs w:val="24"/>
          <w:lang w:eastAsia="fr-FR"/>
        </w:rPr>
        <w:drawing>
          <wp:inline distT="0" distB="0" distL="0" distR="0">
            <wp:extent cx="3833283" cy="3403600"/>
            <wp:effectExtent l="19050" t="0" r="0" b="0"/>
            <wp:docPr id="1" name="Imag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stretch>
                      <a:fillRect/>
                    </a:stretch>
                  </pic:blipFill>
                  <pic:spPr>
                    <a:xfrm>
                      <a:off x="0" y="0"/>
                      <a:ext cx="3837527" cy="3407368"/>
                    </a:xfrm>
                    <a:prstGeom prst="rect">
                      <a:avLst/>
                    </a:prstGeom>
                  </pic:spPr>
                </pic:pic>
              </a:graphicData>
            </a:graphic>
          </wp:inline>
        </w:drawing>
      </w:r>
    </w:p>
    <w:p w:rsidR="002E1070" w:rsidRPr="00753141" w:rsidRDefault="00E14517" w:rsidP="00753141">
      <w:pPr>
        <w:spacing w:line="360" w:lineRule="auto"/>
        <w:jc w:val="both"/>
        <w:rPr>
          <w:rFonts w:asciiTheme="majorBidi" w:hAnsiTheme="majorBidi" w:cstheme="majorBidi"/>
          <w:noProof/>
          <w:sz w:val="24"/>
          <w:szCs w:val="24"/>
          <w:lang w:val="en-US"/>
        </w:rPr>
      </w:pPr>
      <w:r w:rsidRPr="00753141">
        <w:rPr>
          <w:rFonts w:asciiTheme="majorBidi" w:hAnsiTheme="majorBidi" w:cstheme="majorBidi"/>
          <w:noProof/>
          <w:sz w:val="24"/>
          <w:szCs w:val="24"/>
          <w:lang w:val="en-US"/>
        </w:rPr>
        <w:t>PRIX : 50 </w:t>
      </w:r>
      <w:r w:rsidR="002E1070" w:rsidRPr="00753141">
        <w:rPr>
          <w:rFonts w:asciiTheme="majorBidi" w:hAnsiTheme="majorBidi" w:cstheme="majorBidi"/>
          <w:noProof/>
          <w:sz w:val="24"/>
          <w:szCs w:val="24"/>
          <w:lang w:val="en-US"/>
        </w:rPr>
        <w:t>060</w:t>
      </w:r>
      <w:r w:rsidRPr="00753141">
        <w:rPr>
          <w:rFonts w:asciiTheme="majorBidi" w:hAnsiTheme="majorBidi" w:cstheme="majorBidi"/>
          <w:noProof/>
          <w:sz w:val="24"/>
          <w:szCs w:val="24"/>
          <w:lang w:val="en-US"/>
        </w:rPr>
        <w:t xml:space="preserve"> Dt</w:t>
      </w:r>
    </w:p>
    <w:p w:rsidR="007D27D0" w:rsidRDefault="007D27D0" w:rsidP="00753141">
      <w:pPr>
        <w:spacing w:line="360" w:lineRule="auto"/>
        <w:jc w:val="both"/>
        <w:rPr>
          <w:rFonts w:asciiTheme="majorBidi" w:hAnsiTheme="majorBidi" w:cstheme="majorBidi"/>
          <w:noProof/>
          <w:sz w:val="24"/>
          <w:szCs w:val="24"/>
          <w:lang w:val="en-US"/>
        </w:rPr>
      </w:pP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La description :</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1.suitable pour le nettoyage automatique de la lampe en spirale, le séchage, le revêtement et le séchage d'Alon-c.</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Nettoyage à l'eau 2.hot, séchage électrique.</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3. chargement / déchargement automatique et capable de se connecter à la ligne de production automatique via Plc.</w:t>
      </w:r>
    </w:p>
    <w:p w:rsidR="00935AB3" w:rsidRDefault="00C62E41" w:rsidP="00C62E41">
      <w:pPr>
        <w:spacing w:line="360" w:lineRule="auto"/>
        <w:ind w:left="360"/>
        <w:rPr>
          <w:rFonts w:asciiTheme="majorBidi" w:hAnsiTheme="majorBidi" w:cstheme="majorBidi"/>
          <w:noProof/>
          <w:color w:val="002060"/>
          <w:sz w:val="24"/>
          <w:szCs w:val="24"/>
          <w:lang w:val="en-US"/>
        </w:rPr>
      </w:pPr>
      <w:r w:rsidRPr="00C62E41">
        <w:rPr>
          <w:rFonts w:asciiTheme="majorBidi" w:hAnsiTheme="majorBidi" w:cstheme="majorBidi"/>
          <w:noProof/>
          <w:sz w:val="24"/>
          <w:szCs w:val="24"/>
          <w:lang w:val="en-US"/>
        </w:rPr>
        <w:t>4,60 têtes, doubles positions par tête; Capacité: 1500pcs / heure; 1opérateur. 5.Plusieurs procédures d'opération sont intégrées dans une machine, ayant pour résultat des temps de rotation moins, moins de dommages, gain de place, moins d'opérateurs requis, moins de coût de personnel et productivité améliorée.</w:t>
      </w: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935AB3" w:rsidRDefault="00935AB3" w:rsidP="00935AB3">
      <w:pPr>
        <w:spacing w:line="360" w:lineRule="auto"/>
        <w:ind w:left="360"/>
        <w:rPr>
          <w:rFonts w:asciiTheme="majorBidi" w:hAnsiTheme="majorBidi" w:cstheme="majorBidi"/>
          <w:noProof/>
          <w:color w:val="002060"/>
          <w:sz w:val="24"/>
          <w:szCs w:val="24"/>
          <w:lang w:val="en-US"/>
        </w:rPr>
      </w:pPr>
    </w:p>
    <w:p w:rsidR="00BE535F" w:rsidRPr="00935AB3" w:rsidRDefault="00D7480D" w:rsidP="00935AB3">
      <w:pPr>
        <w:spacing w:line="360" w:lineRule="auto"/>
        <w:ind w:left="360"/>
        <w:rPr>
          <w:rFonts w:asciiTheme="majorBidi" w:hAnsiTheme="majorBidi" w:cstheme="majorBidi"/>
          <w:b/>
          <w:bCs/>
          <w:noProof/>
          <w:color w:val="002060"/>
          <w:sz w:val="24"/>
          <w:szCs w:val="24"/>
          <w:lang w:val="en-US"/>
        </w:rPr>
      </w:pPr>
      <w:r w:rsidRPr="00935AB3">
        <w:rPr>
          <w:rFonts w:asciiTheme="majorBidi" w:hAnsiTheme="majorBidi" w:cstheme="majorBidi"/>
          <w:noProof/>
          <w:color w:val="002060"/>
          <w:sz w:val="24"/>
          <w:szCs w:val="24"/>
          <w:lang w:val="en-US"/>
        </w:rPr>
        <w:lastRenderedPageBreak/>
        <w:t xml:space="preserve"> </w:t>
      </w:r>
      <w:r w:rsidR="00BE535F" w:rsidRPr="00935AB3">
        <w:rPr>
          <w:rFonts w:asciiTheme="majorBidi" w:hAnsiTheme="majorBidi" w:cstheme="majorBidi"/>
          <w:noProof/>
          <w:color w:val="002060"/>
          <w:sz w:val="24"/>
          <w:szCs w:val="24"/>
          <w:lang w:val="en-US"/>
        </w:rPr>
        <w:t>Phosphor coating machine-CFL making machine</w:t>
      </w:r>
    </w:p>
    <w:p w:rsidR="00D7480D" w:rsidRPr="00753141" w:rsidRDefault="002178DC" w:rsidP="00753141">
      <w:pPr>
        <w:spacing w:line="360" w:lineRule="auto"/>
        <w:rPr>
          <w:rFonts w:asciiTheme="majorBidi" w:hAnsiTheme="majorBidi" w:cstheme="majorBidi"/>
          <w:noProof/>
          <w:sz w:val="24"/>
          <w:szCs w:val="24"/>
          <w:lang w:val="en-US"/>
        </w:rPr>
      </w:pPr>
      <w:r w:rsidRPr="00753141">
        <w:rPr>
          <w:rFonts w:asciiTheme="majorBidi" w:hAnsiTheme="majorBidi" w:cstheme="majorBidi"/>
          <w:noProof/>
          <w:sz w:val="24"/>
          <w:szCs w:val="24"/>
          <w:lang w:eastAsia="fr-FR"/>
        </w:rPr>
        <w:drawing>
          <wp:inline distT="0" distB="0" distL="0" distR="0">
            <wp:extent cx="5715000" cy="2943225"/>
            <wp:effectExtent l="19050" t="0" r="0" b="0"/>
            <wp:docPr id="6" name="Image 6" descr="C:\Users\Asus\Desktop\spiral-cfl-coating-machine-25-phosphor-sa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spiral-cfl-coating-machine-25-phosphor-saved.jpg"/>
                    <pic:cNvPicPr>
                      <a:picLocks noChangeAspect="1" noChangeArrowheads="1"/>
                    </pic:cNvPicPr>
                  </pic:nvPicPr>
                  <pic:blipFill>
                    <a:blip r:embed="rId29"/>
                    <a:srcRect/>
                    <a:stretch>
                      <a:fillRect/>
                    </a:stretch>
                  </pic:blipFill>
                  <pic:spPr bwMode="auto">
                    <a:xfrm>
                      <a:off x="0" y="0"/>
                      <a:ext cx="5715000" cy="2943225"/>
                    </a:xfrm>
                    <a:prstGeom prst="rect">
                      <a:avLst/>
                    </a:prstGeom>
                    <a:noFill/>
                    <a:ln w="9525">
                      <a:noFill/>
                      <a:miter lim="800000"/>
                      <a:headEnd/>
                      <a:tailEnd/>
                    </a:ln>
                  </pic:spPr>
                </pic:pic>
              </a:graphicData>
            </a:graphic>
          </wp:inline>
        </w:drawing>
      </w:r>
      <w:r w:rsidR="002E1070" w:rsidRPr="00753141">
        <w:rPr>
          <w:rFonts w:asciiTheme="majorBidi" w:hAnsiTheme="majorBidi" w:cstheme="majorBidi"/>
          <w:noProof/>
          <w:sz w:val="24"/>
          <w:szCs w:val="24"/>
          <w:lang w:val="en-US"/>
        </w:rPr>
        <w:br/>
      </w:r>
    </w:p>
    <w:p w:rsidR="00D7480D" w:rsidRPr="00753141" w:rsidRDefault="00E14517" w:rsidP="00753141">
      <w:pPr>
        <w:spacing w:line="360" w:lineRule="auto"/>
        <w:jc w:val="both"/>
        <w:rPr>
          <w:rFonts w:asciiTheme="majorBidi" w:hAnsiTheme="majorBidi" w:cstheme="majorBidi"/>
          <w:noProof/>
          <w:sz w:val="24"/>
          <w:szCs w:val="24"/>
          <w:lang w:val="en-US"/>
        </w:rPr>
      </w:pPr>
      <w:r w:rsidRPr="00753141">
        <w:rPr>
          <w:rFonts w:asciiTheme="majorBidi" w:hAnsiTheme="majorBidi" w:cstheme="majorBidi"/>
          <w:noProof/>
          <w:sz w:val="24"/>
          <w:szCs w:val="24"/>
          <w:lang w:val="en-US"/>
        </w:rPr>
        <w:t>PRIX: 65 </w:t>
      </w:r>
      <w:r w:rsidR="00BE535F" w:rsidRPr="00753141">
        <w:rPr>
          <w:rFonts w:asciiTheme="majorBidi" w:hAnsiTheme="majorBidi" w:cstheme="majorBidi"/>
          <w:noProof/>
          <w:sz w:val="24"/>
          <w:szCs w:val="24"/>
          <w:lang w:val="en-US"/>
        </w:rPr>
        <w:t>030</w:t>
      </w:r>
      <w:r w:rsidRPr="00753141">
        <w:rPr>
          <w:rFonts w:asciiTheme="majorBidi" w:hAnsiTheme="majorBidi" w:cstheme="majorBidi"/>
          <w:noProof/>
          <w:sz w:val="24"/>
          <w:szCs w:val="24"/>
          <w:lang w:val="en-US"/>
        </w:rPr>
        <w:t xml:space="preserve"> Dt</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La description:</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Revêtement 1.Phosphor pour T2, T3, T4, T5 spirale et semi-spirale tubes, également pour d'autres tailles de lampes si des gabarits appropriés sont adoptés.</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  2.Specifications: TFJ-96HM, 96 têtes, efficacité de production est 1000pcs / heure. TFJ-120HM, 120 têtes, l'efficacité de production est 13000pcs / heure.</w:t>
      </w:r>
    </w:p>
    <w:p w:rsidR="00377FED"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 xml:space="preserve">  Puissance </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3.Design: 15KW, puissance réelle: &lt;10KW.</w:t>
      </w:r>
    </w:p>
    <w:p w:rsidR="00377FED"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Procédure</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 xml:space="preserve"> 4.Fully automatique dans la séquence de remplir phosphor de ration, rotation des tubes avant et arrière, soufflant en continu et séchage.</w:t>
      </w:r>
    </w:p>
    <w:p w:rsidR="00377FED"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Système de ventilation</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 xml:space="preserve"> 5.Central contrôlant le volume d'air dans différentes zones. Puissance du ventilateur: 2.2KW</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lastRenderedPageBreak/>
        <w:t>6.Contrôlé avec Mitsubishi PLC, réglage des spirales nombre de tubes différents via l'écran tactile.</w:t>
      </w:r>
    </w:p>
    <w:p w:rsidR="00935AB3" w:rsidRDefault="00C62E41" w:rsidP="00C62E41">
      <w:pPr>
        <w:spacing w:line="360" w:lineRule="auto"/>
        <w:ind w:left="360"/>
        <w:rPr>
          <w:rFonts w:asciiTheme="majorBidi" w:hAnsiTheme="majorBidi" w:cstheme="majorBidi"/>
          <w:noProof/>
          <w:color w:val="002060"/>
          <w:sz w:val="24"/>
          <w:szCs w:val="24"/>
          <w:lang w:val="en-US"/>
        </w:rPr>
      </w:pPr>
      <w:r w:rsidRPr="00C62E41">
        <w:rPr>
          <w:rFonts w:asciiTheme="majorBidi" w:hAnsiTheme="majorBidi" w:cstheme="majorBidi"/>
          <w:noProof/>
          <w:sz w:val="24"/>
          <w:szCs w:val="24"/>
          <w:lang w:val="en-US"/>
        </w:rPr>
        <w:t>7. Le phosphore de rationnement de remplissage et tournant uniformément font le revêtement même sans phosphore entassé, économisant plus de 25% de phosphore, et améliorant l'efficacité de 2.51m / W</w:t>
      </w:r>
    </w:p>
    <w:p w:rsidR="00BE535F" w:rsidRPr="00935AB3" w:rsidRDefault="00BE535F" w:rsidP="00935AB3">
      <w:pPr>
        <w:spacing w:line="360" w:lineRule="auto"/>
        <w:ind w:left="360"/>
        <w:rPr>
          <w:rFonts w:asciiTheme="majorBidi" w:hAnsiTheme="majorBidi" w:cstheme="majorBidi"/>
          <w:noProof/>
          <w:color w:val="002060"/>
          <w:sz w:val="24"/>
          <w:szCs w:val="24"/>
          <w:lang w:val="en-US"/>
        </w:rPr>
      </w:pPr>
      <w:r w:rsidRPr="00935AB3">
        <w:rPr>
          <w:rFonts w:asciiTheme="majorBidi" w:hAnsiTheme="majorBidi" w:cstheme="majorBidi"/>
          <w:noProof/>
          <w:color w:val="002060"/>
          <w:sz w:val="24"/>
          <w:szCs w:val="24"/>
          <w:lang w:val="en-US"/>
        </w:rPr>
        <w:t>Phosphor coating machine-CFL making machine</w:t>
      </w:r>
    </w:p>
    <w:p w:rsidR="00BE535F" w:rsidRPr="00753141" w:rsidRDefault="00BE535F" w:rsidP="00753141">
      <w:pPr>
        <w:spacing w:line="360" w:lineRule="auto"/>
        <w:rPr>
          <w:rFonts w:asciiTheme="majorBidi" w:hAnsiTheme="majorBidi" w:cstheme="majorBidi"/>
          <w:b/>
          <w:bCs/>
          <w:noProof/>
          <w:color w:val="002060"/>
          <w:sz w:val="24"/>
          <w:szCs w:val="24"/>
          <w:lang w:val="en-US"/>
        </w:rPr>
      </w:pPr>
      <w:r w:rsidRPr="00753141">
        <w:rPr>
          <w:rFonts w:asciiTheme="majorBidi" w:hAnsiTheme="majorBidi" w:cstheme="majorBidi"/>
          <w:noProof/>
          <w:sz w:val="24"/>
          <w:szCs w:val="24"/>
          <w:lang w:eastAsia="fr-FR"/>
        </w:rPr>
        <w:drawing>
          <wp:inline distT="0" distB="0" distL="0" distR="0">
            <wp:extent cx="2352675" cy="4143375"/>
            <wp:effectExtent l="19050" t="0" r="9525" b="0"/>
            <wp:docPr id="24" name="Imag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stretch>
                      <a:fillRect/>
                    </a:stretch>
                  </pic:blipFill>
                  <pic:spPr>
                    <a:xfrm>
                      <a:off x="0" y="0"/>
                      <a:ext cx="2355196" cy="4147815"/>
                    </a:xfrm>
                    <a:prstGeom prst="rect">
                      <a:avLst/>
                    </a:prstGeom>
                  </pic:spPr>
                </pic:pic>
              </a:graphicData>
            </a:graphic>
          </wp:inline>
        </w:drawing>
      </w:r>
    </w:p>
    <w:p w:rsidR="00BE535F" w:rsidRPr="00753141" w:rsidRDefault="00BE535F" w:rsidP="00753141">
      <w:pPr>
        <w:spacing w:line="360" w:lineRule="auto"/>
        <w:jc w:val="both"/>
        <w:rPr>
          <w:rFonts w:asciiTheme="majorBidi" w:hAnsiTheme="majorBidi" w:cstheme="majorBidi"/>
          <w:noProof/>
          <w:color w:val="000000" w:themeColor="text1"/>
          <w:sz w:val="24"/>
          <w:szCs w:val="24"/>
          <w:lang w:val="en-US"/>
        </w:rPr>
      </w:pPr>
      <w:r w:rsidRPr="00753141">
        <w:rPr>
          <w:rFonts w:asciiTheme="majorBidi" w:hAnsiTheme="majorBidi" w:cstheme="majorBidi"/>
          <w:noProof/>
          <w:color w:val="000000" w:themeColor="text1"/>
          <w:sz w:val="24"/>
          <w:szCs w:val="24"/>
          <w:lang w:val="en-US"/>
        </w:rPr>
        <w:t>PRIX:</w:t>
      </w:r>
      <w:r w:rsidR="00E14517" w:rsidRPr="00753141">
        <w:rPr>
          <w:rFonts w:asciiTheme="majorBidi" w:hAnsiTheme="majorBidi" w:cstheme="majorBidi"/>
          <w:noProof/>
          <w:color w:val="000000" w:themeColor="text1"/>
          <w:sz w:val="24"/>
          <w:szCs w:val="24"/>
          <w:lang w:val="en-US"/>
        </w:rPr>
        <w:t xml:space="preserve"> 48 </w:t>
      </w:r>
      <w:r w:rsidRPr="00753141">
        <w:rPr>
          <w:rFonts w:asciiTheme="majorBidi" w:hAnsiTheme="majorBidi" w:cstheme="majorBidi"/>
          <w:noProof/>
          <w:color w:val="000000" w:themeColor="text1"/>
          <w:sz w:val="24"/>
          <w:szCs w:val="24"/>
          <w:lang w:val="en-US"/>
        </w:rPr>
        <w:t>300</w:t>
      </w:r>
      <w:r w:rsidR="00E14517" w:rsidRPr="00753141">
        <w:rPr>
          <w:rFonts w:asciiTheme="majorBidi" w:hAnsiTheme="majorBidi" w:cstheme="majorBidi"/>
          <w:noProof/>
          <w:color w:val="000000" w:themeColor="text1"/>
          <w:sz w:val="24"/>
          <w:szCs w:val="24"/>
          <w:lang w:val="en-US"/>
        </w:rPr>
        <w:t xml:space="preserve"> Dt</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La description:</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  1. 300 têtes (modèle: LLJ-300HM), ajustement de vitesse de conversion de fréquence, 1200 ~ 900pcs / heure, temps de vieillissement: 15 ~ 20 minutes, 2 opérateurs</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2. Modèle standard: équipé de 300 redresseurs d'inductance de grande capacité, appropriés pour le vieillissement automatique des lampes T2, T3, T4, T5 et en U de 5 à 28 W</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lastRenderedPageBreak/>
        <w:t>      Modèle haute puissance: équipé de 160 redresseurs à inductance de grande capacité, adapté aux lampes T2, T3, T4, T5 à spirale et type U à vieillissement automatique de 32 à 85 W</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3. Configuration mécanique: établi rotatoire de 3-terrasse, diamètre extérieur 2600mm</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4. Configuration globale:</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     a) Corps mécanique rotatif à 3 étages.</w:t>
      </w:r>
    </w:p>
    <w:p w:rsidR="00C62E41" w:rsidRPr="00C62E41" w:rsidRDefault="00C62E41" w:rsidP="00C62E41">
      <w:pPr>
        <w:spacing w:line="360" w:lineRule="auto"/>
        <w:ind w:left="360"/>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     b) régulateur de tension variable de puissance de 30 kVA, réglage de la tension en fonction du courant et de la tension spécifiés des lampes traitées</w:t>
      </w:r>
    </w:p>
    <w:p w:rsidR="00304A4A" w:rsidRDefault="00C62E41" w:rsidP="00C62E41">
      <w:pPr>
        <w:spacing w:line="360" w:lineRule="auto"/>
        <w:ind w:left="360"/>
        <w:rPr>
          <w:rFonts w:asciiTheme="majorBidi" w:hAnsiTheme="majorBidi" w:cstheme="majorBidi"/>
          <w:noProof/>
          <w:color w:val="002060"/>
          <w:sz w:val="24"/>
          <w:szCs w:val="24"/>
          <w:lang w:val="en-US"/>
        </w:rPr>
      </w:pPr>
      <w:r w:rsidRPr="00C62E41">
        <w:rPr>
          <w:rFonts w:asciiTheme="majorBidi" w:hAnsiTheme="majorBidi" w:cstheme="majorBidi"/>
          <w:noProof/>
          <w:color w:val="000000" w:themeColor="text1"/>
          <w:sz w:val="24"/>
          <w:szCs w:val="24"/>
          <w:lang w:val="en-US"/>
        </w:rPr>
        <w:t>     c) Armoire de commande pour les réglages de vitesse de vieillissement ainsi que le réglage de tension / courant et la demande d'interruption</w:t>
      </w:r>
    </w:p>
    <w:p w:rsidR="00BE535F" w:rsidRPr="00304A4A" w:rsidRDefault="00BE535F" w:rsidP="00304A4A">
      <w:pPr>
        <w:spacing w:line="360" w:lineRule="auto"/>
        <w:ind w:left="360"/>
        <w:rPr>
          <w:rFonts w:asciiTheme="majorBidi" w:hAnsiTheme="majorBidi" w:cstheme="majorBidi"/>
          <w:noProof/>
          <w:color w:val="002060"/>
          <w:sz w:val="24"/>
          <w:szCs w:val="24"/>
          <w:lang w:val="en-US"/>
        </w:rPr>
      </w:pPr>
      <w:r w:rsidRPr="00304A4A">
        <w:rPr>
          <w:rFonts w:asciiTheme="majorBidi" w:hAnsiTheme="majorBidi" w:cstheme="majorBidi"/>
          <w:noProof/>
          <w:color w:val="002060"/>
          <w:sz w:val="24"/>
          <w:szCs w:val="24"/>
          <w:lang w:val="en-US"/>
        </w:rPr>
        <w:t>Heads Automatic Rotary Exhaust Machine</w:t>
      </w:r>
    </w:p>
    <w:p w:rsidR="00BE535F" w:rsidRPr="00753141" w:rsidRDefault="00BE535F" w:rsidP="00753141">
      <w:pPr>
        <w:spacing w:line="360" w:lineRule="auto"/>
        <w:rPr>
          <w:rFonts w:asciiTheme="majorBidi" w:hAnsiTheme="majorBidi" w:cstheme="majorBidi"/>
          <w:b/>
          <w:bCs/>
          <w:noProof/>
          <w:color w:val="002060"/>
          <w:sz w:val="24"/>
          <w:szCs w:val="24"/>
          <w:lang w:val="en-US"/>
        </w:rPr>
      </w:pPr>
      <w:r w:rsidRPr="00753141">
        <w:rPr>
          <w:rFonts w:asciiTheme="majorBidi" w:hAnsiTheme="majorBidi" w:cstheme="majorBidi"/>
          <w:noProof/>
          <w:sz w:val="24"/>
          <w:szCs w:val="24"/>
          <w:lang w:eastAsia="fr-FR"/>
        </w:rPr>
        <w:drawing>
          <wp:inline distT="0" distB="0" distL="0" distR="0">
            <wp:extent cx="3132667" cy="3132667"/>
            <wp:effectExtent l="19050" t="0" r="0" b="0"/>
            <wp:docPr id="25" name="Imag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a:stretch>
                      <a:fillRect/>
                    </a:stretch>
                  </pic:blipFill>
                  <pic:spPr>
                    <a:xfrm>
                      <a:off x="0" y="0"/>
                      <a:ext cx="3139933" cy="3139933"/>
                    </a:xfrm>
                    <a:prstGeom prst="rect">
                      <a:avLst/>
                    </a:prstGeom>
                  </pic:spPr>
                </pic:pic>
              </a:graphicData>
            </a:graphic>
          </wp:inline>
        </w:drawing>
      </w:r>
    </w:p>
    <w:p w:rsidR="00BE535F" w:rsidRPr="00753141" w:rsidRDefault="00BE535F" w:rsidP="00753141">
      <w:pPr>
        <w:spacing w:line="360" w:lineRule="auto"/>
        <w:rPr>
          <w:rFonts w:asciiTheme="majorBidi" w:hAnsiTheme="majorBidi" w:cstheme="majorBidi"/>
          <w:noProof/>
          <w:color w:val="000000" w:themeColor="text1"/>
          <w:sz w:val="24"/>
          <w:szCs w:val="24"/>
          <w:lang w:val="en-US"/>
        </w:rPr>
      </w:pPr>
      <w:r w:rsidRPr="00753141">
        <w:rPr>
          <w:rFonts w:asciiTheme="majorBidi" w:hAnsiTheme="majorBidi" w:cstheme="majorBidi"/>
          <w:noProof/>
          <w:color w:val="000000" w:themeColor="text1"/>
          <w:sz w:val="24"/>
          <w:szCs w:val="24"/>
          <w:lang w:val="en-US"/>
        </w:rPr>
        <w:t>PRIX</w:t>
      </w:r>
      <w:r w:rsidR="00E14517" w:rsidRPr="00753141">
        <w:rPr>
          <w:rFonts w:asciiTheme="majorBidi" w:hAnsiTheme="majorBidi" w:cstheme="majorBidi"/>
          <w:noProof/>
          <w:color w:val="000000" w:themeColor="text1"/>
          <w:sz w:val="24"/>
          <w:szCs w:val="24"/>
          <w:lang w:val="en-US"/>
        </w:rPr>
        <w:t>: 110 </w:t>
      </w:r>
      <w:r w:rsidRPr="00753141">
        <w:rPr>
          <w:rFonts w:asciiTheme="majorBidi" w:hAnsiTheme="majorBidi" w:cstheme="majorBidi"/>
          <w:noProof/>
          <w:color w:val="000000" w:themeColor="text1"/>
          <w:sz w:val="24"/>
          <w:szCs w:val="24"/>
          <w:lang w:val="en-US"/>
        </w:rPr>
        <w:t>090</w:t>
      </w:r>
      <w:r w:rsidR="00E14517" w:rsidRPr="00753141">
        <w:rPr>
          <w:rFonts w:asciiTheme="majorBidi" w:hAnsiTheme="majorBidi" w:cstheme="majorBidi"/>
          <w:noProof/>
          <w:color w:val="000000" w:themeColor="text1"/>
          <w:sz w:val="24"/>
          <w:szCs w:val="24"/>
          <w:lang w:val="en-US"/>
        </w:rPr>
        <w:t xml:space="preserve"> Dt</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La description:</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  Système rotatoire automatique de fil de machine d'échappement de têtes, puissance de conception 50kw, consommation réelle d'énergie environ 40kw.</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4. Remplissage de mercure: Remplissage externe automatique, amalgame et mercure tous les deux soutenus et décalés par PC.</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lastRenderedPageBreak/>
        <w:t>5. refroidissement: refroidissement à l'eau.</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6. chauffage: chauffage électrique ou chauffage au gaz.</w:t>
      </w:r>
    </w:p>
    <w:p w:rsidR="00C62E41" w:rsidRPr="00C62E41" w:rsidRDefault="00C62E41" w:rsidP="00C62E41">
      <w:pPr>
        <w:spacing w:line="360" w:lineRule="auto"/>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7. électrolyse: courant alternatif constant.</w:t>
      </w:r>
    </w:p>
    <w:p w:rsidR="0006327D" w:rsidRPr="00753141" w:rsidRDefault="00C62E41" w:rsidP="00C62E41">
      <w:pPr>
        <w:spacing w:line="360" w:lineRule="auto"/>
        <w:rPr>
          <w:rFonts w:asciiTheme="majorBidi" w:hAnsiTheme="majorBidi" w:cstheme="majorBidi"/>
          <w:noProof/>
          <w:color w:val="002060"/>
          <w:sz w:val="24"/>
          <w:szCs w:val="24"/>
          <w:lang w:val="en-US"/>
        </w:rPr>
      </w:pPr>
      <w:r w:rsidRPr="00C62E41">
        <w:rPr>
          <w:rFonts w:asciiTheme="majorBidi" w:hAnsiTheme="majorBidi" w:cstheme="majorBidi"/>
          <w:noProof/>
          <w:color w:val="000000" w:themeColor="text1"/>
          <w:sz w:val="24"/>
          <w:szCs w:val="24"/>
          <w:lang w:val="en-US"/>
        </w:rPr>
        <w:t>8. Interface de contrôle et d'opération de PC.</w:t>
      </w:r>
    </w:p>
    <w:p w:rsidR="00C62E41" w:rsidRDefault="00C62E41" w:rsidP="00C62E41">
      <w:pPr>
        <w:spacing w:line="360" w:lineRule="auto"/>
        <w:rPr>
          <w:rFonts w:asciiTheme="majorBidi" w:hAnsiTheme="majorBidi" w:cstheme="majorBidi"/>
          <w:noProof/>
          <w:color w:val="002060"/>
          <w:sz w:val="24"/>
          <w:szCs w:val="24"/>
          <w:lang w:val="en-US"/>
        </w:rPr>
      </w:pPr>
    </w:p>
    <w:p w:rsidR="0006327D" w:rsidRPr="00304A4A" w:rsidRDefault="00C62E41" w:rsidP="00C62E41">
      <w:pPr>
        <w:spacing w:line="360" w:lineRule="auto"/>
        <w:rPr>
          <w:rFonts w:asciiTheme="majorBidi" w:hAnsiTheme="majorBidi" w:cstheme="majorBidi"/>
          <w:noProof/>
          <w:color w:val="002060"/>
          <w:sz w:val="24"/>
          <w:szCs w:val="24"/>
          <w:lang w:val="en-US"/>
        </w:rPr>
      </w:pPr>
      <w:r>
        <w:rPr>
          <w:rFonts w:asciiTheme="majorBidi" w:hAnsiTheme="majorBidi" w:cstheme="majorBidi"/>
          <w:noProof/>
          <w:color w:val="002060"/>
          <w:sz w:val="24"/>
          <w:szCs w:val="24"/>
          <w:lang w:val="en-US"/>
        </w:rPr>
        <w:t xml:space="preserve"> </w:t>
      </w:r>
      <w:r w:rsidR="0006327D" w:rsidRPr="00304A4A">
        <w:rPr>
          <w:rFonts w:asciiTheme="majorBidi" w:hAnsiTheme="majorBidi" w:cstheme="majorBidi"/>
          <w:noProof/>
          <w:color w:val="002060"/>
          <w:sz w:val="24"/>
          <w:szCs w:val="24"/>
          <w:lang w:val="en-US"/>
        </w:rPr>
        <w:t>CFL sealing machine fully automatic</w:t>
      </w:r>
    </w:p>
    <w:p w:rsidR="0006327D" w:rsidRPr="00753141" w:rsidRDefault="0006327D" w:rsidP="00753141">
      <w:pPr>
        <w:spacing w:line="360" w:lineRule="auto"/>
        <w:rPr>
          <w:rFonts w:asciiTheme="majorBidi" w:hAnsiTheme="majorBidi" w:cstheme="majorBidi"/>
          <w:noProof/>
          <w:color w:val="002060"/>
          <w:sz w:val="24"/>
          <w:szCs w:val="24"/>
          <w:lang w:val="en-US"/>
        </w:rPr>
      </w:pPr>
      <w:r w:rsidRPr="00753141">
        <w:rPr>
          <w:rFonts w:asciiTheme="majorBidi" w:hAnsiTheme="majorBidi" w:cstheme="majorBidi"/>
          <w:noProof/>
          <w:sz w:val="24"/>
          <w:szCs w:val="24"/>
          <w:lang w:eastAsia="fr-FR"/>
        </w:rPr>
        <w:drawing>
          <wp:inline distT="0" distB="0" distL="0" distR="0">
            <wp:extent cx="5219700" cy="2895600"/>
            <wp:effectExtent l="19050" t="0" r="0" b="0"/>
            <wp:docPr id="27" name="Imag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
                    <a:stretch>
                      <a:fillRect/>
                    </a:stretch>
                  </pic:blipFill>
                  <pic:spPr>
                    <a:xfrm>
                      <a:off x="0" y="0"/>
                      <a:ext cx="5219700" cy="2895600"/>
                    </a:xfrm>
                    <a:prstGeom prst="rect">
                      <a:avLst/>
                    </a:prstGeom>
                  </pic:spPr>
                </pic:pic>
              </a:graphicData>
            </a:graphic>
          </wp:inline>
        </w:drawing>
      </w:r>
    </w:p>
    <w:p w:rsidR="0006327D" w:rsidRPr="00753141" w:rsidRDefault="00E14517" w:rsidP="00753141">
      <w:pPr>
        <w:spacing w:line="360" w:lineRule="auto"/>
        <w:jc w:val="both"/>
        <w:rPr>
          <w:rFonts w:asciiTheme="majorBidi" w:hAnsiTheme="majorBidi" w:cstheme="majorBidi"/>
          <w:noProof/>
          <w:color w:val="000000" w:themeColor="text1"/>
          <w:sz w:val="24"/>
          <w:szCs w:val="24"/>
          <w:lang w:val="en-US"/>
        </w:rPr>
      </w:pPr>
      <w:r w:rsidRPr="00753141">
        <w:rPr>
          <w:rFonts w:asciiTheme="majorBidi" w:hAnsiTheme="majorBidi" w:cstheme="majorBidi"/>
          <w:noProof/>
          <w:color w:val="000000" w:themeColor="text1"/>
          <w:sz w:val="24"/>
          <w:szCs w:val="24"/>
          <w:lang w:val="en-US"/>
        </w:rPr>
        <w:t xml:space="preserve">PRIX: 82 </w:t>
      </w:r>
      <w:r w:rsidR="0006327D" w:rsidRPr="00753141">
        <w:rPr>
          <w:rFonts w:asciiTheme="majorBidi" w:hAnsiTheme="majorBidi" w:cstheme="majorBidi"/>
          <w:noProof/>
          <w:color w:val="000000" w:themeColor="text1"/>
          <w:sz w:val="24"/>
          <w:szCs w:val="24"/>
          <w:lang w:val="en-US"/>
        </w:rPr>
        <w:t>040</w:t>
      </w:r>
      <w:r w:rsidRPr="00753141">
        <w:rPr>
          <w:rFonts w:asciiTheme="majorBidi" w:hAnsiTheme="majorBidi" w:cstheme="majorBidi"/>
          <w:noProof/>
          <w:color w:val="000000" w:themeColor="text1"/>
          <w:sz w:val="24"/>
          <w:szCs w:val="24"/>
          <w:lang w:val="en-US"/>
        </w:rPr>
        <w:t xml:space="preserve"> Dt</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La description:</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  1. Convient pour sceller la lampe semi-spirale. Capacité: 1250 Pcs / heure. Sceller les deux tubes de lampe simultanément.</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Le chargement 2.Automatic, le déplacement automatique de tubes, le chargement automatique de tige, l'étanchéité automatique et le déchargement automatique.</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3. Deux manières d'alimentation de tige: automatiquement et manuellement.</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4. Paramètre de paramètre par PLC et panneau tactile.</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Taux 5.Tarif:&gt; 95%.</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6. Avantages:</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lastRenderedPageBreak/>
        <w:t>a) Configuration de serrage parallèle garantissant un fonctionnement stable et un taux de qualification élevé;</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b) chargement / déchargement automatique du tube;</w:t>
      </w:r>
    </w:p>
    <w:p w:rsidR="00C62E41" w:rsidRPr="00C62E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c) Moins de travailleurs nécessaires</w:t>
      </w:r>
    </w:p>
    <w:p w:rsidR="0006327D" w:rsidRPr="00753141" w:rsidRDefault="00C62E41" w:rsidP="00C62E41">
      <w:pPr>
        <w:spacing w:line="360" w:lineRule="auto"/>
        <w:jc w:val="both"/>
        <w:rPr>
          <w:rFonts w:asciiTheme="majorBidi" w:hAnsiTheme="majorBidi" w:cstheme="majorBidi"/>
          <w:noProof/>
          <w:color w:val="000000" w:themeColor="text1"/>
          <w:sz w:val="24"/>
          <w:szCs w:val="24"/>
          <w:lang w:val="en-US"/>
        </w:rPr>
      </w:pPr>
      <w:r w:rsidRPr="00C62E41">
        <w:rPr>
          <w:rFonts w:asciiTheme="majorBidi" w:hAnsiTheme="majorBidi" w:cstheme="majorBidi"/>
          <w:noProof/>
          <w:color w:val="000000" w:themeColor="text1"/>
          <w:sz w:val="24"/>
          <w:szCs w:val="24"/>
          <w:lang w:val="en-US"/>
        </w:rPr>
        <w:t>d) Haute efficacité.</w:t>
      </w:r>
    </w:p>
    <w:p w:rsidR="00D7480D" w:rsidRPr="00753141" w:rsidRDefault="00D7480D" w:rsidP="00753141">
      <w:pPr>
        <w:spacing w:line="360" w:lineRule="auto"/>
        <w:rPr>
          <w:rFonts w:asciiTheme="majorBidi" w:hAnsiTheme="majorBidi" w:cstheme="majorBidi"/>
          <w:b/>
          <w:bCs/>
          <w:noProof/>
          <w:color w:val="000000" w:themeColor="text1"/>
          <w:sz w:val="24"/>
          <w:szCs w:val="24"/>
          <w:lang w:val="en-US"/>
        </w:rPr>
      </w:pPr>
    </w:p>
    <w:p w:rsidR="0006327D" w:rsidRPr="00304A4A" w:rsidRDefault="0006327D" w:rsidP="00304A4A">
      <w:pPr>
        <w:spacing w:line="360" w:lineRule="auto"/>
        <w:ind w:left="360"/>
        <w:rPr>
          <w:rFonts w:asciiTheme="majorBidi" w:hAnsiTheme="majorBidi" w:cstheme="majorBidi"/>
          <w:noProof/>
          <w:color w:val="002060"/>
          <w:sz w:val="24"/>
          <w:szCs w:val="24"/>
          <w:lang w:val="en-US"/>
        </w:rPr>
      </w:pPr>
      <w:r w:rsidRPr="00304A4A">
        <w:rPr>
          <w:rFonts w:asciiTheme="majorBidi" w:hAnsiTheme="majorBidi" w:cstheme="majorBidi"/>
          <w:noProof/>
          <w:color w:val="002060"/>
          <w:sz w:val="24"/>
          <w:szCs w:val="24"/>
          <w:lang w:val="en-US"/>
        </w:rPr>
        <w:t>Tube- End Wiping Machine, cleaning machine</w:t>
      </w:r>
    </w:p>
    <w:p w:rsidR="00BE535F" w:rsidRPr="00753141" w:rsidRDefault="0006327D" w:rsidP="00753141">
      <w:pPr>
        <w:spacing w:line="360" w:lineRule="auto"/>
        <w:rPr>
          <w:rFonts w:asciiTheme="majorBidi" w:hAnsiTheme="majorBidi" w:cstheme="majorBidi"/>
          <w:noProof/>
          <w:color w:val="000000" w:themeColor="text1"/>
          <w:sz w:val="24"/>
          <w:szCs w:val="24"/>
          <w:lang w:val="en-US"/>
        </w:rPr>
      </w:pPr>
      <w:r w:rsidRPr="00753141">
        <w:rPr>
          <w:rFonts w:asciiTheme="majorBidi" w:hAnsiTheme="majorBidi" w:cstheme="majorBidi"/>
          <w:noProof/>
          <w:sz w:val="24"/>
          <w:szCs w:val="24"/>
          <w:lang w:eastAsia="fr-FR"/>
        </w:rPr>
        <w:drawing>
          <wp:inline distT="0" distB="0" distL="0" distR="0">
            <wp:extent cx="3655483" cy="1947333"/>
            <wp:effectExtent l="19050" t="0" r="2117" b="0"/>
            <wp:docPr id="32" name="Imag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a:stretch>
                      <a:fillRect/>
                    </a:stretch>
                  </pic:blipFill>
                  <pic:spPr>
                    <a:xfrm>
                      <a:off x="0" y="0"/>
                      <a:ext cx="3661734" cy="1950663"/>
                    </a:xfrm>
                    <a:prstGeom prst="rect">
                      <a:avLst/>
                    </a:prstGeom>
                  </pic:spPr>
                </pic:pic>
              </a:graphicData>
            </a:graphic>
          </wp:inline>
        </w:drawing>
      </w:r>
    </w:p>
    <w:p w:rsidR="002E1070" w:rsidRPr="00753141" w:rsidRDefault="00E14517" w:rsidP="00753141">
      <w:pPr>
        <w:spacing w:line="360" w:lineRule="auto"/>
        <w:rPr>
          <w:rFonts w:asciiTheme="majorBidi" w:hAnsiTheme="majorBidi" w:cstheme="majorBidi"/>
          <w:noProof/>
          <w:sz w:val="24"/>
          <w:szCs w:val="24"/>
          <w:lang w:val="en-US"/>
        </w:rPr>
      </w:pPr>
      <w:r w:rsidRPr="00753141">
        <w:rPr>
          <w:rFonts w:asciiTheme="majorBidi" w:hAnsiTheme="majorBidi" w:cstheme="majorBidi"/>
          <w:noProof/>
          <w:sz w:val="24"/>
          <w:szCs w:val="24"/>
          <w:lang w:val="en-US"/>
        </w:rPr>
        <w:t>PRIX : 25 </w:t>
      </w:r>
      <w:r w:rsidR="0006327D" w:rsidRPr="00753141">
        <w:rPr>
          <w:rFonts w:asciiTheme="majorBidi" w:hAnsiTheme="majorBidi" w:cstheme="majorBidi"/>
          <w:noProof/>
          <w:sz w:val="24"/>
          <w:szCs w:val="24"/>
          <w:lang w:val="en-US"/>
        </w:rPr>
        <w:t>150</w:t>
      </w:r>
      <w:r w:rsidRPr="00753141">
        <w:rPr>
          <w:rFonts w:asciiTheme="majorBidi" w:hAnsiTheme="majorBidi" w:cstheme="majorBidi"/>
          <w:noProof/>
          <w:sz w:val="24"/>
          <w:szCs w:val="24"/>
          <w:lang w:val="en-US"/>
        </w:rPr>
        <w:t xml:space="preserve"> Dt</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La description :</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1. Essuyage phosphore interne et externe automatique du tube semi-spirale.</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2. Chargement automatique, préchauffage, essuyage, collecte et déchargement.</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3. 24 têtes,</w:t>
      </w:r>
    </w:p>
    <w:p w:rsidR="00C62E41" w:rsidRP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4. Capacité: 1300 pcs / heure, 1 opérateur.</w:t>
      </w:r>
    </w:p>
    <w:p w:rsidR="00C62E41" w:rsidRDefault="00C62E41" w:rsidP="00C62E41">
      <w:pPr>
        <w:spacing w:line="360" w:lineRule="auto"/>
        <w:ind w:left="360"/>
        <w:rPr>
          <w:rFonts w:asciiTheme="majorBidi" w:hAnsiTheme="majorBidi" w:cstheme="majorBidi"/>
          <w:noProof/>
          <w:sz w:val="24"/>
          <w:szCs w:val="24"/>
          <w:lang w:val="en-US"/>
        </w:rPr>
      </w:pPr>
      <w:r w:rsidRPr="00C62E41">
        <w:rPr>
          <w:rFonts w:asciiTheme="majorBidi" w:hAnsiTheme="majorBidi" w:cstheme="majorBidi"/>
          <w:noProof/>
          <w:sz w:val="24"/>
          <w:szCs w:val="24"/>
          <w:lang w:val="en-US"/>
        </w:rPr>
        <w:t>5. Capable de se relier à la chaîne de production automatique.</w:t>
      </w:r>
    </w:p>
    <w:p w:rsidR="00377FED" w:rsidRDefault="00377FED" w:rsidP="00C62E41">
      <w:pPr>
        <w:spacing w:line="360" w:lineRule="auto"/>
        <w:ind w:left="360"/>
        <w:rPr>
          <w:rFonts w:asciiTheme="majorBidi" w:hAnsiTheme="majorBidi" w:cstheme="majorBidi"/>
          <w:noProof/>
          <w:color w:val="002060"/>
          <w:sz w:val="24"/>
          <w:szCs w:val="24"/>
          <w:lang w:val="en-US"/>
        </w:rPr>
      </w:pPr>
    </w:p>
    <w:p w:rsidR="00377FED" w:rsidRDefault="00377FED" w:rsidP="00C62E41">
      <w:pPr>
        <w:spacing w:line="360" w:lineRule="auto"/>
        <w:ind w:left="360"/>
        <w:rPr>
          <w:rFonts w:asciiTheme="majorBidi" w:hAnsiTheme="majorBidi" w:cstheme="majorBidi"/>
          <w:noProof/>
          <w:color w:val="002060"/>
          <w:sz w:val="24"/>
          <w:szCs w:val="24"/>
          <w:lang w:val="en-US"/>
        </w:rPr>
      </w:pPr>
    </w:p>
    <w:p w:rsidR="00377FED" w:rsidRDefault="00377FED" w:rsidP="00C62E41">
      <w:pPr>
        <w:spacing w:line="360" w:lineRule="auto"/>
        <w:ind w:left="360"/>
        <w:rPr>
          <w:rFonts w:asciiTheme="majorBidi" w:hAnsiTheme="majorBidi" w:cstheme="majorBidi"/>
          <w:noProof/>
          <w:color w:val="002060"/>
          <w:sz w:val="24"/>
          <w:szCs w:val="24"/>
          <w:lang w:val="en-US"/>
        </w:rPr>
      </w:pPr>
    </w:p>
    <w:p w:rsidR="00377FED" w:rsidRDefault="00377FED" w:rsidP="00C62E41">
      <w:pPr>
        <w:spacing w:line="360" w:lineRule="auto"/>
        <w:ind w:left="360"/>
        <w:rPr>
          <w:rFonts w:asciiTheme="majorBidi" w:hAnsiTheme="majorBidi" w:cstheme="majorBidi"/>
          <w:noProof/>
          <w:color w:val="002060"/>
          <w:sz w:val="24"/>
          <w:szCs w:val="24"/>
          <w:lang w:val="en-US"/>
        </w:rPr>
      </w:pPr>
    </w:p>
    <w:p w:rsidR="00377FED" w:rsidRDefault="00377FED" w:rsidP="00C62E41">
      <w:pPr>
        <w:spacing w:line="360" w:lineRule="auto"/>
        <w:ind w:left="360"/>
        <w:rPr>
          <w:rFonts w:asciiTheme="majorBidi" w:hAnsiTheme="majorBidi" w:cstheme="majorBidi"/>
          <w:noProof/>
          <w:color w:val="002060"/>
          <w:sz w:val="24"/>
          <w:szCs w:val="24"/>
          <w:lang w:val="en-US"/>
        </w:rPr>
      </w:pPr>
    </w:p>
    <w:p w:rsidR="0006327D" w:rsidRPr="00304A4A" w:rsidRDefault="0006327D" w:rsidP="00C62E41">
      <w:pPr>
        <w:spacing w:line="360" w:lineRule="auto"/>
        <w:ind w:left="360"/>
        <w:rPr>
          <w:rFonts w:asciiTheme="majorBidi" w:hAnsiTheme="majorBidi" w:cstheme="majorBidi"/>
          <w:noProof/>
          <w:color w:val="002060"/>
          <w:sz w:val="24"/>
          <w:szCs w:val="24"/>
          <w:lang w:val="en-US"/>
        </w:rPr>
      </w:pPr>
      <w:r w:rsidRPr="00304A4A">
        <w:rPr>
          <w:rFonts w:asciiTheme="majorBidi" w:hAnsiTheme="majorBidi" w:cstheme="majorBidi"/>
          <w:noProof/>
          <w:color w:val="002060"/>
          <w:sz w:val="24"/>
          <w:szCs w:val="24"/>
          <w:lang w:val="en-US"/>
        </w:rPr>
        <w:lastRenderedPageBreak/>
        <w:t>Auto Assembly Machine of CFL</w:t>
      </w:r>
    </w:p>
    <w:p w:rsidR="0006327D" w:rsidRPr="00753141" w:rsidRDefault="0006327D" w:rsidP="00753141">
      <w:pPr>
        <w:spacing w:line="360" w:lineRule="auto"/>
        <w:rPr>
          <w:rFonts w:asciiTheme="majorBidi" w:hAnsiTheme="majorBidi" w:cstheme="majorBidi"/>
          <w:noProof/>
          <w:color w:val="000000" w:themeColor="text1"/>
          <w:sz w:val="24"/>
          <w:szCs w:val="24"/>
          <w:lang w:val="en-US"/>
        </w:rPr>
      </w:pPr>
      <w:r w:rsidRPr="00753141">
        <w:rPr>
          <w:rFonts w:asciiTheme="majorBidi" w:hAnsiTheme="majorBidi" w:cstheme="majorBidi"/>
          <w:noProof/>
          <w:sz w:val="24"/>
          <w:szCs w:val="24"/>
          <w:lang w:eastAsia="fr-FR"/>
        </w:rPr>
        <w:drawing>
          <wp:inline distT="0" distB="0" distL="0" distR="0">
            <wp:extent cx="3310503" cy="2260600"/>
            <wp:effectExtent l="19050" t="0" r="4197" b="0"/>
            <wp:docPr id="33" name="Imag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4"/>
                    <a:stretch>
                      <a:fillRect/>
                    </a:stretch>
                  </pic:blipFill>
                  <pic:spPr>
                    <a:xfrm>
                      <a:off x="0" y="0"/>
                      <a:ext cx="3312078" cy="2261676"/>
                    </a:xfrm>
                    <a:prstGeom prst="rect">
                      <a:avLst/>
                    </a:prstGeom>
                  </pic:spPr>
                </pic:pic>
              </a:graphicData>
            </a:graphic>
          </wp:inline>
        </w:drawing>
      </w:r>
      <w:r w:rsidRPr="00753141">
        <w:rPr>
          <w:rFonts w:asciiTheme="majorBidi" w:hAnsiTheme="majorBidi" w:cstheme="majorBidi"/>
          <w:noProof/>
          <w:color w:val="000000" w:themeColor="text1"/>
          <w:sz w:val="24"/>
          <w:szCs w:val="24"/>
          <w:lang w:val="en-US"/>
        </w:rPr>
        <w:t xml:space="preserve"> </w:t>
      </w:r>
    </w:p>
    <w:p w:rsidR="00C62E41" w:rsidRDefault="00E14517" w:rsidP="00377FED">
      <w:pPr>
        <w:spacing w:line="360" w:lineRule="auto"/>
        <w:rPr>
          <w:rFonts w:asciiTheme="majorBidi" w:hAnsiTheme="majorBidi" w:cstheme="majorBidi"/>
          <w:noProof/>
          <w:color w:val="000000" w:themeColor="text1"/>
          <w:sz w:val="24"/>
          <w:szCs w:val="24"/>
          <w:lang w:val="en-US"/>
        </w:rPr>
      </w:pPr>
      <w:r w:rsidRPr="00753141">
        <w:rPr>
          <w:rFonts w:asciiTheme="majorBidi" w:hAnsiTheme="majorBidi" w:cstheme="majorBidi"/>
          <w:noProof/>
          <w:color w:val="000000" w:themeColor="text1"/>
          <w:sz w:val="24"/>
          <w:szCs w:val="24"/>
          <w:lang w:val="en-US"/>
        </w:rPr>
        <w:t>PRIX: 35 </w:t>
      </w:r>
      <w:r w:rsidR="0006327D" w:rsidRPr="00753141">
        <w:rPr>
          <w:rFonts w:asciiTheme="majorBidi" w:hAnsiTheme="majorBidi" w:cstheme="majorBidi"/>
          <w:noProof/>
          <w:color w:val="000000" w:themeColor="text1"/>
          <w:sz w:val="24"/>
          <w:szCs w:val="24"/>
          <w:lang w:val="en-US"/>
        </w:rPr>
        <w:t>100</w:t>
      </w:r>
      <w:r w:rsidRPr="00753141">
        <w:rPr>
          <w:rFonts w:asciiTheme="majorBidi" w:hAnsiTheme="majorBidi" w:cstheme="majorBidi"/>
          <w:noProof/>
          <w:color w:val="000000" w:themeColor="text1"/>
          <w:sz w:val="24"/>
          <w:szCs w:val="24"/>
          <w:lang w:val="en-US"/>
        </w:rPr>
        <w:t xml:space="preserve"> Dt</w:t>
      </w:r>
    </w:p>
    <w:p w:rsidR="00C62E41" w:rsidRDefault="0006327D" w:rsidP="00753141">
      <w:pPr>
        <w:spacing w:line="360" w:lineRule="auto"/>
        <w:jc w:val="both"/>
        <w:rPr>
          <w:rFonts w:asciiTheme="majorBidi" w:hAnsiTheme="majorBidi" w:cstheme="majorBidi"/>
          <w:color w:val="000000" w:themeColor="text1"/>
          <w:sz w:val="24"/>
          <w:szCs w:val="24"/>
          <w:lang w:val="en-US"/>
        </w:rPr>
      </w:pPr>
      <w:r w:rsidRPr="00753141">
        <w:rPr>
          <w:rFonts w:asciiTheme="majorBidi" w:hAnsiTheme="majorBidi" w:cstheme="majorBidi"/>
          <w:noProof/>
          <w:color w:val="000000" w:themeColor="text1"/>
          <w:sz w:val="24"/>
          <w:szCs w:val="24"/>
          <w:lang w:val="en-US"/>
        </w:rPr>
        <w:t>Description:</w:t>
      </w:r>
      <w:r w:rsidRPr="00753141">
        <w:rPr>
          <w:rFonts w:asciiTheme="majorBidi" w:hAnsiTheme="majorBidi" w:cstheme="majorBidi"/>
          <w:color w:val="000000" w:themeColor="text1"/>
          <w:sz w:val="24"/>
          <w:szCs w:val="24"/>
          <w:lang w:val="en-US"/>
        </w:rPr>
        <w:t xml:space="preserve"> </w:t>
      </w:r>
    </w:p>
    <w:p w:rsidR="008D32B0" w:rsidRPr="00753141" w:rsidRDefault="00C62E41" w:rsidP="00753141">
      <w:pPr>
        <w:spacing w:line="360" w:lineRule="auto"/>
        <w:rPr>
          <w:rFonts w:asciiTheme="majorBidi" w:hAnsiTheme="majorBidi" w:cstheme="majorBidi"/>
          <w:b/>
          <w:bCs/>
          <w:noProof/>
          <w:sz w:val="24"/>
          <w:szCs w:val="24"/>
          <w:lang w:val="en-US"/>
        </w:rPr>
      </w:pPr>
      <w:r w:rsidRPr="00C62E41">
        <w:rPr>
          <w:rFonts w:asciiTheme="majorBidi" w:hAnsiTheme="majorBidi" w:cstheme="majorBidi"/>
          <w:noProof/>
          <w:color w:val="000000" w:themeColor="text1"/>
          <w:sz w:val="24"/>
          <w:szCs w:val="24"/>
          <w:lang w:val="en-US"/>
        </w:rPr>
        <w:t>Nous sommes impliqués dans l'exportation et la fourniture d'une meilleure qualité de Machine d'assemblage automatique de CFL de Led Bulb à Xiamen, Fujian, en Chine. Cette machine est connue pour ses performances sans tracas. En outre, la machine offerte est largement utilisée dans divers secteurs d'activité</w:t>
      </w:r>
    </w:p>
    <w:p w:rsidR="00ED60FA" w:rsidRPr="00304A4A" w:rsidRDefault="00ED60FA" w:rsidP="00E4373E">
      <w:pPr>
        <w:pStyle w:val="Paragraphedeliste"/>
        <w:numPr>
          <w:ilvl w:val="0"/>
          <w:numId w:val="25"/>
        </w:numPr>
        <w:spacing w:line="360" w:lineRule="auto"/>
        <w:rPr>
          <w:rFonts w:asciiTheme="majorBidi" w:hAnsiTheme="majorBidi" w:cstheme="majorBidi"/>
          <w:b/>
          <w:bCs/>
          <w:noProof/>
          <w:sz w:val="24"/>
          <w:szCs w:val="24"/>
        </w:rPr>
      </w:pPr>
      <w:r w:rsidRPr="00304A4A">
        <w:rPr>
          <w:rFonts w:asciiTheme="majorBidi" w:hAnsiTheme="majorBidi" w:cstheme="majorBidi"/>
          <w:b/>
          <w:bCs/>
          <w:noProof/>
          <w:sz w:val="24"/>
          <w:szCs w:val="24"/>
        </w:rPr>
        <w:t xml:space="preserve">Processus de Production </w:t>
      </w:r>
    </w:p>
    <w:p w:rsidR="00ED60FA" w:rsidRPr="00E4373E" w:rsidRDefault="00ED60FA" w:rsidP="00E4373E">
      <w:pPr>
        <w:pStyle w:val="Paragraphedeliste"/>
        <w:numPr>
          <w:ilvl w:val="0"/>
          <w:numId w:val="27"/>
        </w:numPr>
        <w:spacing w:line="360" w:lineRule="auto"/>
        <w:jc w:val="both"/>
        <w:rPr>
          <w:rFonts w:asciiTheme="majorBidi" w:hAnsiTheme="majorBidi" w:cstheme="majorBidi"/>
          <w:noProof/>
          <w:sz w:val="24"/>
          <w:szCs w:val="24"/>
        </w:rPr>
      </w:pPr>
      <w:r w:rsidRPr="00E4373E">
        <w:rPr>
          <w:rFonts w:asciiTheme="majorBidi" w:hAnsiTheme="majorBidi" w:cstheme="majorBidi"/>
          <w:noProof/>
          <w:sz w:val="24"/>
          <w:szCs w:val="24"/>
        </w:rPr>
        <w:t>ligne Recyclage :</w:t>
      </w:r>
    </w:p>
    <w:p w:rsidR="00ED60FA" w:rsidRPr="00753141" w:rsidRDefault="00ED60FA" w:rsidP="00753141">
      <w:pPr>
        <w:pStyle w:val="Paragraphedeliste"/>
        <w:numPr>
          <w:ilvl w:val="0"/>
          <w:numId w:val="5"/>
        </w:num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Il consiste à acheter une machine qui broie  les lampes d'une manière respectueuse de l'environnement qui correspond aux normes requises par nos sponsors internationaux. La machine est appelée broyeur à lampe Balcan et a une sortie de débris de lampe propre. La deuxième partie de cette solution est de transférer la sortie de la machine à un transporteur où les débris passe par une inspection manuelle par des travailleurs qui ramasser les métaux et matières plastiques à des récipients différents.</w:t>
      </w:r>
    </w:p>
    <w:p w:rsidR="00ED60FA" w:rsidRPr="00E4373E" w:rsidRDefault="00ED60FA" w:rsidP="00E4373E">
      <w:pPr>
        <w:pStyle w:val="Paragraphedeliste"/>
        <w:numPr>
          <w:ilvl w:val="0"/>
          <w:numId w:val="27"/>
        </w:numPr>
        <w:spacing w:line="360" w:lineRule="auto"/>
        <w:jc w:val="both"/>
        <w:rPr>
          <w:rFonts w:asciiTheme="majorBidi" w:hAnsiTheme="majorBidi" w:cstheme="majorBidi"/>
          <w:noProof/>
          <w:sz w:val="24"/>
          <w:szCs w:val="24"/>
        </w:rPr>
      </w:pPr>
      <w:r w:rsidRPr="00E4373E">
        <w:rPr>
          <w:rFonts w:asciiTheme="majorBidi" w:hAnsiTheme="majorBidi" w:cstheme="majorBidi"/>
          <w:noProof/>
          <w:sz w:val="24"/>
          <w:szCs w:val="24"/>
        </w:rPr>
        <w:t>Ligne de production :</w:t>
      </w:r>
    </w:p>
    <w:p w:rsidR="00ED60FA" w:rsidRDefault="00ED60FA" w:rsidP="00753141">
      <w:pPr>
        <w:pStyle w:val="Paragraphedeliste"/>
        <w:numPr>
          <w:ilvl w:val="0"/>
          <w:numId w:val="6"/>
        </w:numPr>
        <w:spacing w:line="360" w:lineRule="auto"/>
        <w:jc w:val="both"/>
        <w:rPr>
          <w:rFonts w:asciiTheme="majorBidi" w:hAnsiTheme="majorBidi" w:cstheme="majorBidi"/>
          <w:noProof/>
          <w:sz w:val="24"/>
          <w:szCs w:val="24"/>
        </w:rPr>
      </w:pPr>
      <w:r w:rsidRPr="00753141">
        <w:rPr>
          <w:rFonts w:asciiTheme="majorBidi" w:hAnsiTheme="majorBidi" w:cstheme="majorBidi"/>
          <w:noProof/>
          <w:sz w:val="24"/>
          <w:szCs w:val="24"/>
        </w:rPr>
        <w:t xml:space="preserve">Assembler des matières premières importées avec des pièces de verre produites localement : Nous serons la seule entreprise en Tunisie qui produit la partie en verre de la lampe puisque nous exigeons que des matériaux recyclés utilisés dans le processus de fabrication. Dans ce scénario, nous aurons une ligne de fabrication de tubes de verre ainsi qu'une ligne d'assemblage.   </w:t>
      </w:r>
    </w:p>
    <w:p w:rsidR="00377FED" w:rsidRPr="00753141" w:rsidRDefault="00377FED" w:rsidP="00377FED">
      <w:pPr>
        <w:pStyle w:val="Paragraphedeliste"/>
        <w:spacing w:line="360" w:lineRule="auto"/>
        <w:jc w:val="both"/>
        <w:rPr>
          <w:rFonts w:asciiTheme="majorBidi" w:hAnsiTheme="majorBidi" w:cstheme="majorBidi"/>
          <w:noProof/>
          <w:sz w:val="24"/>
          <w:szCs w:val="24"/>
        </w:rPr>
      </w:pPr>
    </w:p>
    <w:p w:rsidR="0038109A" w:rsidRPr="00753141" w:rsidRDefault="00E70E17" w:rsidP="00753141">
      <w:pPr>
        <w:spacing w:line="360" w:lineRule="auto"/>
        <w:ind w:left="60" w:right="160"/>
        <w:jc w:val="center"/>
        <w:rPr>
          <w:rFonts w:asciiTheme="majorBidi" w:hAnsiTheme="majorBidi" w:cstheme="majorBidi"/>
          <w:noProof/>
          <w:sz w:val="24"/>
          <w:szCs w:val="24"/>
        </w:rPr>
      </w:pPr>
      <w:r>
        <w:rPr>
          <w:rFonts w:asciiTheme="majorBidi" w:hAnsiTheme="majorBidi" w:cstheme="majorBidi"/>
          <w:noProof/>
          <w:sz w:val="24"/>
          <w:szCs w:val="24"/>
          <w:lang w:eastAsia="fr-FR"/>
        </w:rPr>
        <w:lastRenderedPageBreak/>
        <w:pict>
          <v:rect id="_x0000_s1032" style="position:absolute;left:0;text-align:left;margin-left:85.15pt;margin-top:3.7pt;width:260.25pt;height:33pt;z-index:251682816">
            <v:textbox style="mso-next-textbox:#_x0000_s1032">
              <w:txbxContent>
                <w:p w:rsidR="00133946" w:rsidRDefault="00133946">
                  <w:r>
                    <w:t xml:space="preserve">                  Processus de fabrication</w:t>
                  </w:r>
                </w:p>
              </w:txbxContent>
            </v:textbox>
          </v:rect>
        </w:pict>
      </w:r>
    </w:p>
    <w:p w:rsidR="0038109A" w:rsidRPr="00753141" w:rsidRDefault="0038109A" w:rsidP="00753141">
      <w:pPr>
        <w:spacing w:line="360" w:lineRule="auto"/>
        <w:ind w:left="60" w:right="160"/>
        <w:rPr>
          <w:rFonts w:asciiTheme="majorBidi" w:hAnsiTheme="majorBidi" w:cstheme="majorBidi"/>
          <w:noProof/>
          <w:sz w:val="24"/>
          <w:szCs w:val="24"/>
        </w:rPr>
      </w:pPr>
    </w:p>
    <w:p w:rsidR="0038109A" w:rsidRPr="00753141" w:rsidRDefault="0038109A"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rPr>
        <w:tab/>
      </w:r>
    </w:p>
    <w:p w:rsidR="0038109A" w:rsidRPr="00753141" w:rsidRDefault="00E70E17" w:rsidP="00753141">
      <w:pPr>
        <w:spacing w:line="360" w:lineRule="auto"/>
        <w:rPr>
          <w:rFonts w:asciiTheme="majorBidi" w:hAnsiTheme="majorBidi" w:cstheme="majorBidi"/>
          <w:noProof/>
          <w:sz w:val="24"/>
          <w:szCs w:val="24"/>
        </w:rPr>
      </w:pPr>
      <w:r>
        <w:rPr>
          <w:rFonts w:asciiTheme="majorBidi" w:hAnsiTheme="majorBidi" w:cstheme="majorBidi"/>
          <w:noProof/>
          <w:sz w:val="24"/>
          <w:szCs w:val="24"/>
          <w:lang w:eastAsia="fr-FR"/>
        </w:rPr>
        <w:pict>
          <v:rect id="_x0000_s1033" style="position:absolute;margin-left:-11.6pt;margin-top:23.4pt;width:155.25pt;height:33pt;z-index:251683840">
            <v:textbox style="mso-next-textbox:#_x0000_s1033">
              <w:txbxContent>
                <w:p w:rsidR="00133946" w:rsidRDefault="00133946">
                  <w:r>
                    <w:t xml:space="preserve">      Cycle de recyclage  </w:t>
                  </w:r>
                </w:p>
              </w:txbxContent>
            </v:textbox>
          </v:rect>
        </w:pict>
      </w:r>
      <w:r>
        <w:rPr>
          <w:rFonts w:asciiTheme="majorBidi" w:hAnsiTheme="majorBidi" w:cstheme="majorBidi"/>
          <w:noProof/>
          <w:sz w:val="24"/>
          <w:szCs w:val="24"/>
          <w:lang w:eastAsia="fr-FR"/>
        </w:rPr>
        <w:pict>
          <v:rect id="_x0000_s1035" style="position:absolute;margin-left:271.9pt;margin-top:23.4pt;width:156pt;height:33pt;z-index:251684864">
            <v:textbox style="mso-next-textbox:#_x0000_s1035">
              <w:txbxContent>
                <w:p w:rsidR="00133946" w:rsidRDefault="00133946">
                  <w:r>
                    <w:t xml:space="preserve">     Cycle de production </w:t>
                  </w:r>
                </w:p>
              </w:txbxContent>
            </v:textbox>
          </v:rect>
        </w:pict>
      </w:r>
    </w:p>
    <w:p w:rsidR="0038109A" w:rsidRPr="00753141" w:rsidRDefault="00E70E17" w:rsidP="00753141">
      <w:pPr>
        <w:spacing w:line="360" w:lineRule="auto"/>
        <w:rPr>
          <w:rFonts w:asciiTheme="majorBidi" w:hAnsiTheme="majorBidi" w:cstheme="majorBidi"/>
          <w:noProof/>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47" type="#_x0000_t32" style="position:absolute;margin-left:143.65pt;margin-top:17.4pt;width:128.25pt;height:1.5pt;flip:y;z-index:251694080" o:connectortype="straight">
            <v:stroke endarrow="block"/>
          </v:shape>
        </w:pict>
      </w:r>
    </w:p>
    <w:p w:rsidR="008731BA" w:rsidRPr="00753141" w:rsidRDefault="00E70E17" w:rsidP="00753141">
      <w:pPr>
        <w:spacing w:line="360" w:lineRule="auto"/>
        <w:rPr>
          <w:rFonts w:asciiTheme="majorBidi" w:hAnsiTheme="majorBidi" w:cstheme="majorBidi"/>
          <w:noProof/>
          <w:sz w:val="24"/>
          <w:szCs w:val="24"/>
        </w:rPr>
      </w:pPr>
      <w:r>
        <w:rPr>
          <w:rFonts w:asciiTheme="majorBidi" w:hAnsiTheme="majorBidi" w:cstheme="majorBidi"/>
          <w:noProof/>
          <w:sz w:val="24"/>
          <w:szCs w:val="24"/>
          <w:lang w:eastAsia="fr-FR"/>
        </w:rPr>
        <w:pict>
          <v:shape id="_x0000_s1042" type="#_x0000_t32" style="position:absolute;margin-left:316.9pt;margin-top:6.6pt;width:28.5pt;height:32.25pt;flip:x;z-index:251691008" o:connectortype="straight">
            <v:stroke endarrow="block"/>
          </v:shape>
        </w:pict>
      </w:r>
      <w:r>
        <w:rPr>
          <w:rFonts w:asciiTheme="majorBidi" w:hAnsiTheme="majorBidi" w:cstheme="majorBidi"/>
          <w:noProof/>
          <w:sz w:val="24"/>
          <w:szCs w:val="24"/>
          <w:lang w:eastAsia="fr-FR"/>
        </w:rPr>
        <w:pict>
          <v:shape id="_x0000_s1041" type="#_x0000_t32" style="position:absolute;margin-left:352.9pt;margin-top:6.6pt;width:52.5pt;height:36.75pt;z-index:251689984" o:connectortype="straight">
            <v:stroke endarrow="block"/>
          </v:shape>
        </w:pict>
      </w:r>
      <w:r>
        <w:rPr>
          <w:rFonts w:asciiTheme="majorBidi" w:hAnsiTheme="majorBidi" w:cstheme="majorBidi"/>
          <w:noProof/>
          <w:sz w:val="24"/>
          <w:szCs w:val="24"/>
          <w:lang w:eastAsia="fr-FR"/>
        </w:rPr>
        <w:pict>
          <v:shape id="_x0000_s1037" type="#_x0000_t32" style="position:absolute;margin-left:32.65pt;margin-top:6.6pt;width:31.5pt;height:45pt;flip:x;z-index:251686912" o:connectortype="straight">
            <v:stroke endarrow="block"/>
          </v:shape>
        </w:pict>
      </w:r>
      <w:r>
        <w:rPr>
          <w:rFonts w:asciiTheme="majorBidi" w:hAnsiTheme="majorBidi" w:cstheme="majorBidi"/>
          <w:noProof/>
          <w:sz w:val="24"/>
          <w:szCs w:val="24"/>
          <w:lang w:eastAsia="fr-FR"/>
        </w:rPr>
        <w:pict>
          <v:shape id="_x0000_s1036" type="#_x0000_t32" style="position:absolute;margin-left:64.15pt;margin-top:6.6pt;width:49.5pt;height:48.75pt;z-index:251685888" o:connectortype="straight">
            <v:stroke endarrow="block"/>
          </v:shape>
        </w:pict>
      </w:r>
    </w:p>
    <w:p w:rsidR="008731BA" w:rsidRPr="00753141" w:rsidRDefault="00E70E17" w:rsidP="00753141">
      <w:pPr>
        <w:spacing w:line="360" w:lineRule="auto"/>
        <w:jc w:val="center"/>
        <w:rPr>
          <w:rFonts w:asciiTheme="majorBidi" w:hAnsiTheme="majorBidi" w:cstheme="majorBidi"/>
          <w:noProof/>
          <w:sz w:val="24"/>
          <w:szCs w:val="24"/>
        </w:rPr>
      </w:pPr>
      <w:r>
        <w:rPr>
          <w:rFonts w:asciiTheme="majorBidi" w:hAnsiTheme="majorBidi" w:cstheme="majorBidi"/>
          <w:noProof/>
          <w:sz w:val="24"/>
          <w:szCs w:val="24"/>
          <w:lang w:eastAsia="fr-FR"/>
        </w:rPr>
        <w:pict>
          <v:oval id="_x0000_s1043" style="position:absolute;left:0;text-align:left;margin-left:240.4pt;margin-top:13.9pt;width:112.5pt;height:66pt;z-index:251692032">
            <v:textbox style="mso-next-textbox:#_x0000_s1043">
              <w:txbxContent>
                <w:p w:rsidR="00133946" w:rsidRDefault="00133946">
                  <w:r>
                    <w:t xml:space="preserve">Fabrication des tubes </w:t>
                  </w:r>
                </w:p>
              </w:txbxContent>
            </v:textbox>
          </v:oval>
        </w:pict>
      </w:r>
      <w:r>
        <w:rPr>
          <w:rFonts w:asciiTheme="majorBidi" w:hAnsiTheme="majorBidi" w:cstheme="majorBidi"/>
          <w:noProof/>
          <w:sz w:val="24"/>
          <w:szCs w:val="24"/>
          <w:lang w:eastAsia="fr-FR"/>
        </w:rPr>
        <w:pict>
          <v:oval id="_x0000_s1044" style="position:absolute;left:0;text-align:left;margin-left:363.4pt;margin-top:18.4pt;width:105.75pt;height:53.25pt;z-index:251693056">
            <v:textbox style="mso-next-textbox:#_x0000_s1044">
              <w:txbxContent>
                <w:p w:rsidR="00133946" w:rsidRPr="00730FBA" w:rsidRDefault="00133946">
                  <w:pPr>
                    <w:rPr>
                      <w:sz w:val="20"/>
                      <w:szCs w:val="20"/>
                    </w:rPr>
                  </w:pPr>
                  <w:r w:rsidRPr="00730FBA">
                    <w:rPr>
                      <w:sz w:val="20"/>
                      <w:szCs w:val="20"/>
                    </w:rPr>
                    <w:t>Assemblage</w:t>
                  </w:r>
                </w:p>
              </w:txbxContent>
            </v:textbox>
          </v:oval>
        </w:pict>
      </w:r>
    </w:p>
    <w:p w:rsidR="0038109A" w:rsidRPr="00753141" w:rsidRDefault="00E70E17" w:rsidP="00753141">
      <w:pPr>
        <w:spacing w:line="360" w:lineRule="auto"/>
        <w:rPr>
          <w:rFonts w:asciiTheme="majorBidi" w:hAnsiTheme="majorBidi" w:cstheme="majorBidi"/>
          <w:noProof/>
          <w:sz w:val="24"/>
          <w:szCs w:val="24"/>
        </w:rPr>
      </w:pPr>
      <w:r>
        <w:rPr>
          <w:rFonts w:asciiTheme="majorBidi" w:hAnsiTheme="majorBidi" w:cstheme="majorBidi"/>
          <w:noProof/>
          <w:sz w:val="24"/>
          <w:szCs w:val="24"/>
          <w:lang w:eastAsia="fr-FR"/>
        </w:rPr>
        <w:pict>
          <v:oval id="_x0000_s1039" style="position:absolute;margin-left:-28.85pt;margin-top:1.75pt;width:97.5pt;height:53.25pt;z-index:251688960">
            <v:textbox style="mso-next-textbox:#_x0000_s1039">
              <w:txbxContent>
                <w:p w:rsidR="00133946" w:rsidRDefault="00133946" w:rsidP="00730FBA">
                  <w:r>
                    <w:t>Broyage</w:t>
                  </w:r>
                </w:p>
              </w:txbxContent>
            </v:textbox>
          </v:oval>
        </w:pict>
      </w:r>
      <w:r>
        <w:rPr>
          <w:rFonts w:asciiTheme="majorBidi" w:hAnsiTheme="majorBidi" w:cstheme="majorBidi"/>
          <w:noProof/>
          <w:sz w:val="24"/>
          <w:szCs w:val="24"/>
          <w:lang w:eastAsia="fr-FR"/>
        </w:rPr>
        <w:pict>
          <v:oval id="_x0000_s1038" style="position:absolute;margin-left:75.4pt;margin-top:5.5pt;width:102.75pt;height:53.25pt;z-index:251687936">
            <v:textbox style="mso-next-textbox:#_x0000_s1038">
              <w:txbxContent>
                <w:p w:rsidR="00133946" w:rsidRDefault="00133946">
                  <w:r>
                    <w:t>Tri de débris</w:t>
                  </w:r>
                </w:p>
              </w:txbxContent>
            </v:textbox>
          </v:oval>
        </w:pict>
      </w:r>
    </w:p>
    <w:p w:rsidR="009D4EC3" w:rsidRPr="00753141" w:rsidRDefault="009D4EC3" w:rsidP="00753141">
      <w:pPr>
        <w:autoSpaceDE w:val="0"/>
        <w:autoSpaceDN w:val="0"/>
        <w:adjustRightInd w:val="0"/>
        <w:spacing w:after="0" w:line="360" w:lineRule="auto"/>
        <w:rPr>
          <w:rFonts w:asciiTheme="majorBidi" w:eastAsiaTheme="minorHAnsi" w:hAnsiTheme="majorBidi" w:cstheme="majorBidi"/>
          <w:noProof/>
          <w:color w:val="000000"/>
          <w:sz w:val="24"/>
          <w:szCs w:val="24"/>
        </w:rPr>
      </w:pPr>
    </w:p>
    <w:p w:rsidR="00E105D7" w:rsidRDefault="00E105D7" w:rsidP="00753141">
      <w:pPr>
        <w:spacing w:line="360" w:lineRule="auto"/>
        <w:rPr>
          <w:rFonts w:asciiTheme="majorBidi" w:hAnsiTheme="majorBidi" w:cstheme="majorBidi"/>
          <w:b/>
          <w:bCs/>
          <w:noProof/>
          <w:sz w:val="24"/>
          <w:szCs w:val="24"/>
        </w:rPr>
      </w:pPr>
    </w:p>
    <w:p w:rsidR="005036C1" w:rsidRPr="00E105D7" w:rsidRDefault="0065756B" w:rsidP="00E105D7">
      <w:pPr>
        <w:pStyle w:val="Paragraphedeliste"/>
        <w:numPr>
          <w:ilvl w:val="0"/>
          <w:numId w:val="30"/>
        </w:numPr>
        <w:spacing w:line="360" w:lineRule="auto"/>
        <w:rPr>
          <w:rFonts w:asciiTheme="majorBidi" w:hAnsiTheme="majorBidi" w:cstheme="majorBidi"/>
          <w:b/>
          <w:bCs/>
          <w:noProof/>
          <w:sz w:val="24"/>
          <w:szCs w:val="24"/>
        </w:rPr>
      </w:pPr>
      <w:r w:rsidRPr="00E105D7">
        <w:rPr>
          <w:rFonts w:asciiTheme="majorBidi" w:hAnsiTheme="majorBidi" w:cstheme="majorBidi"/>
          <w:b/>
          <w:bCs/>
          <w:noProof/>
          <w:sz w:val="24"/>
          <w:szCs w:val="24"/>
        </w:rPr>
        <w:t>Prévision des ventes :</w:t>
      </w:r>
    </w:p>
    <w:p w:rsidR="0065756B" w:rsidRPr="00753141" w:rsidRDefault="0065756B" w:rsidP="00753141">
      <w:pPr>
        <w:spacing w:line="360" w:lineRule="auto"/>
        <w:rPr>
          <w:rFonts w:asciiTheme="majorBidi" w:hAnsiTheme="majorBidi" w:cstheme="majorBidi"/>
          <w:b/>
          <w:bCs/>
          <w:noProof/>
          <w:sz w:val="24"/>
          <w:szCs w:val="24"/>
        </w:rPr>
      </w:pPr>
    </w:p>
    <w:tbl>
      <w:tblPr>
        <w:tblStyle w:val="Grilledutableau"/>
        <w:tblpPr w:leftFromText="141" w:rightFromText="141" w:vertAnchor="text" w:horzAnchor="margin" w:tblpY="124"/>
        <w:tblW w:w="0" w:type="auto"/>
        <w:tblCellMar>
          <w:left w:w="70" w:type="dxa"/>
          <w:right w:w="70" w:type="dxa"/>
        </w:tblCellMar>
        <w:tblLook w:val="0000"/>
      </w:tblPr>
      <w:tblGrid>
        <w:gridCol w:w="2292"/>
        <w:gridCol w:w="6"/>
        <w:gridCol w:w="2304"/>
        <w:gridCol w:w="2299"/>
        <w:gridCol w:w="2311"/>
      </w:tblGrid>
      <w:tr w:rsidR="0065756B" w:rsidRPr="00753141" w:rsidTr="0062107D">
        <w:trPr>
          <w:gridBefore w:val="2"/>
          <w:wBefore w:w="2300" w:type="dxa"/>
          <w:trHeight w:val="227"/>
        </w:trPr>
        <w:tc>
          <w:tcPr>
            <w:tcW w:w="2300" w:type="dxa"/>
          </w:tcPr>
          <w:p w:rsidR="0065756B" w:rsidRPr="00753141" w:rsidRDefault="0065756B" w:rsidP="00753141">
            <w:pPr>
              <w:spacing w:line="360" w:lineRule="auto"/>
              <w:jc w:val="center"/>
              <w:rPr>
                <w:rFonts w:asciiTheme="majorBidi" w:hAnsiTheme="majorBidi" w:cstheme="majorBidi"/>
                <w:sz w:val="24"/>
                <w:szCs w:val="24"/>
              </w:rPr>
            </w:pPr>
            <w:r w:rsidRPr="00753141">
              <w:rPr>
                <w:rFonts w:asciiTheme="majorBidi" w:hAnsiTheme="majorBidi" w:cstheme="majorBidi"/>
                <w:sz w:val="24"/>
                <w:szCs w:val="24"/>
              </w:rPr>
              <w:t>Prix</w:t>
            </w:r>
          </w:p>
        </w:tc>
        <w:tc>
          <w:tcPr>
            <w:tcW w:w="2300" w:type="dxa"/>
          </w:tcPr>
          <w:p w:rsidR="0065756B" w:rsidRPr="00753141" w:rsidRDefault="0065756B" w:rsidP="00753141">
            <w:pPr>
              <w:spacing w:line="360" w:lineRule="auto"/>
              <w:jc w:val="center"/>
              <w:rPr>
                <w:rFonts w:asciiTheme="majorBidi" w:hAnsiTheme="majorBidi" w:cstheme="majorBidi"/>
                <w:sz w:val="24"/>
                <w:szCs w:val="24"/>
              </w:rPr>
            </w:pPr>
            <w:r w:rsidRPr="00753141">
              <w:rPr>
                <w:rFonts w:asciiTheme="majorBidi" w:hAnsiTheme="majorBidi" w:cstheme="majorBidi"/>
                <w:sz w:val="24"/>
                <w:szCs w:val="24"/>
              </w:rPr>
              <w:t>Quantité</w:t>
            </w:r>
          </w:p>
        </w:tc>
        <w:tc>
          <w:tcPr>
            <w:tcW w:w="2312" w:type="dxa"/>
          </w:tcPr>
          <w:p w:rsidR="0065756B" w:rsidRPr="00753141" w:rsidRDefault="0065756B" w:rsidP="00753141">
            <w:pPr>
              <w:spacing w:line="360" w:lineRule="auto"/>
              <w:jc w:val="center"/>
              <w:rPr>
                <w:rFonts w:asciiTheme="majorBidi" w:hAnsiTheme="majorBidi" w:cstheme="majorBidi"/>
                <w:sz w:val="24"/>
                <w:szCs w:val="24"/>
              </w:rPr>
            </w:pPr>
            <w:r w:rsidRPr="00753141">
              <w:rPr>
                <w:rFonts w:asciiTheme="majorBidi" w:hAnsiTheme="majorBidi" w:cstheme="majorBidi"/>
                <w:sz w:val="24"/>
                <w:szCs w:val="24"/>
              </w:rPr>
              <w:t>Total</w:t>
            </w:r>
          </w:p>
        </w:tc>
      </w:tr>
      <w:tr w:rsidR="0065756B" w:rsidRPr="00753141" w:rsidTr="0062107D">
        <w:tblPrEx>
          <w:tblCellMar>
            <w:left w:w="108" w:type="dxa"/>
            <w:right w:w="108" w:type="dxa"/>
          </w:tblCellMar>
          <w:tblLook w:val="04A0"/>
        </w:tblPrEx>
        <w:tc>
          <w:tcPr>
            <w:tcW w:w="2300" w:type="dxa"/>
            <w:gridSpan w:val="2"/>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1</w:t>
            </w:r>
            <w:r w:rsidRPr="00753141">
              <w:rPr>
                <w:rFonts w:asciiTheme="majorBidi" w:hAnsiTheme="majorBidi" w:cstheme="majorBidi"/>
                <w:sz w:val="24"/>
                <w:szCs w:val="24"/>
                <w:vertAlign w:val="superscript"/>
              </w:rPr>
              <w:t>ère</w:t>
            </w:r>
            <w:r w:rsidRPr="00753141">
              <w:rPr>
                <w:rFonts w:asciiTheme="majorBidi" w:hAnsiTheme="majorBidi" w:cstheme="majorBidi"/>
                <w:sz w:val="24"/>
                <w:szCs w:val="24"/>
              </w:rPr>
              <w:t xml:space="preserve"> année</w:t>
            </w:r>
          </w:p>
        </w:tc>
        <w:tc>
          <w:tcPr>
            <w:tcW w:w="2300" w:type="dxa"/>
            <w:tcBorders>
              <w:right w:val="single" w:sz="4" w:space="0" w:color="auto"/>
            </w:tcBorders>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2,500</w:t>
            </w:r>
          </w:p>
        </w:tc>
        <w:tc>
          <w:tcPr>
            <w:tcW w:w="2300" w:type="dxa"/>
            <w:tcBorders>
              <w:left w:val="single" w:sz="4" w:space="0" w:color="auto"/>
              <w:right w:val="single" w:sz="4" w:space="0" w:color="auto"/>
            </w:tcBorders>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936000</w:t>
            </w:r>
          </w:p>
        </w:tc>
        <w:tc>
          <w:tcPr>
            <w:tcW w:w="2312" w:type="dxa"/>
            <w:tcBorders>
              <w:left w:val="single" w:sz="4" w:space="0" w:color="auto"/>
            </w:tcBorders>
          </w:tcPr>
          <w:p w:rsidR="0065756B" w:rsidRPr="00753141" w:rsidRDefault="0065756B" w:rsidP="00753141">
            <w:pPr>
              <w:spacing w:line="360" w:lineRule="auto"/>
              <w:jc w:val="right"/>
              <w:rPr>
                <w:rFonts w:asciiTheme="majorBidi" w:hAnsiTheme="majorBidi" w:cstheme="majorBidi"/>
                <w:sz w:val="24"/>
                <w:szCs w:val="24"/>
              </w:rPr>
            </w:pPr>
            <w:r w:rsidRPr="00753141">
              <w:rPr>
                <w:rFonts w:asciiTheme="majorBidi" w:hAnsiTheme="majorBidi" w:cstheme="majorBidi"/>
                <w:sz w:val="24"/>
                <w:szCs w:val="24"/>
              </w:rPr>
              <w:t>2</w:t>
            </w:r>
            <w:r w:rsidR="0062107D" w:rsidRPr="00753141">
              <w:rPr>
                <w:rFonts w:asciiTheme="majorBidi" w:hAnsiTheme="majorBidi" w:cstheme="majorBidi"/>
                <w:sz w:val="24"/>
                <w:szCs w:val="24"/>
              </w:rPr>
              <w:t> </w:t>
            </w:r>
            <w:r w:rsidRPr="00753141">
              <w:rPr>
                <w:rFonts w:asciiTheme="majorBidi" w:hAnsiTheme="majorBidi" w:cstheme="majorBidi"/>
                <w:sz w:val="24"/>
                <w:szCs w:val="24"/>
              </w:rPr>
              <w:t>340</w:t>
            </w:r>
            <w:r w:rsidR="0062107D" w:rsidRPr="00753141">
              <w:rPr>
                <w:rFonts w:asciiTheme="majorBidi" w:hAnsiTheme="majorBidi" w:cstheme="majorBidi"/>
                <w:sz w:val="24"/>
                <w:szCs w:val="24"/>
              </w:rPr>
              <w:t xml:space="preserve"> </w:t>
            </w:r>
            <w:r w:rsidRPr="00753141">
              <w:rPr>
                <w:rFonts w:asciiTheme="majorBidi" w:hAnsiTheme="majorBidi" w:cstheme="majorBidi"/>
                <w:sz w:val="24"/>
                <w:szCs w:val="24"/>
              </w:rPr>
              <w:t>000</w:t>
            </w:r>
          </w:p>
        </w:tc>
      </w:tr>
      <w:tr w:rsidR="0065756B" w:rsidRPr="00753141" w:rsidTr="0062107D">
        <w:tblPrEx>
          <w:tblCellMar>
            <w:left w:w="108" w:type="dxa"/>
            <w:right w:w="108" w:type="dxa"/>
          </w:tblCellMar>
          <w:tblLook w:val="04A0"/>
        </w:tblPrEx>
        <w:tc>
          <w:tcPr>
            <w:tcW w:w="2300" w:type="dxa"/>
            <w:gridSpan w:val="2"/>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2</w:t>
            </w:r>
            <w:r w:rsidRPr="00753141">
              <w:rPr>
                <w:rFonts w:asciiTheme="majorBidi" w:hAnsiTheme="majorBidi" w:cstheme="majorBidi"/>
                <w:sz w:val="24"/>
                <w:szCs w:val="24"/>
                <w:vertAlign w:val="superscript"/>
              </w:rPr>
              <w:t>ème</w:t>
            </w:r>
            <w:r w:rsidRPr="00753141">
              <w:rPr>
                <w:rFonts w:asciiTheme="majorBidi" w:hAnsiTheme="majorBidi" w:cstheme="majorBidi"/>
                <w:sz w:val="24"/>
                <w:szCs w:val="24"/>
              </w:rPr>
              <w:t xml:space="preserve"> année</w:t>
            </w:r>
          </w:p>
        </w:tc>
        <w:tc>
          <w:tcPr>
            <w:tcW w:w="2300" w:type="dxa"/>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2,650</w:t>
            </w:r>
          </w:p>
        </w:tc>
        <w:tc>
          <w:tcPr>
            <w:tcW w:w="2300" w:type="dxa"/>
          </w:tcPr>
          <w:p w:rsidR="0065756B" w:rsidRPr="00753141" w:rsidRDefault="0065756B"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936000</w:t>
            </w:r>
          </w:p>
        </w:tc>
        <w:tc>
          <w:tcPr>
            <w:tcW w:w="2312" w:type="dxa"/>
          </w:tcPr>
          <w:p w:rsidR="0065756B" w:rsidRPr="00753141" w:rsidRDefault="0065756B" w:rsidP="00753141">
            <w:pPr>
              <w:spacing w:line="360" w:lineRule="auto"/>
              <w:jc w:val="right"/>
              <w:rPr>
                <w:rFonts w:asciiTheme="majorBidi" w:hAnsiTheme="majorBidi" w:cstheme="majorBidi"/>
                <w:sz w:val="24"/>
                <w:szCs w:val="24"/>
              </w:rPr>
            </w:pPr>
            <w:r w:rsidRPr="00753141">
              <w:rPr>
                <w:rFonts w:asciiTheme="majorBidi" w:hAnsiTheme="majorBidi" w:cstheme="majorBidi"/>
                <w:sz w:val="24"/>
                <w:szCs w:val="24"/>
              </w:rPr>
              <w:t>2</w:t>
            </w:r>
            <w:r w:rsidR="0062107D" w:rsidRPr="00753141">
              <w:rPr>
                <w:rFonts w:asciiTheme="majorBidi" w:hAnsiTheme="majorBidi" w:cstheme="majorBidi"/>
                <w:sz w:val="24"/>
                <w:szCs w:val="24"/>
              </w:rPr>
              <w:t> </w:t>
            </w:r>
            <w:r w:rsidRPr="00753141">
              <w:rPr>
                <w:rFonts w:asciiTheme="majorBidi" w:hAnsiTheme="majorBidi" w:cstheme="majorBidi"/>
                <w:sz w:val="24"/>
                <w:szCs w:val="24"/>
              </w:rPr>
              <w:t>480</w:t>
            </w:r>
            <w:r w:rsidR="0062107D" w:rsidRPr="00753141">
              <w:rPr>
                <w:rFonts w:asciiTheme="majorBidi" w:hAnsiTheme="majorBidi" w:cstheme="majorBidi"/>
                <w:sz w:val="24"/>
                <w:szCs w:val="24"/>
              </w:rPr>
              <w:t xml:space="preserve"> </w:t>
            </w:r>
            <w:r w:rsidRPr="00753141">
              <w:rPr>
                <w:rFonts w:asciiTheme="majorBidi" w:hAnsiTheme="majorBidi" w:cstheme="majorBidi"/>
                <w:sz w:val="24"/>
                <w:szCs w:val="24"/>
              </w:rPr>
              <w:t>400</w:t>
            </w:r>
          </w:p>
        </w:tc>
      </w:tr>
      <w:tr w:rsidR="0062107D" w:rsidRPr="00753141" w:rsidTr="0062107D">
        <w:trPr>
          <w:trHeight w:val="502"/>
        </w:trPr>
        <w:tc>
          <w:tcPr>
            <w:tcW w:w="2294" w:type="dxa"/>
            <w:tcBorders>
              <w:bottom w:val="single" w:sz="4" w:space="0" w:color="auto"/>
            </w:tcBorders>
          </w:tcPr>
          <w:p w:rsidR="0062107D" w:rsidRPr="00753141" w:rsidRDefault="0062107D"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3</w:t>
            </w:r>
            <w:r w:rsidRPr="00753141">
              <w:rPr>
                <w:rFonts w:asciiTheme="majorBidi" w:hAnsiTheme="majorBidi" w:cstheme="majorBidi"/>
                <w:noProof/>
                <w:sz w:val="24"/>
                <w:szCs w:val="24"/>
                <w:vertAlign w:val="superscript"/>
              </w:rPr>
              <w:t>ème</w:t>
            </w:r>
            <w:r w:rsidRPr="00753141">
              <w:rPr>
                <w:rFonts w:asciiTheme="majorBidi" w:hAnsiTheme="majorBidi" w:cstheme="majorBidi"/>
                <w:noProof/>
                <w:sz w:val="24"/>
                <w:szCs w:val="24"/>
              </w:rPr>
              <w:t xml:space="preserve"> année</w:t>
            </w:r>
          </w:p>
        </w:tc>
        <w:tc>
          <w:tcPr>
            <w:tcW w:w="2311" w:type="dxa"/>
            <w:gridSpan w:val="2"/>
          </w:tcPr>
          <w:p w:rsidR="0062107D" w:rsidRPr="00753141" w:rsidRDefault="0062107D"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2,810</w:t>
            </w:r>
          </w:p>
        </w:tc>
        <w:tc>
          <w:tcPr>
            <w:tcW w:w="2295" w:type="dxa"/>
          </w:tcPr>
          <w:p w:rsidR="0062107D" w:rsidRPr="00753141" w:rsidRDefault="0062107D"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936000</w:t>
            </w:r>
          </w:p>
        </w:tc>
        <w:tc>
          <w:tcPr>
            <w:tcW w:w="2312" w:type="dxa"/>
          </w:tcPr>
          <w:p w:rsidR="0062107D" w:rsidRPr="00753141" w:rsidRDefault="0062107D" w:rsidP="00753141">
            <w:pPr>
              <w:spacing w:line="360" w:lineRule="auto"/>
              <w:jc w:val="right"/>
              <w:rPr>
                <w:rFonts w:asciiTheme="majorBidi" w:hAnsiTheme="majorBidi" w:cstheme="majorBidi"/>
                <w:noProof/>
                <w:sz w:val="24"/>
                <w:szCs w:val="24"/>
              </w:rPr>
            </w:pPr>
            <w:r w:rsidRPr="00753141">
              <w:rPr>
                <w:rFonts w:asciiTheme="majorBidi" w:hAnsiTheme="majorBidi" w:cstheme="majorBidi"/>
                <w:noProof/>
                <w:sz w:val="24"/>
                <w:szCs w:val="24"/>
              </w:rPr>
              <w:t>2 630 160</w:t>
            </w:r>
          </w:p>
        </w:tc>
      </w:tr>
    </w:tbl>
    <w:p w:rsidR="005036C1" w:rsidRPr="00753141" w:rsidRDefault="005036C1" w:rsidP="00753141">
      <w:pPr>
        <w:spacing w:line="360" w:lineRule="auto"/>
        <w:rPr>
          <w:rFonts w:asciiTheme="majorBidi" w:hAnsiTheme="majorBidi" w:cstheme="majorBidi"/>
          <w:b/>
          <w:bCs/>
          <w:noProof/>
          <w:sz w:val="24"/>
          <w:szCs w:val="24"/>
        </w:rPr>
      </w:pPr>
    </w:p>
    <w:p w:rsidR="005140AD" w:rsidRPr="00753141" w:rsidRDefault="005140AD" w:rsidP="00753141">
      <w:pPr>
        <w:spacing w:line="360" w:lineRule="auto"/>
        <w:rPr>
          <w:rFonts w:asciiTheme="majorBidi" w:hAnsiTheme="majorBidi" w:cstheme="majorBidi"/>
          <w:noProof/>
          <w:sz w:val="24"/>
          <w:szCs w:val="24"/>
        </w:rPr>
      </w:pPr>
    </w:p>
    <w:p w:rsidR="005140AD" w:rsidRPr="00753141" w:rsidRDefault="005140AD" w:rsidP="00753141">
      <w:pPr>
        <w:spacing w:line="360" w:lineRule="auto"/>
        <w:rPr>
          <w:rFonts w:asciiTheme="majorBidi" w:hAnsiTheme="majorBidi" w:cstheme="majorBidi"/>
          <w:noProof/>
          <w:sz w:val="24"/>
          <w:szCs w:val="24"/>
        </w:rPr>
      </w:pPr>
    </w:p>
    <w:p w:rsidR="00D7480D" w:rsidRPr="00753141" w:rsidRDefault="00D7480D"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Default="002178DC" w:rsidP="00753141">
      <w:pPr>
        <w:spacing w:line="360" w:lineRule="auto"/>
        <w:rPr>
          <w:rFonts w:asciiTheme="majorBidi" w:hAnsiTheme="majorBidi" w:cstheme="majorBidi"/>
          <w:noProof/>
          <w:sz w:val="24"/>
          <w:szCs w:val="24"/>
        </w:rPr>
      </w:pPr>
    </w:p>
    <w:p w:rsidR="0039019E" w:rsidRDefault="0039019E" w:rsidP="00753141">
      <w:pPr>
        <w:spacing w:line="360" w:lineRule="auto"/>
        <w:rPr>
          <w:rFonts w:asciiTheme="majorBidi" w:hAnsiTheme="majorBidi" w:cstheme="majorBidi"/>
          <w:noProof/>
          <w:sz w:val="24"/>
          <w:szCs w:val="24"/>
        </w:rPr>
      </w:pPr>
    </w:p>
    <w:p w:rsidR="0039019E" w:rsidRDefault="0039019E" w:rsidP="00753141">
      <w:pPr>
        <w:spacing w:line="360" w:lineRule="auto"/>
        <w:rPr>
          <w:rFonts w:asciiTheme="majorBidi" w:hAnsiTheme="majorBidi" w:cstheme="majorBidi"/>
          <w:noProof/>
          <w:sz w:val="24"/>
          <w:szCs w:val="24"/>
        </w:rPr>
      </w:pPr>
    </w:p>
    <w:p w:rsidR="0039019E" w:rsidRDefault="0039019E" w:rsidP="00753141">
      <w:pPr>
        <w:spacing w:line="360" w:lineRule="auto"/>
        <w:rPr>
          <w:rFonts w:asciiTheme="majorBidi" w:hAnsiTheme="majorBidi" w:cstheme="majorBidi"/>
          <w:noProof/>
          <w:sz w:val="24"/>
          <w:szCs w:val="24"/>
        </w:rPr>
      </w:pPr>
    </w:p>
    <w:p w:rsidR="0039019E" w:rsidRPr="00753141" w:rsidRDefault="0039019E"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15C1" w:rsidRDefault="00E70E17" w:rsidP="007515C1">
      <w:pPr>
        <w:spacing w:line="360" w:lineRule="auto"/>
        <w:ind w:left="360"/>
        <w:jc w:val="center"/>
        <w:rPr>
          <w:rFonts w:asciiTheme="majorBidi" w:hAnsiTheme="majorBidi" w:cstheme="majorBidi"/>
          <w:noProof/>
          <w:sz w:val="24"/>
          <w:szCs w:val="24"/>
        </w:rPr>
      </w:pPr>
      <w:r>
        <w:pict>
          <v:shape id="_x0000_i1027" type="#_x0000_t136" style="width:292.5pt;height:4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ossier juridique"/>
          </v:shape>
        </w:pict>
      </w: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78DC" w:rsidRPr="00753141" w:rsidRDefault="002178DC" w:rsidP="00753141">
      <w:pPr>
        <w:spacing w:line="360" w:lineRule="auto"/>
        <w:rPr>
          <w:rFonts w:asciiTheme="majorBidi" w:hAnsiTheme="majorBidi" w:cstheme="majorBidi"/>
          <w:noProof/>
          <w:sz w:val="24"/>
          <w:szCs w:val="24"/>
        </w:rPr>
      </w:pPr>
    </w:p>
    <w:p w:rsidR="002107A5" w:rsidRPr="00753141" w:rsidRDefault="002107A5" w:rsidP="00753141">
      <w:pPr>
        <w:spacing w:before="240" w:after="240" w:line="360" w:lineRule="auto"/>
        <w:jc w:val="both"/>
        <w:rPr>
          <w:rFonts w:asciiTheme="majorBidi" w:hAnsiTheme="majorBidi" w:cstheme="majorBidi"/>
          <w:sz w:val="24"/>
          <w:szCs w:val="24"/>
          <w:shd w:val="clear" w:color="auto" w:fill="FFFFFF"/>
        </w:rPr>
      </w:pPr>
    </w:p>
    <w:p w:rsidR="002107A5" w:rsidRPr="00753141" w:rsidRDefault="002107A5" w:rsidP="00753141">
      <w:pPr>
        <w:spacing w:before="100" w:beforeAutospacing="1" w:after="100" w:afterAutospacing="1" w:line="360" w:lineRule="auto"/>
        <w:ind w:firstLine="708"/>
        <w:jc w:val="both"/>
        <w:rPr>
          <w:rFonts w:asciiTheme="majorBidi" w:hAnsiTheme="majorBidi" w:cstheme="majorBidi"/>
          <w:sz w:val="24"/>
          <w:szCs w:val="24"/>
        </w:rPr>
      </w:pPr>
      <w:r w:rsidRPr="00753141">
        <w:rPr>
          <w:rFonts w:asciiTheme="majorBidi" w:hAnsiTheme="majorBidi" w:cstheme="majorBidi"/>
          <w:sz w:val="24"/>
          <w:szCs w:val="24"/>
        </w:rPr>
        <w:lastRenderedPageBreak/>
        <w:t>En parallèle avec notre analyse technique, nous avons mené une étude juridique administrative et fiscale de notre enseigne, nous nous sommes basé sur plusieurs supports d’informations et nous nous sommes adressés à plusieurs organismes entre l’agence de promotion des investissements de Tunis.</w:t>
      </w:r>
    </w:p>
    <w:p w:rsidR="002107A5" w:rsidRPr="00753141" w:rsidRDefault="002107A5" w:rsidP="00753141">
      <w:pPr>
        <w:spacing w:before="100" w:beforeAutospacing="1" w:after="100" w:afterAutospacing="1" w:line="360" w:lineRule="auto"/>
        <w:jc w:val="both"/>
        <w:rPr>
          <w:rFonts w:asciiTheme="majorBidi" w:hAnsiTheme="majorBidi" w:cstheme="majorBidi"/>
          <w:sz w:val="24"/>
          <w:szCs w:val="24"/>
        </w:rPr>
      </w:pPr>
      <w:r w:rsidRPr="00753141">
        <w:rPr>
          <w:rFonts w:asciiTheme="majorBidi" w:hAnsiTheme="majorBidi" w:cstheme="majorBidi"/>
          <w:sz w:val="24"/>
          <w:szCs w:val="24"/>
        </w:rPr>
        <w:t>Les statuts de la société se présenteront de la manière suivante :</w:t>
      </w:r>
    </w:p>
    <w:p w:rsidR="002107A5" w:rsidRPr="00753141" w:rsidRDefault="0039019E" w:rsidP="0039019E">
      <w:pPr>
        <w:pStyle w:val="Titre"/>
        <w:tabs>
          <w:tab w:val="left" w:pos="1545"/>
        </w:tabs>
        <w:spacing w:line="360" w:lineRule="auto"/>
        <w:jc w:val="both"/>
        <w:rPr>
          <w:rFonts w:asciiTheme="majorBidi" w:hAnsiTheme="majorBidi" w:cstheme="majorBidi"/>
          <w:i/>
          <w:iCs/>
          <w:sz w:val="24"/>
          <w:szCs w:val="24"/>
          <w:u w:val="single"/>
          <w:lang w:val="fr-FR"/>
        </w:rPr>
      </w:pPr>
      <w:r>
        <w:rPr>
          <w:rFonts w:asciiTheme="majorBidi" w:hAnsiTheme="majorBidi" w:cstheme="majorBidi"/>
          <w:i/>
          <w:iCs/>
          <w:sz w:val="24"/>
          <w:szCs w:val="24"/>
          <w:lang w:val="fr-FR"/>
        </w:rPr>
        <w:tab/>
      </w:r>
      <w:r w:rsidR="000D5A67" w:rsidRPr="00753141">
        <w:rPr>
          <w:rFonts w:asciiTheme="majorBidi" w:hAnsiTheme="majorBidi" w:cstheme="majorBidi"/>
          <w:sz w:val="24"/>
          <w:szCs w:val="24"/>
          <w:u w:val="single"/>
          <w:lang w:val="fr-FR"/>
        </w:rPr>
        <w:t xml:space="preserve">Société </w:t>
      </w:r>
      <w:r w:rsidR="00CF37F4" w:rsidRPr="00753141">
        <w:rPr>
          <w:rFonts w:asciiTheme="majorBidi" w:hAnsiTheme="majorBidi" w:cstheme="majorBidi"/>
          <w:sz w:val="24"/>
          <w:szCs w:val="24"/>
          <w:u w:val="single"/>
          <w:lang w:val="fr-FR"/>
        </w:rPr>
        <w:t>“</w:t>
      </w:r>
      <w:r w:rsidR="002107A5" w:rsidRPr="00753141">
        <w:rPr>
          <w:rFonts w:asciiTheme="majorBidi" w:hAnsiTheme="majorBidi" w:cstheme="majorBidi"/>
          <w:i/>
          <w:iCs/>
          <w:sz w:val="24"/>
          <w:szCs w:val="24"/>
          <w:u w:val="single"/>
          <w:lang w:val="fr-FR"/>
        </w:rPr>
        <w:t>La Lampe Verte</w:t>
      </w:r>
      <w:r w:rsidR="00CF37F4" w:rsidRPr="00753141">
        <w:rPr>
          <w:rFonts w:asciiTheme="majorBidi" w:hAnsiTheme="majorBidi" w:cstheme="majorBidi"/>
          <w:i/>
          <w:iCs/>
          <w:sz w:val="24"/>
          <w:szCs w:val="24"/>
          <w:u w:val="single"/>
          <w:lang w:val="fr-FR"/>
        </w:rPr>
        <w:t>”</w:t>
      </w:r>
    </w:p>
    <w:p w:rsidR="002107A5" w:rsidRPr="00753141" w:rsidRDefault="002107A5" w:rsidP="00753141">
      <w:pPr>
        <w:pStyle w:val="Sous-titre"/>
        <w:spacing w:line="360" w:lineRule="auto"/>
        <w:jc w:val="both"/>
        <w:rPr>
          <w:rFonts w:asciiTheme="majorBidi" w:hAnsiTheme="majorBidi"/>
          <w:i w:val="0"/>
          <w:iCs w:val="0"/>
          <w:u w:val="single"/>
        </w:rPr>
      </w:pPr>
      <w:r w:rsidRPr="00753141">
        <w:rPr>
          <w:rFonts w:asciiTheme="majorBidi" w:hAnsiTheme="majorBidi"/>
          <w:u w:val="single"/>
        </w:rPr>
        <w:t>SARL</w:t>
      </w:r>
      <w:r w:rsidR="000D5A67" w:rsidRPr="00753141">
        <w:rPr>
          <w:rFonts w:asciiTheme="majorBidi" w:hAnsiTheme="majorBidi"/>
        </w:rPr>
        <w:t>(</w:t>
      </w:r>
      <w:r w:rsidRPr="00753141">
        <w:rPr>
          <w:rFonts w:asciiTheme="majorBidi" w:hAnsiTheme="majorBidi"/>
        </w:rPr>
        <w:t>Société à Responsabilité Limitée</w:t>
      </w:r>
      <w:r w:rsidR="000D5A67" w:rsidRPr="00753141">
        <w:rPr>
          <w:rFonts w:asciiTheme="majorBidi" w:hAnsiTheme="majorBidi"/>
        </w:rPr>
        <w:t>)</w:t>
      </w:r>
    </w:p>
    <w:p w:rsidR="002107A5" w:rsidRPr="00753141" w:rsidRDefault="002107A5" w:rsidP="00753141">
      <w:pPr>
        <w:pStyle w:val="Titre"/>
        <w:spacing w:line="360" w:lineRule="auto"/>
        <w:jc w:val="both"/>
        <w:rPr>
          <w:rFonts w:asciiTheme="majorBidi" w:hAnsiTheme="majorBidi" w:cstheme="majorBidi"/>
          <w:sz w:val="24"/>
          <w:szCs w:val="24"/>
          <w:lang w:val="fr-FR"/>
        </w:rPr>
      </w:pPr>
      <w:r w:rsidRPr="00753141">
        <w:rPr>
          <w:rFonts w:asciiTheme="majorBidi" w:hAnsiTheme="majorBidi" w:cstheme="majorBidi"/>
          <w:sz w:val="24"/>
          <w:szCs w:val="24"/>
          <w:lang w:val="fr-FR"/>
        </w:rPr>
        <w:t>Siège Social : Sedjnane</w:t>
      </w:r>
    </w:p>
    <w:p w:rsidR="002107A5" w:rsidRPr="00753141" w:rsidRDefault="002107A5" w:rsidP="00753141">
      <w:pPr>
        <w:spacing w:line="360" w:lineRule="auto"/>
        <w:jc w:val="both"/>
        <w:rPr>
          <w:rFonts w:asciiTheme="majorBidi" w:hAnsiTheme="majorBidi" w:cstheme="majorBidi"/>
          <w:b/>
          <w:bCs/>
          <w:sz w:val="24"/>
          <w:szCs w:val="24"/>
        </w:rPr>
      </w:pPr>
    </w:p>
    <w:p w:rsidR="002107A5" w:rsidRPr="00753141" w:rsidRDefault="002107A5" w:rsidP="00753141">
      <w:pPr>
        <w:spacing w:line="360" w:lineRule="auto"/>
        <w:jc w:val="both"/>
        <w:rPr>
          <w:rFonts w:asciiTheme="majorBidi" w:hAnsiTheme="majorBidi" w:cstheme="majorBidi"/>
          <w:b/>
          <w:bCs/>
          <w:sz w:val="24"/>
          <w:szCs w:val="24"/>
          <w:u w:val="single"/>
        </w:rPr>
      </w:pPr>
      <w:r w:rsidRPr="00753141">
        <w:rPr>
          <w:rFonts w:asciiTheme="majorBidi" w:hAnsiTheme="majorBidi" w:cstheme="majorBidi"/>
          <w:b/>
          <w:bCs/>
          <w:sz w:val="24"/>
          <w:szCs w:val="24"/>
          <w:u w:val="single"/>
        </w:rPr>
        <w:t>Les soussignés :</w:t>
      </w:r>
    </w:p>
    <w:p w:rsidR="002107A5" w:rsidRPr="00753141" w:rsidRDefault="002107A5" w:rsidP="00753141">
      <w:pPr>
        <w:spacing w:line="360" w:lineRule="auto"/>
        <w:jc w:val="both"/>
        <w:rPr>
          <w:rFonts w:asciiTheme="majorBidi" w:hAnsiTheme="majorBidi" w:cstheme="majorBidi"/>
          <w:sz w:val="24"/>
          <w:szCs w:val="24"/>
          <w:shd w:val="clear" w:color="auto" w:fill="FFFFFF" w:themeFill="background1"/>
        </w:rPr>
      </w:pPr>
      <w:r w:rsidRPr="00753141">
        <w:rPr>
          <w:rFonts w:asciiTheme="majorBidi" w:hAnsiTheme="majorBidi" w:cstheme="majorBidi"/>
          <w:sz w:val="24"/>
          <w:szCs w:val="24"/>
        </w:rPr>
        <w:t>Mr Wael Chrichi</w:t>
      </w:r>
      <w:r w:rsidRPr="00753141">
        <w:rPr>
          <w:rFonts w:asciiTheme="majorBidi" w:hAnsiTheme="majorBidi" w:cstheme="majorBidi"/>
          <w:sz w:val="24"/>
          <w:szCs w:val="24"/>
          <w:shd w:val="clear" w:color="auto" w:fill="FFFFFF" w:themeFill="background1"/>
        </w:rPr>
        <w:t>,</w:t>
      </w:r>
      <w:r w:rsidRPr="00753141">
        <w:rPr>
          <w:rFonts w:asciiTheme="majorBidi" w:hAnsiTheme="majorBidi" w:cstheme="majorBidi"/>
          <w:sz w:val="24"/>
          <w:szCs w:val="24"/>
        </w:rPr>
        <w:t xml:space="preserve"> célibataire, de nationalité </w:t>
      </w:r>
      <w:r w:rsidRPr="00753141">
        <w:rPr>
          <w:rFonts w:asciiTheme="majorBidi" w:hAnsiTheme="majorBidi" w:cstheme="majorBidi"/>
          <w:sz w:val="24"/>
          <w:szCs w:val="24"/>
          <w:shd w:val="clear" w:color="auto" w:fill="FFFFFF" w:themeFill="background1"/>
        </w:rPr>
        <w:t xml:space="preserve">tunisienne, </w:t>
      </w:r>
      <w:r w:rsidRPr="00753141">
        <w:rPr>
          <w:rFonts w:asciiTheme="majorBidi" w:hAnsiTheme="majorBidi" w:cstheme="majorBidi"/>
          <w:sz w:val="24"/>
          <w:szCs w:val="24"/>
        </w:rPr>
        <w:t xml:space="preserve">né le 09/10/1990 </w:t>
      </w:r>
      <w:r w:rsidRPr="00753141">
        <w:rPr>
          <w:rFonts w:asciiTheme="majorBidi" w:hAnsiTheme="majorBidi" w:cstheme="majorBidi"/>
          <w:sz w:val="24"/>
          <w:szCs w:val="24"/>
          <w:shd w:val="clear" w:color="auto" w:fill="FFFFFF" w:themeFill="background1"/>
        </w:rPr>
        <w:t>,</w:t>
      </w:r>
      <w:r w:rsidR="00E105D7">
        <w:rPr>
          <w:rFonts w:asciiTheme="majorBidi" w:hAnsiTheme="majorBidi" w:cstheme="majorBidi"/>
          <w:sz w:val="24"/>
          <w:szCs w:val="24"/>
        </w:rPr>
        <w:t xml:space="preserve"> demeurant à El Me</w:t>
      </w:r>
      <w:r w:rsidRPr="00753141">
        <w:rPr>
          <w:rFonts w:asciiTheme="majorBidi" w:hAnsiTheme="majorBidi" w:cstheme="majorBidi"/>
          <w:sz w:val="24"/>
          <w:szCs w:val="24"/>
        </w:rPr>
        <w:t>nzah 7</w:t>
      </w:r>
      <w:r w:rsidR="00280C1B" w:rsidRPr="00753141">
        <w:rPr>
          <w:rFonts w:asciiTheme="majorBidi" w:hAnsiTheme="majorBidi" w:cstheme="majorBidi"/>
          <w:sz w:val="24"/>
          <w:szCs w:val="24"/>
          <w:shd w:val="clear" w:color="auto" w:fill="FFFFFF" w:themeFill="background1"/>
        </w:rPr>
        <w:t xml:space="preserve"> ,</w:t>
      </w:r>
    </w:p>
    <w:p w:rsidR="002107A5" w:rsidRPr="00753141" w:rsidRDefault="002107A5" w:rsidP="00753141">
      <w:pPr>
        <w:spacing w:line="360" w:lineRule="auto"/>
        <w:jc w:val="both"/>
        <w:rPr>
          <w:rFonts w:asciiTheme="majorBidi" w:hAnsiTheme="majorBidi" w:cstheme="majorBidi"/>
          <w:sz w:val="24"/>
          <w:szCs w:val="24"/>
          <w:shd w:val="clear" w:color="auto" w:fill="FFFFFF" w:themeFill="background1"/>
        </w:rPr>
      </w:pPr>
      <w:r w:rsidRPr="00753141">
        <w:rPr>
          <w:rFonts w:asciiTheme="majorBidi" w:hAnsiTheme="majorBidi" w:cstheme="majorBidi"/>
          <w:sz w:val="24"/>
          <w:szCs w:val="24"/>
          <w:shd w:val="clear" w:color="auto" w:fill="FFFFFF" w:themeFill="background1"/>
        </w:rPr>
        <w:t xml:space="preserve">ET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shd w:val="clear" w:color="auto" w:fill="FFFFFF" w:themeFill="background1"/>
        </w:rPr>
        <w:t>Mr Ramy Hedhli,</w:t>
      </w:r>
      <w:r w:rsidRPr="00753141">
        <w:rPr>
          <w:rFonts w:asciiTheme="majorBidi" w:hAnsiTheme="majorBidi" w:cstheme="majorBidi"/>
          <w:sz w:val="24"/>
          <w:szCs w:val="24"/>
        </w:rPr>
        <w:t xml:space="preserve"> Célibataire, de nationalité </w:t>
      </w:r>
      <w:r w:rsidRPr="00753141">
        <w:rPr>
          <w:rFonts w:asciiTheme="majorBidi" w:hAnsiTheme="majorBidi" w:cstheme="majorBidi"/>
          <w:sz w:val="24"/>
          <w:szCs w:val="24"/>
          <w:shd w:val="clear" w:color="auto" w:fill="FFFFFF" w:themeFill="background1"/>
        </w:rPr>
        <w:t xml:space="preserve">tunisienne, </w:t>
      </w:r>
      <w:r w:rsidRPr="00753141">
        <w:rPr>
          <w:rFonts w:asciiTheme="majorBidi" w:hAnsiTheme="majorBidi" w:cstheme="majorBidi"/>
          <w:sz w:val="24"/>
          <w:szCs w:val="24"/>
        </w:rPr>
        <w:t>né le 07/01/1994</w:t>
      </w:r>
      <w:r w:rsidRPr="00753141">
        <w:rPr>
          <w:rFonts w:asciiTheme="majorBidi" w:hAnsiTheme="majorBidi" w:cstheme="majorBidi"/>
          <w:sz w:val="24"/>
          <w:szCs w:val="24"/>
          <w:shd w:val="clear" w:color="auto" w:fill="FFFFFF" w:themeFill="background1"/>
        </w:rPr>
        <w:t>,</w:t>
      </w:r>
      <w:r w:rsidRPr="00753141">
        <w:rPr>
          <w:rFonts w:asciiTheme="majorBidi" w:hAnsiTheme="majorBidi" w:cstheme="majorBidi"/>
          <w:sz w:val="24"/>
          <w:szCs w:val="24"/>
        </w:rPr>
        <w:t xml:space="preserve"> demeurant à Montfleury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Ont  établi ainsi qu’il suit les statuts d’une société à responsabilité limitée qu’ils ont décidé de constituer.</w:t>
      </w:r>
    </w:p>
    <w:p w:rsidR="00E568A7" w:rsidRPr="00C62E41" w:rsidRDefault="002107A5" w:rsidP="00C62E41">
      <w:pPr>
        <w:pStyle w:val="Titre1"/>
        <w:spacing w:line="360" w:lineRule="auto"/>
        <w:jc w:val="both"/>
        <w:rPr>
          <w:rFonts w:asciiTheme="majorBidi" w:hAnsiTheme="majorBidi"/>
          <w:color w:val="auto"/>
          <w:sz w:val="24"/>
          <w:szCs w:val="24"/>
          <w:u w:val="single"/>
        </w:rPr>
      </w:pPr>
      <w:bookmarkStart w:id="11" w:name="_Toc500106024"/>
      <w:r w:rsidRPr="00753141">
        <w:rPr>
          <w:rFonts w:asciiTheme="majorBidi" w:hAnsiTheme="majorBidi"/>
          <w:color w:val="auto"/>
          <w:sz w:val="24"/>
          <w:szCs w:val="24"/>
          <w:u w:val="single"/>
        </w:rPr>
        <w:t>Formation- Objet –Dénomination – siège- durée</w:t>
      </w:r>
      <w:bookmarkEnd w:id="11"/>
    </w:p>
    <w:p w:rsidR="002107A5" w:rsidRPr="00753141" w:rsidRDefault="002107A5" w:rsidP="00753141">
      <w:pPr>
        <w:spacing w:line="360" w:lineRule="auto"/>
        <w:jc w:val="both"/>
        <w:rPr>
          <w:rFonts w:asciiTheme="majorBidi" w:hAnsiTheme="majorBidi" w:cstheme="majorBidi"/>
          <w:b/>
          <w:bCs/>
          <w:sz w:val="24"/>
          <w:szCs w:val="24"/>
        </w:rPr>
      </w:pPr>
      <w:r w:rsidRPr="00753141">
        <w:rPr>
          <w:rFonts w:asciiTheme="majorBidi" w:hAnsiTheme="majorBidi" w:cstheme="majorBidi"/>
          <w:b/>
          <w:bCs/>
          <w:caps/>
          <w:sz w:val="24"/>
          <w:szCs w:val="24"/>
        </w:rPr>
        <w:t>Article</w:t>
      </w:r>
      <w:r w:rsidRPr="00753141">
        <w:rPr>
          <w:rFonts w:asciiTheme="majorBidi" w:hAnsiTheme="majorBidi" w:cstheme="majorBidi"/>
          <w:b/>
          <w:bCs/>
          <w:sz w:val="24"/>
          <w:szCs w:val="24"/>
        </w:rPr>
        <w:t xml:space="preserve"> 1</w:t>
      </w:r>
      <w:r w:rsidRPr="00753141">
        <w:rPr>
          <w:rFonts w:asciiTheme="majorBidi" w:hAnsiTheme="majorBidi" w:cstheme="majorBidi"/>
          <w:b/>
          <w:bCs/>
          <w:sz w:val="24"/>
          <w:szCs w:val="24"/>
          <w:vertAlign w:val="superscript"/>
        </w:rPr>
        <w:t>er </w:t>
      </w:r>
      <w:r w:rsidRPr="00753141">
        <w:rPr>
          <w:rFonts w:asciiTheme="majorBidi" w:hAnsiTheme="majorBidi" w:cstheme="majorBidi"/>
          <w:b/>
          <w:bCs/>
          <w:sz w:val="24"/>
          <w:szCs w:val="24"/>
        </w:rPr>
        <w:t xml:space="preserve">: Formation de la Société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Il est formé une Société à Responsabilité Limitée régie par le Code des Sociétés Commerciales du 3 Novembre 2000, le Code d’Incitations aux Investissements et par les présents statuts.</w:t>
      </w:r>
    </w:p>
    <w:p w:rsidR="002107A5" w:rsidRPr="00753141" w:rsidRDefault="002107A5" w:rsidP="00753141">
      <w:pPr>
        <w:pStyle w:val="Titre3"/>
        <w:spacing w:line="360" w:lineRule="auto"/>
        <w:jc w:val="both"/>
        <w:rPr>
          <w:rFonts w:asciiTheme="majorBidi" w:hAnsiTheme="majorBidi"/>
          <w:color w:val="auto"/>
          <w:sz w:val="24"/>
          <w:szCs w:val="24"/>
        </w:rPr>
      </w:pPr>
      <w:bookmarkStart w:id="12" w:name="_Toc500106025"/>
      <w:r w:rsidRPr="00753141">
        <w:rPr>
          <w:rFonts w:asciiTheme="majorBidi" w:hAnsiTheme="majorBidi"/>
          <w:caps/>
          <w:color w:val="auto"/>
          <w:sz w:val="24"/>
          <w:szCs w:val="24"/>
        </w:rPr>
        <w:t>Article</w:t>
      </w:r>
      <w:r w:rsidRPr="00753141">
        <w:rPr>
          <w:rFonts w:asciiTheme="majorBidi" w:hAnsiTheme="majorBidi"/>
          <w:b w:val="0"/>
          <w:bCs w:val="0"/>
          <w:color w:val="auto"/>
          <w:sz w:val="24"/>
          <w:szCs w:val="24"/>
        </w:rPr>
        <w:t xml:space="preserve"> </w:t>
      </w:r>
      <w:r w:rsidRPr="00753141">
        <w:rPr>
          <w:rFonts w:asciiTheme="majorBidi" w:hAnsiTheme="majorBidi"/>
          <w:color w:val="auto"/>
          <w:sz w:val="24"/>
          <w:szCs w:val="24"/>
        </w:rPr>
        <w:t>2 : Objet social</w:t>
      </w:r>
      <w:bookmarkEnd w:id="12"/>
      <w:r w:rsidRPr="00753141">
        <w:rPr>
          <w:rFonts w:asciiTheme="majorBidi" w:hAnsiTheme="majorBidi"/>
          <w:color w:val="auto"/>
          <w:sz w:val="24"/>
          <w:szCs w:val="24"/>
        </w:rPr>
        <w:t xml:space="preserv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La société a pour obje</w:t>
      </w:r>
      <w:r w:rsidR="000D5A67" w:rsidRPr="00753141">
        <w:rPr>
          <w:rFonts w:asciiTheme="majorBidi" w:hAnsiTheme="majorBidi" w:cstheme="majorBidi"/>
          <w:sz w:val="24"/>
          <w:szCs w:val="24"/>
        </w:rPr>
        <w:t>t :</w:t>
      </w:r>
    </w:p>
    <w:p w:rsidR="000D5A67" w:rsidRPr="00753141" w:rsidRDefault="001318E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*Le recyclage des lampes LCF usagé</w:t>
      </w:r>
      <w:r w:rsidR="000D5A67" w:rsidRPr="00753141">
        <w:rPr>
          <w:rFonts w:asciiTheme="majorBidi" w:hAnsiTheme="majorBidi" w:cstheme="majorBidi"/>
          <w:sz w:val="24"/>
          <w:szCs w:val="24"/>
        </w:rPr>
        <w:t>es .</w:t>
      </w:r>
    </w:p>
    <w:p w:rsidR="000D5A67" w:rsidRPr="00753141" w:rsidRDefault="000D5A67"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*Production de Lampes à partir des lampes recyclées.</w:t>
      </w:r>
    </w:p>
    <w:p w:rsidR="002107A5" w:rsidRPr="00753141" w:rsidRDefault="000D5A67"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*La protection de l’environnement des produits nuisant à la nature tel que la mercure.</w:t>
      </w:r>
    </w:p>
    <w:p w:rsidR="002107A5" w:rsidRPr="00753141" w:rsidRDefault="002107A5" w:rsidP="00753141">
      <w:pPr>
        <w:pStyle w:val="Titre3"/>
        <w:spacing w:line="360" w:lineRule="auto"/>
        <w:jc w:val="both"/>
        <w:rPr>
          <w:rFonts w:asciiTheme="majorBidi" w:hAnsiTheme="majorBidi"/>
          <w:color w:val="auto"/>
          <w:sz w:val="24"/>
          <w:szCs w:val="24"/>
        </w:rPr>
      </w:pPr>
      <w:bookmarkStart w:id="13" w:name="_Toc500106026"/>
      <w:r w:rsidRPr="00753141">
        <w:rPr>
          <w:rFonts w:asciiTheme="majorBidi" w:hAnsiTheme="majorBidi"/>
          <w:caps/>
          <w:color w:val="auto"/>
          <w:sz w:val="24"/>
          <w:szCs w:val="24"/>
        </w:rPr>
        <w:lastRenderedPageBreak/>
        <w:t>Article</w:t>
      </w:r>
      <w:r w:rsidRPr="00753141">
        <w:rPr>
          <w:rFonts w:asciiTheme="majorBidi" w:hAnsiTheme="majorBidi"/>
          <w:b w:val="0"/>
          <w:bCs w:val="0"/>
          <w:color w:val="auto"/>
          <w:sz w:val="24"/>
          <w:szCs w:val="24"/>
        </w:rPr>
        <w:t xml:space="preserve"> </w:t>
      </w:r>
      <w:r w:rsidRPr="00753141">
        <w:rPr>
          <w:rFonts w:asciiTheme="majorBidi" w:hAnsiTheme="majorBidi"/>
          <w:color w:val="auto"/>
          <w:sz w:val="24"/>
          <w:szCs w:val="24"/>
        </w:rPr>
        <w:t>3 : Dénomination</w:t>
      </w:r>
      <w:bookmarkEnd w:id="13"/>
      <w:r w:rsidRPr="00753141">
        <w:rPr>
          <w:rFonts w:asciiTheme="majorBidi" w:hAnsiTheme="majorBidi"/>
          <w:color w:val="auto"/>
          <w:sz w:val="24"/>
          <w:szCs w:val="24"/>
        </w:rPr>
        <w:t xml:space="preserv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La société prend la dénomination de : </w:t>
      </w:r>
      <w:r w:rsidR="001318E5" w:rsidRPr="00753141">
        <w:rPr>
          <w:rFonts w:asciiTheme="majorBidi" w:hAnsiTheme="majorBidi" w:cstheme="majorBidi"/>
          <w:b/>
          <w:sz w:val="24"/>
          <w:szCs w:val="24"/>
          <w:shd w:val="clear" w:color="auto" w:fill="FFFFFF" w:themeFill="background1"/>
        </w:rPr>
        <w:t xml:space="preserve"> La Lampe V</w:t>
      </w:r>
      <w:r w:rsidRPr="00753141">
        <w:rPr>
          <w:rFonts w:asciiTheme="majorBidi" w:hAnsiTheme="majorBidi" w:cstheme="majorBidi"/>
          <w:b/>
          <w:sz w:val="24"/>
          <w:szCs w:val="24"/>
          <w:shd w:val="clear" w:color="auto" w:fill="FFFFFF" w:themeFill="background1"/>
        </w:rPr>
        <w:t>erte</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Dans tous les actes, factures, annonces, publications et autres documents émanant de la société, la dénomination de la société doit toujours être précédée ou suivie de</w:t>
      </w:r>
      <w:r w:rsidR="00CF37F4" w:rsidRPr="00753141">
        <w:rPr>
          <w:rFonts w:asciiTheme="majorBidi" w:hAnsiTheme="majorBidi" w:cstheme="majorBidi"/>
          <w:sz w:val="24"/>
          <w:szCs w:val="24"/>
        </w:rPr>
        <w:t xml:space="preserve">s mots « Société </w:t>
      </w:r>
      <w:r w:rsidRPr="00753141">
        <w:rPr>
          <w:rFonts w:asciiTheme="majorBidi" w:hAnsiTheme="majorBidi" w:cstheme="majorBidi"/>
          <w:sz w:val="24"/>
          <w:szCs w:val="24"/>
        </w:rPr>
        <w:t>à Responsabilité Limitée » et de l’énonciation du capital social.</w:t>
      </w:r>
    </w:p>
    <w:p w:rsidR="002107A5" w:rsidRPr="00753141" w:rsidRDefault="002107A5" w:rsidP="00753141">
      <w:pPr>
        <w:pStyle w:val="Titre3"/>
        <w:spacing w:line="360" w:lineRule="auto"/>
        <w:jc w:val="both"/>
        <w:rPr>
          <w:rFonts w:asciiTheme="majorBidi" w:hAnsiTheme="majorBidi"/>
          <w:color w:val="auto"/>
          <w:sz w:val="24"/>
          <w:szCs w:val="24"/>
        </w:rPr>
      </w:pPr>
      <w:bookmarkStart w:id="14" w:name="_Toc500106027"/>
      <w:r w:rsidRPr="00753141">
        <w:rPr>
          <w:rFonts w:asciiTheme="majorBidi" w:hAnsiTheme="majorBidi"/>
          <w:caps/>
          <w:color w:val="auto"/>
          <w:sz w:val="24"/>
          <w:szCs w:val="24"/>
        </w:rPr>
        <w:t>Article</w:t>
      </w:r>
      <w:r w:rsidRPr="00753141">
        <w:rPr>
          <w:rFonts w:asciiTheme="majorBidi" w:hAnsiTheme="majorBidi"/>
          <w:b w:val="0"/>
          <w:bCs w:val="0"/>
          <w:color w:val="auto"/>
          <w:sz w:val="24"/>
          <w:szCs w:val="24"/>
        </w:rPr>
        <w:t xml:space="preserve"> </w:t>
      </w:r>
      <w:r w:rsidRPr="00753141">
        <w:rPr>
          <w:rFonts w:asciiTheme="majorBidi" w:hAnsiTheme="majorBidi"/>
          <w:color w:val="auto"/>
          <w:sz w:val="24"/>
          <w:szCs w:val="24"/>
        </w:rPr>
        <w:t>4 : Siège social</w:t>
      </w:r>
      <w:bookmarkEnd w:id="14"/>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Le siège social de la société est fixé dans la région de Sédjnane</w:t>
      </w:r>
    </w:p>
    <w:p w:rsidR="002107A5" w:rsidRPr="00753141" w:rsidRDefault="002107A5" w:rsidP="00753141">
      <w:pPr>
        <w:pStyle w:val="Titre5"/>
        <w:spacing w:line="360" w:lineRule="auto"/>
        <w:jc w:val="both"/>
        <w:rPr>
          <w:rFonts w:asciiTheme="majorBidi" w:hAnsiTheme="majorBidi"/>
          <w:b/>
          <w:color w:val="auto"/>
          <w:sz w:val="24"/>
          <w:szCs w:val="24"/>
        </w:rPr>
      </w:pPr>
      <w:r w:rsidRPr="00753141">
        <w:rPr>
          <w:rFonts w:asciiTheme="majorBidi" w:hAnsiTheme="majorBidi"/>
          <w:b/>
          <w:caps/>
          <w:color w:val="auto"/>
          <w:sz w:val="24"/>
          <w:szCs w:val="24"/>
        </w:rPr>
        <w:t>Article</w:t>
      </w:r>
      <w:r w:rsidRPr="00753141">
        <w:rPr>
          <w:rFonts w:asciiTheme="majorBidi" w:hAnsiTheme="majorBidi"/>
          <w:b/>
          <w:bCs/>
          <w:color w:val="auto"/>
          <w:sz w:val="24"/>
          <w:szCs w:val="24"/>
        </w:rPr>
        <w:t xml:space="preserve"> </w:t>
      </w:r>
      <w:r w:rsidRPr="00753141">
        <w:rPr>
          <w:rFonts w:asciiTheme="majorBidi" w:hAnsiTheme="majorBidi"/>
          <w:b/>
          <w:color w:val="auto"/>
          <w:sz w:val="24"/>
          <w:szCs w:val="24"/>
        </w:rPr>
        <w:t>5 : Durée</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La durée de la société est fixée à quatre vingt dix neuf (99) années à compter  de sa constitution définitive, sauf les cas de dissolution anticipée ou de prorogation prévues aux présents statuts.</w:t>
      </w:r>
    </w:p>
    <w:p w:rsidR="002107A5" w:rsidRPr="00753141" w:rsidRDefault="002107A5" w:rsidP="00753141">
      <w:pPr>
        <w:pStyle w:val="Titre1"/>
        <w:spacing w:line="360" w:lineRule="auto"/>
        <w:jc w:val="both"/>
        <w:rPr>
          <w:rFonts w:asciiTheme="majorBidi" w:hAnsiTheme="majorBidi"/>
          <w:color w:val="auto"/>
          <w:sz w:val="24"/>
          <w:szCs w:val="24"/>
          <w:u w:val="single"/>
        </w:rPr>
      </w:pPr>
      <w:bookmarkStart w:id="15" w:name="_Toc500106028"/>
      <w:r w:rsidRPr="00753141">
        <w:rPr>
          <w:rFonts w:asciiTheme="majorBidi" w:hAnsiTheme="majorBidi"/>
          <w:color w:val="auto"/>
          <w:sz w:val="24"/>
          <w:szCs w:val="24"/>
          <w:u w:val="single"/>
        </w:rPr>
        <w:t>Apports – Capital social</w:t>
      </w:r>
      <w:bookmarkEnd w:id="15"/>
    </w:p>
    <w:p w:rsidR="002107A5" w:rsidRPr="00753141" w:rsidRDefault="002107A5" w:rsidP="00753141">
      <w:pPr>
        <w:spacing w:line="360" w:lineRule="auto"/>
        <w:jc w:val="both"/>
        <w:rPr>
          <w:rFonts w:asciiTheme="majorBidi" w:hAnsiTheme="majorBidi" w:cstheme="majorBidi"/>
          <w:b/>
          <w:bCs/>
          <w:sz w:val="24"/>
          <w:szCs w:val="24"/>
        </w:rPr>
      </w:pPr>
      <w:r w:rsidRPr="00753141">
        <w:rPr>
          <w:rFonts w:asciiTheme="majorBidi" w:hAnsiTheme="majorBidi" w:cstheme="majorBidi"/>
          <w:b/>
          <w:bCs/>
          <w:caps/>
          <w:sz w:val="24"/>
          <w:szCs w:val="24"/>
        </w:rPr>
        <w:t>Article</w:t>
      </w:r>
      <w:r w:rsidRPr="00753141">
        <w:rPr>
          <w:rFonts w:asciiTheme="majorBidi" w:hAnsiTheme="majorBidi" w:cstheme="majorBidi"/>
          <w:b/>
          <w:bCs/>
          <w:sz w:val="24"/>
          <w:szCs w:val="24"/>
        </w:rPr>
        <w:t xml:space="preserve"> 6 : Apports</w:t>
      </w:r>
    </w:p>
    <w:p w:rsidR="000C6EA2" w:rsidRPr="00753141" w:rsidRDefault="00F908BE"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Les apports seront comme suit : </w:t>
      </w:r>
    </w:p>
    <w:p w:rsidR="00DE0B8C" w:rsidRPr="00753141" w:rsidRDefault="00F908BE"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Wael Chrichi :</w:t>
      </w:r>
      <w:r w:rsidR="0046417F" w:rsidRPr="00753141">
        <w:rPr>
          <w:rFonts w:asciiTheme="majorBidi" w:hAnsiTheme="majorBidi" w:cstheme="majorBidi"/>
          <w:sz w:val="24"/>
          <w:szCs w:val="24"/>
        </w:rPr>
        <w:t xml:space="preserve"> 2</w:t>
      </w:r>
      <w:r w:rsidR="00167E39" w:rsidRPr="00753141">
        <w:rPr>
          <w:rFonts w:asciiTheme="majorBidi" w:hAnsiTheme="majorBidi" w:cstheme="majorBidi"/>
          <w:sz w:val="24"/>
          <w:szCs w:val="24"/>
        </w:rPr>
        <w:t>00 000 Dt</w:t>
      </w:r>
      <w:r w:rsidR="000C6EA2" w:rsidRPr="00753141">
        <w:rPr>
          <w:rFonts w:asciiTheme="majorBidi" w:hAnsiTheme="majorBidi" w:cstheme="majorBidi"/>
          <w:sz w:val="24"/>
          <w:szCs w:val="24"/>
        </w:rPr>
        <w:t xml:space="preserve"> </w:t>
      </w:r>
    </w:p>
    <w:p w:rsidR="00DE0B8C" w:rsidRPr="00753141" w:rsidRDefault="00F908BE"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Ramy Hedhli :</w:t>
      </w:r>
      <w:r w:rsidR="0046417F" w:rsidRPr="00753141">
        <w:rPr>
          <w:rFonts w:asciiTheme="majorBidi" w:hAnsiTheme="majorBidi" w:cstheme="majorBidi"/>
          <w:sz w:val="24"/>
          <w:szCs w:val="24"/>
        </w:rPr>
        <w:t xml:space="preserve"> 175</w:t>
      </w:r>
      <w:r w:rsidR="00167E39" w:rsidRPr="00753141">
        <w:rPr>
          <w:rFonts w:asciiTheme="majorBidi" w:hAnsiTheme="majorBidi" w:cstheme="majorBidi"/>
          <w:sz w:val="24"/>
          <w:szCs w:val="24"/>
        </w:rPr>
        <w:t> 000 Dt</w:t>
      </w:r>
      <w:r w:rsidR="00DE0B8C" w:rsidRPr="00753141">
        <w:rPr>
          <w:rFonts w:asciiTheme="majorBidi" w:hAnsiTheme="majorBidi" w:cstheme="majorBidi"/>
          <w:sz w:val="24"/>
          <w:szCs w:val="24"/>
        </w:rPr>
        <w:t xml:space="preserve"> </w:t>
      </w:r>
    </w:p>
    <w:p w:rsidR="00167E39" w:rsidRPr="00753141" w:rsidRDefault="00167E39"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Subvention</w:t>
      </w:r>
      <w:r w:rsidR="009C0063" w:rsidRPr="00753141">
        <w:rPr>
          <w:rFonts w:asciiTheme="majorBidi" w:hAnsiTheme="majorBidi" w:cstheme="majorBidi"/>
          <w:sz w:val="24"/>
          <w:szCs w:val="24"/>
        </w:rPr>
        <w:t>s</w:t>
      </w:r>
      <w:r w:rsidRPr="00753141">
        <w:rPr>
          <w:rFonts w:asciiTheme="majorBidi" w:hAnsiTheme="majorBidi" w:cstheme="majorBidi"/>
          <w:sz w:val="24"/>
          <w:szCs w:val="24"/>
        </w:rPr>
        <w:t xml:space="preserve"> </w:t>
      </w:r>
      <w:r w:rsidR="009C0063" w:rsidRPr="00753141">
        <w:rPr>
          <w:rFonts w:asciiTheme="majorBidi" w:hAnsiTheme="majorBidi" w:cstheme="majorBidi"/>
          <w:sz w:val="24"/>
          <w:szCs w:val="24"/>
        </w:rPr>
        <w:t>de l’</w:t>
      </w:r>
      <w:r w:rsidRPr="00753141">
        <w:rPr>
          <w:rFonts w:asciiTheme="majorBidi" w:hAnsiTheme="majorBidi" w:cstheme="majorBidi"/>
          <w:sz w:val="24"/>
          <w:szCs w:val="24"/>
        </w:rPr>
        <w:t xml:space="preserve">Etat 125 000 Dt </w:t>
      </w:r>
    </w:p>
    <w:p w:rsidR="002107A5" w:rsidRPr="00753141" w:rsidRDefault="002107A5" w:rsidP="00753141">
      <w:pPr>
        <w:pStyle w:val="Titre3"/>
        <w:spacing w:line="360" w:lineRule="auto"/>
        <w:jc w:val="both"/>
        <w:rPr>
          <w:rFonts w:asciiTheme="majorBidi" w:hAnsiTheme="majorBidi"/>
          <w:color w:val="auto"/>
          <w:sz w:val="24"/>
          <w:szCs w:val="24"/>
        </w:rPr>
      </w:pPr>
      <w:bookmarkStart w:id="16" w:name="_Toc500106029"/>
      <w:r w:rsidRPr="00753141">
        <w:rPr>
          <w:rFonts w:asciiTheme="majorBidi" w:hAnsiTheme="majorBidi"/>
          <w:caps/>
          <w:color w:val="auto"/>
          <w:sz w:val="24"/>
          <w:szCs w:val="24"/>
        </w:rPr>
        <w:t>Article</w:t>
      </w:r>
      <w:r w:rsidRPr="00753141">
        <w:rPr>
          <w:rFonts w:asciiTheme="majorBidi" w:hAnsiTheme="majorBidi"/>
          <w:b w:val="0"/>
          <w:bCs w:val="0"/>
          <w:color w:val="auto"/>
          <w:sz w:val="24"/>
          <w:szCs w:val="24"/>
        </w:rPr>
        <w:t xml:space="preserve"> </w:t>
      </w:r>
      <w:r w:rsidRPr="00753141">
        <w:rPr>
          <w:rFonts w:asciiTheme="majorBidi" w:hAnsiTheme="majorBidi"/>
          <w:color w:val="auto"/>
          <w:sz w:val="24"/>
          <w:szCs w:val="24"/>
        </w:rPr>
        <w:t>7 : Capital social</w:t>
      </w:r>
      <w:bookmarkEnd w:id="16"/>
      <w:r w:rsidRPr="00753141">
        <w:rPr>
          <w:rFonts w:asciiTheme="majorBidi" w:hAnsiTheme="majorBidi"/>
          <w:color w:val="auto"/>
          <w:sz w:val="24"/>
          <w:szCs w:val="24"/>
        </w:rPr>
        <w:t xml:space="preserve">  </w:t>
      </w:r>
    </w:p>
    <w:p w:rsidR="002107A5" w:rsidRPr="00753141" w:rsidRDefault="00F908BE"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Le capital social de la société sera de </w:t>
      </w:r>
      <w:r w:rsidR="00167E39" w:rsidRPr="00753141">
        <w:rPr>
          <w:rFonts w:asciiTheme="majorBidi" w:hAnsiTheme="majorBidi" w:cstheme="majorBidi"/>
          <w:sz w:val="24"/>
          <w:szCs w:val="24"/>
        </w:rPr>
        <w:t>5</w:t>
      </w:r>
      <w:r w:rsidR="0046417F" w:rsidRPr="00753141">
        <w:rPr>
          <w:rFonts w:asciiTheme="majorBidi" w:hAnsiTheme="majorBidi" w:cstheme="majorBidi"/>
          <w:sz w:val="24"/>
          <w:szCs w:val="24"/>
        </w:rPr>
        <w:t>00</w:t>
      </w:r>
      <w:r w:rsidR="006907AD" w:rsidRPr="00753141">
        <w:rPr>
          <w:rFonts w:asciiTheme="majorBidi" w:hAnsiTheme="majorBidi" w:cstheme="majorBidi"/>
          <w:sz w:val="24"/>
          <w:szCs w:val="24"/>
        </w:rPr>
        <w:t> </w:t>
      </w:r>
      <w:r w:rsidR="00167E39" w:rsidRPr="00753141">
        <w:rPr>
          <w:rFonts w:asciiTheme="majorBidi" w:hAnsiTheme="majorBidi" w:cstheme="majorBidi"/>
          <w:sz w:val="24"/>
          <w:szCs w:val="24"/>
        </w:rPr>
        <w:t>000</w:t>
      </w:r>
      <w:r w:rsidR="006907AD" w:rsidRPr="00753141">
        <w:rPr>
          <w:rFonts w:asciiTheme="majorBidi" w:hAnsiTheme="majorBidi" w:cstheme="majorBidi"/>
          <w:sz w:val="24"/>
          <w:szCs w:val="24"/>
        </w:rPr>
        <w:t xml:space="preserve"> </w:t>
      </w:r>
      <w:r w:rsidR="00167E39" w:rsidRPr="00753141">
        <w:rPr>
          <w:rFonts w:asciiTheme="majorBidi" w:hAnsiTheme="majorBidi" w:cstheme="majorBidi"/>
          <w:sz w:val="24"/>
          <w:szCs w:val="24"/>
        </w:rPr>
        <w:t>Dt</w:t>
      </w:r>
      <w:r w:rsidR="002107A5" w:rsidRPr="00753141">
        <w:rPr>
          <w:rFonts w:asciiTheme="majorBidi" w:hAnsiTheme="majorBidi" w:cstheme="majorBidi"/>
          <w:sz w:val="24"/>
          <w:szCs w:val="24"/>
        </w:rPr>
        <w:t xml:space="preserve"> </w:t>
      </w:r>
    </w:p>
    <w:p w:rsidR="002107A5" w:rsidRPr="00753141" w:rsidRDefault="002107A5" w:rsidP="00753141">
      <w:pPr>
        <w:pStyle w:val="Titre3"/>
        <w:spacing w:line="360" w:lineRule="auto"/>
        <w:jc w:val="both"/>
        <w:rPr>
          <w:rFonts w:asciiTheme="majorBidi" w:hAnsiTheme="majorBidi"/>
          <w:color w:val="auto"/>
          <w:sz w:val="24"/>
          <w:szCs w:val="24"/>
        </w:rPr>
      </w:pPr>
      <w:bookmarkStart w:id="17" w:name="_Toc500106030"/>
      <w:r w:rsidRPr="00753141">
        <w:rPr>
          <w:rFonts w:asciiTheme="majorBidi" w:hAnsiTheme="majorBidi"/>
          <w:caps/>
          <w:color w:val="auto"/>
          <w:sz w:val="24"/>
          <w:szCs w:val="24"/>
        </w:rPr>
        <w:t>Article</w:t>
      </w:r>
      <w:r w:rsidRPr="00753141">
        <w:rPr>
          <w:rFonts w:asciiTheme="majorBidi" w:hAnsiTheme="majorBidi"/>
          <w:color w:val="auto"/>
          <w:sz w:val="24"/>
          <w:szCs w:val="24"/>
        </w:rPr>
        <w:t xml:space="preserve">  8 : Parts Sociales – Tenue de Registre des Associés</w:t>
      </w:r>
      <w:bookmarkEnd w:id="17"/>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Un registre des associés doit être tenu au siège social de la société sous la responsabilité du gérant où sont consignées les mentions suivantes :</w:t>
      </w:r>
    </w:p>
    <w:p w:rsidR="002107A5" w:rsidRPr="00753141" w:rsidRDefault="002107A5" w:rsidP="00753141">
      <w:pPr>
        <w:numPr>
          <w:ilvl w:val="0"/>
          <w:numId w:val="10"/>
        </w:numPr>
        <w:spacing w:after="0" w:line="360" w:lineRule="auto"/>
        <w:jc w:val="both"/>
        <w:rPr>
          <w:rFonts w:asciiTheme="majorBidi" w:hAnsiTheme="majorBidi" w:cstheme="majorBidi"/>
          <w:sz w:val="24"/>
          <w:szCs w:val="24"/>
        </w:rPr>
      </w:pPr>
      <w:r w:rsidRPr="00753141">
        <w:rPr>
          <w:rFonts w:asciiTheme="majorBidi" w:hAnsiTheme="majorBidi" w:cstheme="majorBidi"/>
          <w:sz w:val="24"/>
          <w:szCs w:val="24"/>
        </w:rPr>
        <w:t>l’identité précise de  l’associée et le nombre des parts lui appartenant.</w:t>
      </w:r>
    </w:p>
    <w:p w:rsidR="002107A5" w:rsidRPr="00753141" w:rsidRDefault="002107A5" w:rsidP="00753141">
      <w:pPr>
        <w:numPr>
          <w:ilvl w:val="0"/>
          <w:numId w:val="10"/>
        </w:numPr>
        <w:spacing w:after="0" w:line="360" w:lineRule="auto"/>
        <w:jc w:val="both"/>
        <w:rPr>
          <w:rFonts w:asciiTheme="majorBidi" w:hAnsiTheme="majorBidi" w:cstheme="majorBidi"/>
          <w:sz w:val="24"/>
          <w:szCs w:val="24"/>
        </w:rPr>
      </w:pPr>
      <w:r w:rsidRPr="00753141">
        <w:rPr>
          <w:rFonts w:asciiTheme="majorBidi" w:hAnsiTheme="majorBidi" w:cstheme="majorBidi"/>
          <w:sz w:val="24"/>
          <w:szCs w:val="24"/>
        </w:rPr>
        <w:t>L’indication des versements effectués.</w:t>
      </w:r>
    </w:p>
    <w:p w:rsidR="002107A5" w:rsidRPr="00753141" w:rsidRDefault="002107A5" w:rsidP="00753141">
      <w:pPr>
        <w:numPr>
          <w:ilvl w:val="0"/>
          <w:numId w:val="10"/>
        </w:numPr>
        <w:spacing w:after="0"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Les cessions et transmissions de parts sociales avec mention de la date de l’opération et de son enregistrement en cas de cession entre vifs </w:t>
      </w:r>
    </w:p>
    <w:p w:rsidR="002107A5" w:rsidRPr="00753141" w:rsidRDefault="00C62E41" w:rsidP="0075314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107A5" w:rsidRPr="00753141">
        <w:rPr>
          <w:rFonts w:asciiTheme="majorBidi" w:hAnsiTheme="majorBidi" w:cstheme="majorBidi"/>
          <w:sz w:val="24"/>
          <w:szCs w:val="24"/>
        </w:rPr>
        <w:t>Les cessions et transmissions ne seront opposables à la société qu’à dater de leur inscription sur le registre des associés ou de leur signification dans les conditions ci-après déterminées.</w:t>
      </w:r>
    </w:p>
    <w:p w:rsidR="002107A5" w:rsidRPr="00753141" w:rsidRDefault="002107A5" w:rsidP="00753141">
      <w:pPr>
        <w:spacing w:line="360" w:lineRule="auto"/>
        <w:jc w:val="both"/>
        <w:rPr>
          <w:rFonts w:asciiTheme="majorBidi" w:hAnsiTheme="majorBidi" w:cstheme="majorBidi"/>
          <w:b/>
          <w:bCs/>
          <w:sz w:val="24"/>
          <w:szCs w:val="24"/>
          <w:u w:val="single"/>
        </w:rPr>
      </w:pPr>
      <w:r w:rsidRPr="00753141">
        <w:rPr>
          <w:rFonts w:asciiTheme="majorBidi" w:hAnsiTheme="majorBidi" w:cstheme="majorBidi"/>
          <w:b/>
          <w:bCs/>
          <w:sz w:val="24"/>
          <w:szCs w:val="24"/>
          <w:u w:val="single"/>
        </w:rPr>
        <w:lastRenderedPageBreak/>
        <w:t>Administration de la Société</w:t>
      </w:r>
    </w:p>
    <w:p w:rsidR="002107A5" w:rsidRPr="00753141" w:rsidRDefault="002107A5" w:rsidP="00753141">
      <w:pPr>
        <w:pStyle w:val="Titre5"/>
        <w:spacing w:line="360" w:lineRule="auto"/>
        <w:jc w:val="both"/>
        <w:rPr>
          <w:rFonts w:asciiTheme="majorBidi" w:hAnsiTheme="majorBidi"/>
          <w:b/>
          <w:color w:val="auto"/>
          <w:sz w:val="24"/>
          <w:szCs w:val="24"/>
        </w:rPr>
      </w:pPr>
      <w:r w:rsidRPr="00753141">
        <w:rPr>
          <w:rFonts w:asciiTheme="majorBidi" w:hAnsiTheme="majorBidi"/>
          <w:b/>
          <w:caps/>
          <w:color w:val="auto"/>
          <w:sz w:val="24"/>
          <w:szCs w:val="24"/>
        </w:rPr>
        <w:t>Article</w:t>
      </w:r>
      <w:r w:rsidRPr="00753141">
        <w:rPr>
          <w:rFonts w:asciiTheme="majorBidi" w:hAnsiTheme="majorBidi"/>
          <w:b/>
          <w:color w:val="auto"/>
          <w:sz w:val="24"/>
          <w:szCs w:val="24"/>
        </w:rPr>
        <w:t xml:space="preserve"> 9 : Gérance</w:t>
      </w:r>
    </w:p>
    <w:p w:rsidR="002107A5" w:rsidRPr="00753141" w:rsidRDefault="002107A5" w:rsidP="00753141">
      <w:pPr>
        <w:pStyle w:val="Corpsdetexte"/>
        <w:spacing w:line="360" w:lineRule="auto"/>
        <w:rPr>
          <w:rFonts w:asciiTheme="majorBidi" w:hAnsiTheme="majorBidi" w:cstheme="majorBidi"/>
        </w:rPr>
      </w:pPr>
      <w:r w:rsidRPr="00753141">
        <w:rPr>
          <w:rFonts w:asciiTheme="majorBidi" w:hAnsiTheme="majorBidi" w:cstheme="majorBidi"/>
        </w:rPr>
        <w:t>Mr</w:t>
      </w:r>
      <w:r w:rsidRPr="00753141">
        <w:rPr>
          <w:rFonts w:asciiTheme="majorBidi" w:hAnsiTheme="majorBidi" w:cstheme="majorBidi"/>
          <w:shd w:val="clear" w:color="auto" w:fill="FFFFFF" w:themeFill="background1"/>
        </w:rPr>
        <w:t xml:space="preserve"> </w:t>
      </w:r>
      <w:r w:rsidRPr="00753141">
        <w:rPr>
          <w:rFonts w:asciiTheme="majorBidi" w:hAnsiTheme="majorBidi" w:cstheme="majorBidi"/>
          <w:u w:val="single"/>
          <w:shd w:val="clear" w:color="auto" w:fill="FFFFFF" w:themeFill="background1"/>
        </w:rPr>
        <w:t>Wael Chrichi</w:t>
      </w:r>
      <w:r w:rsidRPr="00753141">
        <w:rPr>
          <w:rFonts w:asciiTheme="majorBidi" w:hAnsiTheme="majorBidi" w:cstheme="majorBidi"/>
        </w:rPr>
        <w:t xml:space="preserve"> est nommé gérant de la société.</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Le gérant aura les pouvoirs les plus étendus pour agir au nom de la société et pour faire tous actes et toutes opérations compatibles avec l’objet social et dans l’intérêt de la société.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Il aura la signature sociale par le simple fait d’apposer sa signature personnelle précédée de la mention indiquant la raison sociale et le gérant.</w:t>
      </w:r>
    </w:p>
    <w:p w:rsidR="002107A5" w:rsidRPr="00753141" w:rsidRDefault="002107A5" w:rsidP="00753141">
      <w:pPr>
        <w:pStyle w:val="Paragraphedeliste"/>
        <w:numPr>
          <w:ilvl w:val="0"/>
          <w:numId w:val="11"/>
        </w:numPr>
        <w:spacing w:after="200" w:line="360" w:lineRule="auto"/>
        <w:jc w:val="both"/>
        <w:rPr>
          <w:rFonts w:asciiTheme="majorBidi" w:hAnsiTheme="majorBidi" w:cstheme="majorBidi"/>
          <w:b/>
          <w:sz w:val="24"/>
          <w:szCs w:val="24"/>
          <w:u w:val="single"/>
          <w:bdr w:val="none" w:sz="0" w:space="0" w:color="auto" w:frame="1"/>
          <w:lang w:eastAsia="fr-FR"/>
        </w:rPr>
      </w:pPr>
      <w:r w:rsidRPr="00753141">
        <w:rPr>
          <w:rFonts w:asciiTheme="majorBidi" w:hAnsiTheme="majorBidi" w:cstheme="majorBidi"/>
          <w:b/>
          <w:sz w:val="24"/>
          <w:szCs w:val="24"/>
          <w:u w:val="single"/>
          <w:bdr w:val="none" w:sz="0" w:space="0" w:color="auto" w:frame="1"/>
          <w:lang w:eastAsia="fr-FR"/>
        </w:rPr>
        <w:t>Les étapes de la création:</w:t>
      </w:r>
    </w:p>
    <w:p w:rsidR="002107A5" w:rsidRPr="00CC06F6" w:rsidRDefault="002107A5" w:rsidP="00CC06F6">
      <w:pPr>
        <w:pStyle w:val="Paragraphedeliste"/>
        <w:numPr>
          <w:ilvl w:val="0"/>
          <w:numId w:val="31"/>
        </w:numPr>
        <w:spacing w:line="360" w:lineRule="auto"/>
        <w:jc w:val="both"/>
        <w:rPr>
          <w:rFonts w:asciiTheme="majorBidi" w:hAnsiTheme="majorBidi" w:cstheme="majorBidi"/>
          <w:b/>
          <w:sz w:val="24"/>
          <w:szCs w:val="24"/>
          <w:u w:val="single"/>
        </w:rPr>
      </w:pPr>
      <w:r w:rsidRPr="00CC06F6">
        <w:rPr>
          <w:rFonts w:asciiTheme="majorBidi" w:hAnsiTheme="majorBidi" w:cstheme="majorBidi"/>
          <w:b/>
          <w:sz w:val="24"/>
          <w:szCs w:val="24"/>
          <w:u w:val="single"/>
        </w:rPr>
        <w:t>Etape 1: Déclaration d’existence et carte d’identification fiscale</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Bureau : Recette des Finances Délai : 24 heures</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b/>
          <w:sz w:val="24"/>
          <w:szCs w:val="24"/>
        </w:rPr>
        <w:t>Pièces à fournir :</w:t>
      </w:r>
      <w:r w:rsidRPr="00753141">
        <w:rPr>
          <w:rFonts w:asciiTheme="majorBidi" w:hAnsiTheme="majorBidi" w:cstheme="majorBidi"/>
          <w:sz w:val="24"/>
          <w:szCs w:val="24"/>
        </w:rPr>
        <w:t xml:space="preserv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Une copie de l’Attestation de dépôt de déclaration du projet d’investissement (copie certifie conforme au cas ou le projet est totalement exportateur ou comportant une participation étrangère)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Les statuts de la société (10 exemplaires)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P.V. de nomination du ou des gérants au cas où les </w:t>
      </w:r>
      <w:r w:rsidR="0065756B" w:rsidRPr="00753141">
        <w:rPr>
          <w:rFonts w:asciiTheme="majorBidi" w:hAnsiTheme="majorBidi" w:cstheme="majorBidi"/>
          <w:sz w:val="24"/>
          <w:szCs w:val="24"/>
        </w:rPr>
        <w:t>statuts ne le précisent(10 exemplaires</w:t>
      </w:r>
      <w:r w:rsidRPr="00753141">
        <w:rPr>
          <w:rFonts w:asciiTheme="majorBidi" w:hAnsiTheme="majorBidi" w:cstheme="majorBidi"/>
          <w:sz w:val="24"/>
          <w:szCs w:val="24"/>
        </w:rPr>
        <w:t>).</w:t>
      </w:r>
      <w:r w:rsidRPr="00753141">
        <w:rPr>
          <w:rFonts w:asciiTheme="majorBidi" w:hAnsiTheme="majorBidi" w:cstheme="majorBidi"/>
          <w:sz w:val="24"/>
          <w:szCs w:val="24"/>
        </w:rPr>
        <w:br/>
      </w:r>
      <w:r w:rsidRPr="00753141">
        <w:rPr>
          <w:rFonts w:asciiTheme="majorBidi" w:hAnsiTheme="majorBidi" w:cstheme="majorBidi"/>
          <w:sz w:val="24"/>
          <w:szCs w:val="24"/>
        </w:rPr>
        <w:br/>
        <w:t xml:space="preserve">NB. En cas d’apport en nature, les statuts doivent contenir leur évaluation faite par un commissaire aux apports. Toutefois si la valeur de chaque apport ne dépasse pas la somme de trois mille dinars, les associés peuvent décider, à la majorité des voix, de ne pas recourir à un commissaire aux apports. Cf. Art.100 du CSC.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Les statuts doivent comporter la références de l’organisme dépositaire des fonds / N° du CCB &amp; Banque</w:t>
      </w:r>
    </w:p>
    <w:p w:rsidR="002107A5" w:rsidRPr="00CC06F6" w:rsidRDefault="002107A5" w:rsidP="00CC06F6">
      <w:pPr>
        <w:pStyle w:val="Paragraphedeliste"/>
        <w:numPr>
          <w:ilvl w:val="0"/>
          <w:numId w:val="31"/>
        </w:numPr>
        <w:spacing w:line="360" w:lineRule="auto"/>
        <w:jc w:val="both"/>
        <w:rPr>
          <w:rFonts w:asciiTheme="majorBidi" w:hAnsiTheme="majorBidi" w:cstheme="majorBidi"/>
          <w:b/>
          <w:sz w:val="24"/>
          <w:szCs w:val="24"/>
          <w:u w:val="single"/>
        </w:rPr>
      </w:pPr>
      <w:r w:rsidRPr="00CC06F6">
        <w:rPr>
          <w:rFonts w:asciiTheme="majorBidi" w:hAnsiTheme="majorBidi" w:cstheme="majorBidi"/>
          <w:b/>
          <w:sz w:val="24"/>
          <w:szCs w:val="24"/>
          <w:u w:val="single"/>
        </w:rPr>
        <w:t>Etape 2: Déclaration d’existence et carte d’identification fiscale</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u w:val="single"/>
        </w:rPr>
        <w:br/>
      </w:r>
      <w:r w:rsidRPr="00753141">
        <w:rPr>
          <w:rFonts w:asciiTheme="majorBidi" w:hAnsiTheme="majorBidi" w:cstheme="majorBidi"/>
          <w:sz w:val="24"/>
          <w:szCs w:val="24"/>
        </w:rPr>
        <w:t xml:space="preserve">Bureau : Contrôle des Impôts Délai : Séance tenante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b/>
          <w:sz w:val="24"/>
          <w:szCs w:val="24"/>
        </w:rPr>
        <w:t>Pièces à fournir :</w:t>
      </w:r>
      <w:r w:rsidRPr="00753141">
        <w:rPr>
          <w:rFonts w:asciiTheme="majorBidi" w:hAnsiTheme="majorBidi" w:cstheme="majorBidi"/>
          <w:sz w:val="24"/>
          <w:szCs w:val="24"/>
        </w:rPr>
        <w:t xml:space="preserv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Imprimé à signer, au bureau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lastRenderedPageBreak/>
        <w:t xml:space="preserve">- Une copie de l’attestation de dépôt de déclaration du projet d’investissement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Un exemplaire des statuts enregistrés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Un exemplaire du P.V. de nomination du ou des gérants au cas ou les statuts ne le précisent pas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Une Copie de la C.I.N du ou des gérants (Une copie du passeport pour les étrangers) et du mandataire le cas échéant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Approbation des services concernés pour le cas des projets soumis à autorisation préalable.</w:t>
      </w:r>
    </w:p>
    <w:p w:rsidR="002107A5" w:rsidRPr="00CC06F6" w:rsidRDefault="002107A5" w:rsidP="00CC06F6">
      <w:pPr>
        <w:pStyle w:val="Paragraphedeliste"/>
        <w:numPr>
          <w:ilvl w:val="0"/>
          <w:numId w:val="31"/>
        </w:numPr>
        <w:spacing w:line="360" w:lineRule="auto"/>
        <w:rPr>
          <w:rFonts w:asciiTheme="majorBidi" w:hAnsiTheme="majorBidi" w:cstheme="majorBidi"/>
          <w:b/>
          <w:sz w:val="24"/>
          <w:szCs w:val="24"/>
          <w:u w:val="single"/>
        </w:rPr>
      </w:pPr>
      <w:r w:rsidRPr="00CC06F6">
        <w:rPr>
          <w:rFonts w:asciiTheme="majorBidi" w:hAnsiTheme="majorBidi" w:cstheme="majorBidi"/>
          <w:b/>
          <w:sz w:val="24"/>
          <w:szCs w:val="24"/>
          <w:u w:val="single"/>
        </w:rPr>
        <w:t>Etape 3: Dépôt au greffe du tribunal</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Bureau : Greffe du Tribunal ; Délai : Séance tenante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b/>
          <w:sz w:val="24"/>
          <w:szCs w:val="24"/>
        </w:rPr>
        <w:t>Pièces à fournir :</w:t>
      </w:r>
      <w:r w:rsidRPr="00753141">
        <w:rPr>
          <w:rFonts w:asciiTheme="majorBidi" w:hAnsiTheme="majorBidi" w:cstheme="majorBidi"/>
          <w:sz w:val="24"/>
          <w:szCs w:val="24"/>
        </w:rPr>
        <w:t xml:space="preserv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Imprimés à remplir et à signer par le gérant ou son mandataire;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Déclaration sur l’honneur à signer personnellement par le ou les gérants en double exemplaire (imprimés fournis par le bureau)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- 2 copies de l’attestation de dépôt de déclaration du projet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- 2 exemplaires de statuts enregistrés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- 2 exemplaires enregistrés du P.V de nomination du ou des gérants au cas où les statuts ne le précisent pas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Traduction en langue arabe des principales dispositions des statuts non obligatoirement faite par un interprète assermenté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- 2 copies de la déclaration d’existence et de la carte d’identification fiscale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- 2 exemplaires de la pièce précisant l’adresse du siège social : certificat de propriété, contrat de location (non obligatoirement enregistré), attestation de domiciliation avec la signature légalisée de la personne domiciliataire ou comportant le cachet de l’entreprise domiciliataire avec la signature de son représentant légal;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- 2 copies de la C.I.N du ou des gérants ; (2 copies du passeport pour les étrangers)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lastRenderedPageBreak/>
        <w:t xml:space="preserve">- 2 copies de la CIN et de la carte professionnelle du commissaire aux comptes ou 2 copies de l’extrait du RC, datant de moins de trois, pour le cas d’une personne morale du commissariat aux comptes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xml:space="preserve">- Un timbre fiscal de15 DT ; </w:t>
      </w:r>
    </w:p>
    <w:p w:rsidR="002107A5" w:rsidRPr="00753141" w:rsidRDefault="002107A5" w:rsidP="00753141">
      <w:pPr>
        <w:spacing w:line="360" w:lineRule="auto"/>
        <w:jc w:val="both"/>
        <w:rPr>
          <w:rFonts w:asciiTheme="majorBidi" w:hAnsiTheme="majorBidi" w:cstheme="majorBidi"/>
          <w:sz w:val="24"/>
          <w:szCs w:val="24"/>
        </w:rPr>
      </w:pPr>
      <w:r w:rsidRPr="00753141">
        <w:rPr>
          <w:rFonts w:asciiTheme="majorBidi" w:hAnsiTheme="majorBidi" w:cstheme="majorBidi"/>
          <w:sz w:val="24"/>
          <w:szCs w:val="24"/>
        </w:rPr>
        <w:t>- Procuration au cas où le déposant est autre que le gérant.</w:t>
      </w:r>
    </w:p>
    <w:p w:rsidR="002107A5" w:rsidRPr="00CC06F6" w:rsidRDefault="002107A5" w:rsidP="00CC06F6">
      <w:pPr>
        <w:pStyle w:val="Paragraphedeliste"/>
        <w:numPr>
          <w:ilvl w:val="0"/>
          <w:numId w:val="31"/>
        </w:numPr>
        <w:spacing w:line="360" w:lineRule="auto"/>
        <w:rPr>
          <w:rFonts w:asciiTheme="majorBidi" w:hAnsiTheme="majorBidi" w:cstheme="majorBidi"/>
          <w:b/>
          <w:sz w:val="24"/>
          <w:szCs w:val="24"/>
          <w:u w:val="single"/>
        </w:rPr>
      </w:pPr>
      <w:r w:rsidRPr="00CC06F6">
        <w:rPr>
          <w:rFonts w:asciiTheme="majorBidi" w:hAnsiTheme="majorBidi" w:cstheme="majorBidi"/>
          <w:b/>
          <w:sz w:val="24"/>
          <w:szCs w:val="24"/>
          <w:u w:val="single"/>
        </w:rPr>
        <w:t>Etape 4: Publication au JORT</w:t>
      </w:r>
    </w:p>
    <w:p w:rsidR="002107A5"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Bureau : IORT Délai : Une semaine </w:t>
      </w:r>
    </w:p>
    <w:p w:rsidR="002107A5"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b/>
          <w:sz w:val="24"/>
          <w:szCs w:val="24"/>
        </w:rPr>
        <w:t>Pièces à fournir :</w:t>
      </w:r>
      <w:r w:rsidRPr="00753141">
        <w:rPr>
          <w:rFonts w:asciiTheme="majorBidi" w:hAnsiTheme="majorBidi" w:cstheme="majorBidi"/>
          <w:sz w:val="24"/>
          <w:szCs w:val="24"/>
        </w:rPr>
        <w:t xml:space="preserve">  </w:t>
      </w:r>
    </w:p>
    <w:p w:rsidR="002107A5"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 Textes de l’avis à publier en langue arabe et française (À présenter sous la forme dactylographiée) ; </w:t>
      </w:r>
    </w:p>
    <w:p w:rsidR="0039019E" w:rsidRDefault="002107A5" w:rsidP="00377FED">
      <w:pPr>
        <w:spacing w:line="360" w:lineRule="auto"/>
        <w:rPr>
          <w:rFonts w:asciiTheme="majorBidi" w:hAnsiTheme="majorBidi" w:cstheme="majorBidi"/>
          <w:sz w:val="24"/>
          <w:szCs w:val="24"/>
        </w:rPr>
      </w:pPr>
      <w:r w:rsidRPr="00753141">
        <w:rPr>
          <w:rFonts w:asciiTheme="majorBidi" w:hAnsiTheme="majorBidi" w:cstheme="majorBidi"/>
          <w:sz w:val="24"/>
          <w:szCs w:val="24"/>
        </w:rPr>
        <w:t>- N° matricule fiscal.</w:t>
      </w:r>
    </w:p>
    <w:p w:rsidR="002107A5" w:rsidRPr="00CC06F6" w:rsidRDefault="002107A5" w:rsidP="00CC06F6">
      <w:pPr>
        <w:pStyle w:val="Paragraphedeliste"/>
        <w:numPr>
          <w:ilvl w:val="0"/>
          <w:numId w:val="31"/>
        </w:numPr>
        <w:spacing w:line="360" w:lineRule="auto"/>
        <w:rPr>
          <w:rFonts w:asciiTheme="majorBidi" w:hAnsiTheme="majorBidi" w:cstheme="majorBidi"/>
          <w:sz w:val="24"/>
          <w:szCs w:val="24"/>
        </w:rPr>
      </w:pPr>
      <w:r w:rsidRPr="00CC06F6">
        <w:rPr>
          <w:rFonts w:asciiTheme="majorBidi" w:hAnsiTheme="majorBidi" w:cstheme="majorBidi"/>
          <w:b/>
          <w:sz w:val="24"/>
          <w:szCs w:val="24"/>
          <w:u w:val="single"/>
        </w:rPr>
        <w:t>Etape 5: Immatriculation au Registre du commerce</w:t>
      </w:r>
      <w:r w:rsidRPr="00CC06F6">
        <w:rPr>
          <w:rFonts w:asciiTheme="majorBidi" w:hAnsiTheme="majorBidi" w:cstheme="majorBidi"/>
          <w:sz w:val="24"/>
          <w:szCs w:val="24"/>
        </w:rPr>
        <w:t xml:space="preserve"> </w:t>
      </w:r>
    </w:p>
    <w:p w:rsidR="002107A5"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Bureau : Greffe du Tribunal Délai : Séance tenante </w:t>
      </w:r>
    </w:p>
    <w:p w:rsidR="002107A5" w:rsidRPr="00753141" w:rsidRDefault="002107A5" w:rsidP="00753141">
      <w:pPr>
        <w:spacing w:line="360" w:lineRule="auto"/>
        <w:rPr>
          <w:rFonts w:asciiTheme="majorBidi" w:hAnsiTheme="majorBidi" w:cstheme="majorBidi"/>
          <w:b/>
          <w:sz w:val="24"/>
          <w:szCs w:val="24"/>
        </w:rPr>
      </w:pPr>
      <w:r w:rsidRPr="00753141">
        <w:rPr>
          <w:rFonts w:asciiTheme="majorBidi" w:hAnsiTheme="majorBidi" w:cstheme="majorBidi"/>
          <w:b/>
          <w:sz w:val="24"/>
          <w:szCs w:val="24"/>
        </w:rPr>
        <w:t xml:space="preserve">Pièces à fournir :  </w:t>
      </w:r>
    </w:p>
    <w:p w:rsidR="002107A5"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xml:space="preserve">- Une copie de la pièce d’encaissement des frais de publication au JORT  </w:t>
      </w:r>
    </w:p>
    <w:p w:rsidR="00D7480D" w:rsidRPr="00753141" w:rsidRDefault="002107A5" w:rsidP="00753141">
      <w:pPr>
        <w:spacing w:line="360" w:lineRule="auto"/>
        <w:rPr>
          <w:rFonts w:asciiTheme="majorBidi" w:hAnsiTheme="majorBidi" w:cstheme="majorBidi"/>
          <w:sz w:val="24"/>
          <w:szCs w:val="24"/>
        </w:rPr>
      </w:pPr>
      <w:r w:rsidRPr="00753141">
        <w:rPr>
          <w:rFonts w:asciiTheme="majorBidi" w:hAnsiTheme="majorBidi" w:cstheme="majorBidi"/>
          <w:sz w:val="24"/>
          <w:szCs w:val="24"/>
        </w:rPr>
        <w:t>- Un timbre fiscal de 5 DT pour chaque extrait du RC demandé.</w:t>
      </w: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Default="00C86B5B" w:rsidP="007515C1">
      <w:pPr>
        <w:spacing w:line="360" w:lineRule="auto"/>
        <w:rPr>
          <w:rFonts w:asciiTheme="majorBidi" w:hAnsiTheme="majorBidi" w:cstheme="majorBidi"/>
          <w:b/>
          <w:bCs/>
          <w:noProof/>
          <w:sz w:val="24"/>
          <w:szCs w:val="24"/>
        </w:rPr>
      </w:pPr>
    </w:p>
    <w:p w:rsidR="007515C1" w:rsidRDefault="007515C1" w:rsidP="007515C1">
      <w:pPr>
        <w:spacing w:line="360" w:lineRule="auto"/>
        <w:rPr>
          <w:rFonts w:asciiTheme="majorBidi" w:hAnsiTheme="majorBidi" w:cstheme="majorBidi"/>
          <w:b/>
          <w:bCs/>
          <w:noProof/>
          <w:sz w:val="24"/>
          <w:szCs w:val="24"/>
        </w:rPr>
      </w:pPr>
    </w:p>
    <w:p w:rsidR="007515C1" w:rsidRDefault="007515C1" w:rsidP="007515C1">
      <w:pPr>
        <w:spacing w:line="360" w:lineRule="auto"/>
        <w:rPr>
          <w:rFonts w:asciiTheme="majorBidi" w:hAnsiTheme="majorBidi" w:cstheme="majorBidi"/>
          <w:b/>
          <w:bCs/>
          <w:noProof/>
          <w:sz w:val="24"/>
          <w:szCs w:val="24"/>
        </w:rPr>
      </w:pPr>
    </w:p>
    <w:p w:rsidR="007515C1" w:rsidRDefault="007515C1" w:rsidP="007515C1">
      <w:pPr>
        <w:spacing w:line="360" w:lineRule="auto"/>
        <w:rPr>
          <w:rFonts w:asciiTheme="majorBidi" w:hAnsiTheme="majorBidi" w:cstheme="majorBidi"/>
          <w:b/>
          <w:bCs/>
          <w:noProof/>
          <w:sz w:val="24"/>
          <w:szCs w:val="24"/>
        </w:rPr>
      </w:pPr>
    </w:p>
    <w:p w:rsidR="007515C1" w:rsidRPr="007515C1" w:rsidRDefault="007515C1" w:rsidP="007515C1">
      <w:pPr>
        <w:spacing w:line="360" w:lineRule="auto"/>
        <w:rPr>
          <w:rFonts w:asciiTheme="majorBidi" w:hAnsiTheme="majorBidi" w:cstheme="majorBidi"/>
          <w:b/>
          <w:bCs/>
          <w:noProof/>
          <w:sz w:val="24"/>
          <w:szCs w:val="24"/>
        </w:rPr>
      </w:pPr>
    </w:p>
    <w:p w:rsidR="00C86B5B" w:rsidRPr="00753141" w:rsidRDefault="00E70E17" w:rsidP="00753141">
      <w:pPr>
        <w:spacing w:line="360" w:lineRule="auto"/>
        <w:rPr>
          <w:rFonts w:asciiTheme="majorBidi" w:hAnsiTheme="majorBidi" w:cstheme="majorBidi"/>
          <w:b/>
          <w:bCs/>
          <w:noProof/>
          <w:sz w:val="24"/>
          <w:szCs w:val="24"/>
        </w:rPr>
      </w:pPr>
      <w:r>
        <w:rPr>
          <w:rFonts w:asciiTheme="majorBidi" w:hAnsiTheme="majorBidi" w:cstheme="majorBidi"/>
          <w:b/>
          <w:bCs/>
          <w:noProof/>
          <w:sz w:val="24"/>
          <w:szCs w:val="24"/>
          <w:lang w:eastAsia="fr-FR"/>
        </w:rPr>
        <w:pict>
          <v:shape id="_x0000_s1051" type="#_x0000_t136" style="position:absolute;margin-left:44.65pt;margin-top:6.55pt;width:359.25pt;height:40.35pt;z-index:25169510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ossier Ressources Humaines &#10;"/>
            <w10:wrap type="square" side="left"/>
          </v:shape>
        </w:pict>
      </w: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C86B5B" w:rsidRPr="00753141" w:rsidRDefault="00C86B5B"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DE0B8C" w:rsidRPr="00753141" w:rsidRDefault="00DE0B8C" w:rsidP="00753141">
      <w:pPr>
        <w:spacing w:line="360" w:lineRule="auto"/>
        <w:rPr>
          <w:rFonts w:asciiTheme="majorBidi" w:hAnsiTheme="majorBidi" w:cstheme="majorBidi"/>
          <w:b/>
          <w:bCs/>
          <w:noProof/>
          <w:sz w:val="24"/>
          <w:szCs w:val="24"/>
        </w:rPr>
      </w:pPr>
    </w:p>
    <w:p w:rsidR="002107A5" w:rsidRDefault="002107A5" w:rsidP="00753141">
      <w:pPr>
        <w:spacing w:line="360" w:lineRule="auto"/>
        <w:rPr>
          <w:rFonts w:asciiTheme="majorBidi" w:hAnsiTheme="majorBidi" w:cstheme="majorBidi"/>
          <w:b/>
          <w:bCs/>
          <w:noProof/>
          <w:sz w:val="24"/>
          <w:szCs w:val="24"/>
        </w:rPr>
      </w:pPr>
    </w:p>
    <w:p w:rsidR="00377FED" w:rsidRDefault="00377FED" w:rsidP="00753141">
      <w:pPr>
        <w:spacing w:line="360" w:lineRule="auto"/>
        <w:rPr>
          <w:rFonts w:asciiTheme="majorBidi" w:hAnsiTheme="majorBidi" w:cstheme="majorBidi"/>
          <w:b/>
          <w:bCs/>
          <w:noProof/>
          <w:sz w:val="24"/>
          <w:szCs w:val="24"/>
        </w:rPr>
      </w:pPr>
    </w:p>
    <w:p w:rsidR="00377FED" w:rsidRDefault="00377FED" w:rsidP="00753141">
      <w:pPr>
        <w:spacing w:line="360" w:lineRule="auto"/>
        <w:rPr>
          <w:rFonts w:asciiTheme="majorBidi" w:hAnsiTheme="majorBidi" w:cstheme="majorBidi"/>
          <w:b/>
          <w:bCs/>
          <w:noProof/>
          <w:sz w:val="24"/>
          <w:szCs w:val="24"/>
        </w:rPr>
      </w:pPr>
    </w:p>
    <w:p w:rsidR="00377FED" w:rsidRDefault="00377FED" w:rsidP="00753141">
      <w:pPr>
        <w:spacing w:line="360" w:lineRule="auto"/>
        <w:rPr>
          <w:rFonts w:asciiTheme="majorBidi" w:hAnsiTheme="majorBidi" w:cstheme="majorBidi"/>
          <w:b/>
          <w:bCs/>
          <w:noProof/>
          <w:sz w:val="24"/>
          <w:szCs w:val="24"/>
        </w:rPr>
      </w:pPr>
    </w:p>
    <w:p w:rsidR="00377FED" w:rsidRDefault="00377FED" w:rsidP="00753141">
      <w:pPr>
        <w:spacing w:line="360" w:lineRule="auto"/>
        <w:rPr>
          <w:rFonts w:asciiTheme="majorBidi" w:hAnsiTheme="majorBidi" w:cstheme="majorBidi"/>
          <w:b/>
          <w:bCs/>
          <w:noProof/>
          <w:sz w:val="24"/>
          <w:szCs w:val="24"/>
        </w:rPr>
      </w:pPr>
    </w:p>
    <w:p w:rsidR="00377FED" w:rsidRPr="00753141" w:rsidRDefault="00377FED" w:rsidP="00753141">
      <w:pPr>
        <w:spacing w:line="360" w:lineRule="auto"/>
        <w:rPr>
          <w:rFonts w:asciiTheme="majorBidi" w:hAnsiTheme="majorBidi" w:cstheme="majorBidi"/>
          <w:b/>
          <w:bCs/>
          <w:noProof/>
          <w:sz w:val="24"/>
          <w:szCs w:val="24"/>
        </w:rPr>
      </w:pPr>
    </w:p>
    <w:tbl>
      <w:tblPr>
        <w:tblStyle w:val="Grilledutableau"/>
        <w:tblW w:w="0" w:type="auto"/>
        <w:tblBorders>
          <w:left w:val="none" w:sz="0" w:space="0" w:color="auto"/>
          <w:bottom w:val="none" w:sz="0" w:space="0" w:color="auto"/>
        </w:tblBorders>
        <w:tblLook w:val="04A0"/>
      </w:tblPr>
      <w:tblGrid>
        <w:gridCol w:w="3936"/>
        <w:gridCol w:w="1559"/>
        <w:gridCol w:w="1984"/>
        <w:gridCol w:w="1735"/>
      </w:tblGrid>
      <w:tr w:rsidR="006963FD" w:rsidRPr="00753141" w:rsidTr="0039019E">
        <w:tc>
          <w:tcPr>
            <w:tcW w:w="3936" w:type="dxa"/>
            <w:tcBorders>
              <w:left w:val="single" w:sz="4" w:space="0" w:color="auto"/>
              <w:bottom w:val="single" w:sz="4" w:space="0" w:color="auto"/>
            </w:tcBorders>
            <w:shd w:val="clear" w:color="auto" w:fill="8AD0D5" w:themeFill="text2" w:themeFillTint="66"/>
          </w:tcPr>
          <w:p w:rsidR="006963FD" w:rsidRPr="0039019E" w:rsidRDefault="006963FD" w:rsidP="00753141">
            <w:pPr>
              <w:spacing w:line="360" w:lineRule="auto"/>
              <w:jc w:val="center"/>
              <w:rPr>
                <w:rFonts w:asciiTheme="majorBidi" w:hAnsiTheme="majorBidi" w:cstheme="majorBidi"/>
                <w:b/>
                <w:bCs/>
                <w:sz w:val="24"/>
                <w:szCs w:val="24"/>
                <w:lang w:val="en-US"/>
              </w:rPr>
            </w:pPr>
            <w:r w:rsidRPr="0039019E">
              <w:rPr>
                <w:rFonts w:asciiTheme="majorBidi" w:hAnsiTheme="majorBidi" w:cstheme="majorBidi"/>
                <w:b/>
                <w:bCs/>
                <w:sz w:val="24"/>
                <w:szCs w:val="24"/>
                <w:lang w:val="en-US"/>
              </w:rPr>
              <w:lastRenderedPageBreak/>
              <w:t>Poste</w:t>
            </w:r>
            <w:r w:rsidR="0039019E" w:rsidRPr="0039019E">
              <w:rPr>
                <w:rFonts w:asciiTheme="majorBidi" w:hAnsiTheme="majorBidi" w:cstheme="majorBidi"/>
                <w:b/>
                <w:bCs/>
                <w:sz w:val="24"/>
                <w:szCs w:val="24"/>
                <w:lang w:val="en-US"/>
              </w:rPr>
              <w:t>s</w:t>
            </w:r>
          </w:p>
        </w:tc>
        <w:tc>
          <w:tcPr>
            <w:tcW w:w="1559" w:type="dxa"/>
            <w:shd w:val="clear" w:color="auto" w:fill="8AD0D5" w:themeFill="text2" w:themeFillTint="66"/>
          </w:tcPr>
          <w:p w:rsidR="006963FD" w:rsidRPr="0039019E" w:rsidRDefault="006963FD" w:rsidP="00753141">
            <w:pPr>
              <w:spacing w:line="360" w:lineRule="auto"/>
              <w:jc w:val="center"/>
              <w:rPr>
                <w:rFonts w:asciiTheme="majorBidi" w:hAnsiTheme="majorBidi" w:cstheme="majorBidi"/>
                <w:b/>
                <w:bCs/>
                <w:sz w:val="24"/>
                <w:szCs w:val="24"/>
                <w:lang w:val="en-US"/>
              </w:rPr>
            </w:pPr>
            <w:r w:rsidRPr="0039019E">
              <w:rPr>
                <w:rFonts w:asciiTheme="majorBidi" w:hAnsiTheme="majorBidi" w:cstheme="majorBidi"/>
                <w:b/>
                <w:bCs/>
                <w:sz w:val="24"/>
                <w:szCs w:val="24"/>
                <w:lang w:val="en-US"/>
              </w:rPr>
              <w:t>Nombre</w:t>
            </w:r>
          </w:p>
        </w:tc>
        <w:tc>
          <w:tcPr>
            <w:tcW w:w="1984" w:type="dxa"/>
            <w:shd w:val="clear" w:color="auto" w:fill="8AD0D5" w:themeFill="text2" w:themeFillTint="66"/>
          </w:tcPr>
          <w:p w:rsidR="006963FD" w:rsidRPr="0039019E" w:rsidRDefault="006963FD" w:rsidP="00753141">
            <w:pPr>
              <w:spacing w:line="360" w:lineRule="auto"/>
              <w:jc w:val="center"/>
              <w:rPr>
                <w:rFonts w:asciiTheme="majorBidi" w:hAnsiTheme="majorBidi" w:cstheme="majorBidi"/>
                <w:b/>
                <w:bCs/>
                <w:sz w:val="24"/>
                <w:szCs w:val="24"/>
                <w:lang w:val="en-US"/>
              </w:rPr>
            </w:pPr>
            <w:r w:rsidRPr="0039019E">
              <w:rPr>
                <w:rFonts w:asciiTheme="majorBidi" w:hAnsiTheme="majorBidi" w:cstheme="majorBidi"/>
                <w:b/>
                <w:bCs/>
                <w:sz w:val="24"/>
                <w:szCs w:val="24"/>
                <w:lang w:val="en-US"/>
              </w:rPr>
              <w:t>Salaire mensuel</w:t>
            </w:r>
          </w:p>
        </w:tc>
        <w:tc>
          <w:tcPr>
            <w:tcW w:w="1735" w:type="dxa"/>
            <w:shd w:val="clear" w:color="auto" w:fill="8AD0D5" w:themeFill="text2" w:themeFillTint="66"/>
          </w:tcPr>
          <w:p w:rsidR="006963FD" w:rsidRPr="0039019E" w:rsidRDefault="006963FD" w:rsidP="00753141">
            <w:pPr>
              <w:spacing w:line="360" w:lineRule="auto"/>
              <w:jc w:val="center"/>
              <w:rPr>
                <w:rFonts w:asciiTheme="majorBidi" w:hAnsiTheme="majorBidi" w:cstheme="majorBidi"/>
                <w:b/>
                <w:bCs/>
                <w:sz w:val="24"/>
                <w:szCs w:val="24"/>
                <w:lang w:val="en-US"/>
              </w:rPr>
            </w:pPr>
            <w:r w:rsidRPr="0039019E">
              <w:rPr>
                <w:rFonts w:asciiTheme="majorBidi" w:hAnsiTheme="majorBidi" w:cstheme="majorBidi"/>
                <w:b/>
                <w:bCs/>
                <w:sz w:val="24"/>
                <w:szCs w:val="24"/>
                <w:lang w:val="en-US"/>
              </w:rPr>
              <w:t>Salaire annuel</w:t>
            </w:r>
          </w:p>
        </w:tc>
      </w:tr>
      <w:tr w:rsidR="006963FD" w:rsidRPr="00753141" w:rsidTr="006963FD">
        <w:tc>
          <w:tcPr>
            <w:tcW w:w="3936" w:type="dxa"/>
            <w:tcBorders>
              <w:left w:val="single" w:sz="4" w:space="0" w:color="auto"/>
              <w:bottom w:val="single" w:sz="4" w:space="0" w:color="auto"/>
            </w:tcBorders>
          </w:tcPr>
          <w:p w:rsidR="006963FD" w:rsidRPr="00753141" w:rsidRDefault="006907AD" w:rsidP="00753141">
            <w:pPr>
              <w:spacing w:line="360" w:lineRule="auto"/>
              <w:rPr>
                <w:rFonts w:asciiTheme="majorBidi" w:hAnsiTheme="majorBidi" w:cstheme="majorBidi"/>
                <w:sz w:val="24"/>
                <w:szCs w:val="24"/>
                <w:lang w:val="en-US"/>
              </w:rPr>
            </w:pPr>
            <w:r w:rsidRPr="00753141">
              <w:rPr>
                <w:rFonts w:asciiTheme="majorBidi" w:hAnsiTheme="majorBidi" w:cstheme="majorBidi"/>
                <w:noProof/>
                <w:sz w:val="24"/>
                <w:szCs w:val="24"/>
              </w:rPr>
              <w:t>Directeur géné</w:t>
            </w:r>
            <w:r w:rsidR="006963FD" w:rsidRPr="00753141">
              <w:rPr>
                <w:rFonts w:asciiTheme="majorBidi" w:hAnsiTheme="majorBidi" w:cstheme="majorBidi"/>
                <w:noProof/>
                <w:sz w:val="24"/>
                <w:szCs w:val="24"/>
              </w:rPr>
              <w:t>ral</w:t>
            </w:r>
          </w:p>
        </w:tc>
        <w:tc>
          <w:tcPr>
            <w:tcW w:w="1559"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01</w:t>
            </w:r>
          </w:p>
        </w:tc>
        <w:tc>
          <w:tcPr>
            <w:tcW w:w="1984"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1 200</w:t>
            </w:r>
          </w:p>
        </w:tc>
        <w:tc>
          <w:tcPr>
            <w:tcW w:w="1735"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14 400</w:t>
            </w:r>
          </w:p>
        </w:tc>
      </w:tr>
      <w:tr w:rsidR="006963FD" w:rsidRPr="00753141" w:rsidTr="006963FD">
        <w:tc>
          <w:tcPr>
            <w:tcW w:w="3936" w:type="dxa"/>
            <w:tcBorders>
              <w:left w:val="single" w:sz="4" w:space="0" w:color="auto"/>
              <w:bottom w:val="single" w:sz="4" w:space="0" w:color="auto"/>
            </w:tcBorders>
          </w:tcPr>
          <w:p w:rsidR="006963FD" w:rsidRPr="00753141" w:rsidRDefault="006963FD" w:rsidP="00753141">
            <w:pPr>
              <w:spacing w:line="360" w:lineRule="auto"/>
              <w:rPr>
                <w:rFonts w:asciiTheme="majorBidi" w:hAnsiTheme="majorBidi" w:cstheme="majorBidi"/>
                <w:sz w:val="24"/>
                <w:szCs w:val="24"/>
                <w:lang w:val="en-US"/>
              </w:rPr>
            </w:pPr>
            <w:r w:rsidRPr="00753141">
              <w:rPr>
                <w:rFonts w:asciiTheme="majorBidi" w:hAnsiTheme="majorBidi" w:cstheme="majorBidi"/>
                <w:noProof/>
                <w:sz w:val="24"/>
                <w:szCs w:val="24"/>
              </w:rPr>
              <w:t>Directeur des opérations</w:t>
            </w:r>
          </w:p>
        </w:tc>
        <w:tc>
          <w:tcPr>
            <w:tcW w:w="1559"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01</w:t>
            </w:r>
          </w:p>
        </w:tc>
        <w:tc>
          <w:tcPr>
            <w:tcW w:w="1984"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1 000</w:t>
            </w:r>
          </w:p>
        </w:tc>
        <w:tc>
          <w:tcPr>
            <w:tcW w:w="1735"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12 000</w:t>
            </w:r>
          </w:p>
        </w:tc>
      </w:tr>
      <w:tr w:rsidR="006963FD" w:rsidRPr="00753141" w:rsidTr="006963FD">
        <w:tc>
          <w:tcPr>
            <w:tcW w:w="3936" w:type="dxa"/>
            <w:tcBorders>
              <w:left w:val="single" w:sz="4" w:space="0" w:color="auto"/>
              <w:bottom w:val="single" w:sz="4" w:space="0" w:color="auto"/>
            </w:tcBorders>
          </w:tcPr>
          <w:p w:rsidR="006963FD" w:rsidRPr="00753141" w:rsidRDefault="006963FD"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Ouvriers de production</w:t>
            </w:r>
          </w:p>
        </w:tc>
        <w:tc>
          <w:tcPr>
            <w:tcW w:w="1559"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08</w:t>
            </w:r>
          </w:p>
        </w:tc>
        <w:tc>
          <w:tcPr>
            <w:tcW w:w="1984" w:type="dxa"/>
          </w:tcPr>
          <w:p w:rsidR="006963FD" w:rsidRPr="00753141" w:rsidRDefault="000C6EA2"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w:t>
            </w:r>
            <w:r w:rsidR="00F92617" w:rsidRPr="00753141">
              <w:rPr>
                <w:rFonts w:asciiTheme="majorBidi" w:hAnsiTheme="majorBidi" w:cstheme="majorBidi"/>
                <w:sz w:val="24"/>
                <w:szCs w:val="24"/>
                <w:lang w:val="en-US"/>
              </w:rPr>
              <w:t>400</w:t>
            </w:r>
            <w:r w:rsidRPr="00753141">
              <w:rPr>
                <w:rFonts w:asciiTheme="majorBidi" w:hAnsiTheme="majorBidi" w:cstheme="majorBidi"/>
                <w:sz w:val="24"/>
                <w:szCs w:val="24"/>
                <w:lang w:val="en-US"/>
              </w:rPr>
              <w:t>*8) 3 200</w:t>
            </w:r>
          </w:p>
        </w:tc>
        <w:tc>
          <w:tcPr>
            <w:tcW w:w="1735"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38 400</w:t>
            </w:r>
          </w:p>
        </w:tc>
      </w:tr>
      <w:tr w:rsidR="006963FD" w:rsidRPr="00753141" w:rsidTr="006963FD">
        <w:tc>
          <w:tcPr>
            <w:tcW w:w="3936" w:type="dxa"/>
            <w:tcBorders>
              <w:left w:val="single" w:sz="4" w:space="0" w:color="auto"/>
              <w:bottom w:val="single" w:sz="4" w:space="0" w:color="auto"/>
            </w:tcBorders>
          </w:tcPr>
          <w:p w:rsidR="006963FD" w:rsidRPr="00753141" w:rsidRDefault="006963FD"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Chauffeur</w:t>
            </w:r>
          </w:p>
        </w:tc>
        <w:tc>
          <w:tcPr>
            <w:tcW w:w="1559"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01</w:t>
            </w:r>
          </w:p>
        </w:tc>
        <w:tc>
          <w:tcPr>
            <w:tcW w:w="1984"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400</w:t>
            </w:r>
          </w:p>
        </w:tc>
        <w:tc>
          <w:tcPr>
            <w:tcW w:w="1735"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4 800</w:t>
            </w:r>
          </w:p>
        </w:tc>
      </w:tr>
      <w:tr w:rsidR="006963FD" w:rsidRPr="00753141" w:rsidTr="006963FD">
        <w:tc>
          <w:tcPr>
            <w:tcW w:w="3936" w:type="dxa"/>
            <w:tcBorders>
              <w:left w:val="single" w:sz="4" w:space="0" w:color="auto"/>
              <w:bottom w:val="single" w:sz="4" w:space="0" w:color="auto"/>
            </w:tcBorders>
          </w:tcPr>
          <w:p w:rsidR="006963FD" w:rsidRPr="00753141" w:rsidRDefault="006963FD"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Gardien</w:t>
            </w:r>
          </w:p>
        </w:tc>
        <w:tc>
          <w:tcPr>
            <w:tcW w:w="1559"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01</w:t>
            </w:r>
          </w:p>
        </w:tc>
        <w:tc>
          <w:tcPr>
            <w:tcW w:w="1984"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400</w:t>
            </w:r>
          </w:p>
        </w:tc>
        <w:tc>
          <w:tcPr>
            <w:tcW w:w="1735" w:type="dxa"/>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4 800</w:t>
            </w:r>
          </w:p>
        </w:tc>
      </w:tr>
      <w:tr w:rsidR="006963FD" w:rsidRPr="00753141" w:rsidTr="006963FD">
        <w:tblPrEx>
          <w:tblCellMar>
            <w:left w:w="70" w:type="dxa"/>
            <w:right w:w="70" w:type="dxa"/>
          </w:tblCellMar>
          <w:tblLook w:val="0000"/>
        </w:tblPrEx>
        <w:trPr>
          <w:trHeight w:val="380"/>
        </w:trPr>
        <w:tc>
          <w:tcPr>
            <w:tcW w:w="3936" w:type="dxa"/>
            <w:tcBorders>
              <w:left w:val="single" w:sz="4" w:space="0" w:color="auto"/>
              <w:bottom w:val="single" w:sz="4" w:space="0" w:color="auto"/>
            </w:tcBorders>
            <w:shd w:val="clear" w:color="auto" w:fill="auto"/>
          </w:tcPr>
          <w:p w:rsidR="006963FD" w:rsidRPr="00753141" w:rsidRDefault="006963FD"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Technicien</w:t>
            </w:r>
          </w:p>
        </w:tc>
        <w:tc>
          <w:tcPr>
            <w:tcW w:w="1559" w:type="dxa"/>
            <w:tcBorders>
              <w:bottom w:val="single" w:sz="4" w:space="0" w:color="auto"/>
            </w:tcBorders>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01</w:t>
            </w:r>
          </w:p>
        </w:tc>
        <w:tc>
          <w:tcPr>
            <w:tcW w:w="1984" w:type="dxa"/>
            <w:tcBorders>
              <w:bottom w:val="single" w:sz="4" w:space="0" w:color="auto"/>
            </w:tcBorders>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750</w:t>
            </w:r>
          </w:p>
        </w:tc>
        <w:tc>
          <w:tcPr>
            <w:tcW w:w="1735" w:type="dxa"/>
            <w:tcBorders>
              <w:bottom w:val="single" w:sz="4" w:space="0" w:color="auto"/>
            </w:tcBorders>
          </w:tcPr>
          <w:p w:rsidR="006963FD" w:rsidRPr="00753141" w:rsidRDefault="006963FD" w:rsidP="00753141">
            <w:pPr>
              <w:spacing w:line="360" w:lineRule="auto"/>
              <w:jc w:val="right"/>
              <w:rPr>
                <w:rFonts w:asciiTheme="majorBidi" w:hAnsiTheme="majorBidi" w:cstheme="majorBidi"/>
                <w:sz w:val="24"/>
                <w:szCs w:val="24"/>
                <w:lang w:val="en-US"/>
              </w:rPr>
            </w:pPr>
            <w:r w:rsidRPr="00753141">
              <w:rPr>
                <w:rFonts w:asciiTheme="majorBidi" w:hAnsiTheme="majorBidi" w:cstheme="majorBidi"/>
                <w:sz w:val="24"/>
                <w:szCs w:val="24"/>
                <w:lang w:val="en-US"/>
              </w:rPr>
              <w:t>9 000</w:t>
            </w:r>
          </w:p>
        </w:tc>
      </w:tr>
      <w:tr w:rsidR="006963FD" w:rsidRPr="00753141" w:rsidTr="006963FD">
        <w:tblPrEx>
          <w:tblCellMar>
            <w:left w:w="70" w:type="dxa"/>
            <w:right w:w="70" w:type="dxa"/>
          </w:tblCellMar>
          <w:tblLook w:val="0000"/>
        </w:tblPrEx>
        <w:trPr>
          <w:trHeight w:val="419"/>
        </w:trPr>
        <w:tc>
          <w:tcPr>
            <w:tcW w:w="3936" w:type="dxa"/>
            <w:tcBorders>
              <w:top w:val="single" w:sz="4" w:space="0" w:color="auto"/>
            </w:tcBorders>
          </w:tcPr>
          <w:p w:rsidR="006963FD" w:rsidRPr="00753141" w:rsidRDefault="006963FD" w:rsidP="00753141">
            <w:pPr>
              <w:spacing w:line="360" w:lineRule="auto"/>
              <w:ind w:left="108"/>
              <w:jc w:val="center"/>
              <w:rPr>
                <w:rFonts w:asciiTheme="majorBidi" w:hAnsiTheme="majorBidi" w:cstheme="majorBidi"/>
                <w:noProof/>
                <w:sz w:val="24"/>
                <w:szCs w:val="24"/>
              </w:rPr>
            </w:pPr>
          </w:p>
        </w:tc>
        <w:tc>
          <w:tcPr>
            <w:tcW w:w="1559" w:type="dxa"/>
            <w:tcBorders>
              <w:bottom w:val="single" w:sz="4" w:space="0" w:color="auto"/>
            </w:tcBorders>
          </w:tcPr>
          <w:p w:rsidR="006963FD" w:rsidRPr="00753141" w:rsidRDefault="006963FD" w:rsidP="00753141">
            <w:pPr>
              <w:spacing w:line="360" w:lineRule="auto"/>
              <w:ind w:left="108"/>
              <w:jc w:val="right"/>
              <w:rPr>
                <w:rFonts w:asciiTheme="majorBidi" w:hAnsiTheme="majorBidi" w:cstheme="majorBidi"/>
                <w:noProof/>
                <w:sz w:val="24"/>
                <w:szCs w:val="24"/>
              </w:rPr>
            </w:pPr>
            <w:r w:rsidRPr="00753141">
              <w:rPr>
                <w:rFonts w:asciiTheme="majorBidi" w:hAnsiTheme="majorBidi" w:cstheme="majorBidi"/>
                <w:noProof/>
                <w:sz w:val="24"/>
                <w:szCs w:val="24"/>
              </w:rPr>
              <w:t>13</w:t>
            </w:r>
          </w:p>
        </w:tc>
        <w:tc>
          <w:tcPr>
            <w:tcW w:w="1984" w:type="dxa"/>
            <w:tcBorders>
              <w:bottom w:val="single" w:sz="4" w:space="0" w:color="auto"/>
            </w:tcBorders>
          </w:tcPr>
          <w:p w:rsidR="006963FD" w:rsidRPr="00753141" w:rsidRDefault="006963FD" w:rsidP="00753141">
            <w:pPr>
              <w:spacing w:line="360" w:lineRule="auto"/>
              <w:ind w:left="108"/>
              <w:jc w:val="right"/>
              <w:rPr>
                <w:rFonts w:asciiTheme="majorBidi" w:hAnsiTheme="majorBidi" w:cstheme="majorBidi"/>
                <w:noProof/>
                <w:sz w:val="24"/>
                <w:szCs w:val="24"/>
              </w:rPr>
            </w:pPr>
            <w:r w:rsidRPr="00753141">
              <w:rPr>
                <w:rFonts w:asciiTheme="majorBidi" w:hAnsiTheme="majorBidi" w:cstheme="majorBidi"/>
                <w:noProof/>
                <w:sz w:val="24"/>
                <w:szCs w:val="24"/>
              </w:rPr>
              <w:t>6 950</w:t>
            </w:r>
          </w:p>
        </w:tc>
        <w:tc>
          <w:tcPr>
            <w:tcW w:w="1735" w:type="dxa"/>
            <w:tcBorders>
              <w:bottom w:val="single" w:sz="4" w:space="0" w:color="auto"/>
            </w:tcBorders>
          </w:tcPr>
          <w:p w:rsidR="006963FD" w:rsidRPr="00753141" w:rsidRDefault="006963FD" w:rsidP="00753141">
            <w:pPr>
              <w:spacing w:line="360" w:lineRule="auto"/>
              <w:ind w:left="108"/>
              <w:jc w:val="right"/>
              <w:rPr>
                <w:rFonts w:asciiTheme="majorBidi" w:hAnsiTheme="majorBidi" w:cstheme="majorBidi"/>
                <w:noProof/>
                <w:sz w:val="24"/>
                <w:szCs w:val="24"/>
              </w:rPr>
            </w:pPr>
            <w:r w:rsidRPr="00753141">
              <w:rPr>
                <w:rFonts w:asciiTheme="majorBidi" w:hAnsiTheme="majorBidi" w:cstheme="majorBidi"/>
                <w:noProof/>
                <w:sz w:val="24"/>
                <w:szCs w:val="24"/>
              </w:rPr>
              <w:t>83 400</w:t>
            </w:r>
          </w:p>
        </w:tc>
      </w:tr>
    </w:tbl>
    <w:p w:rsidR="005140AD" w:rsidRPr="00753141" w:rsidRDefault="005140AD" w:rsidP="00753141">
      <w:pPr>
        <w:spacing w:line="360" w:lineRule="auto"/>
        <w:jc w:val="center"/>
        <w:rPr>
          <w:rFonts w:asciiTheme="majorBidi" w:hAnsiTheme="majorBidi" w:cstheme="majorBidi"/>
          <w:noProof/>
          <w:sz w:val="24"/>
          <w:szCs w:val="24"/>
        </w:rPr>
      </w:pPr>
    </w:p>
    <w:tbl>
      <w:tblPr>
        <w:tblStyle w:val="Grilledutableau"/>
        <w:tblW w:w="0" w:type="auto"/>
        <w:tblLook w:val="04A0"/>
      </w:tblPr>
      <w:tblGrid>
        <w:gridCol w:w="3070"/>
        <w:gridCol w:w="3071"/>
        <w:gridCol w:w="3071"/>
      </w:tblGrid>
      <w:tr w:rsidR="00CA06B1" w:rsidRPr="0039019E" w:rsidTr="0039019E">
        <w:tc>
          <w:tcPr>
            <w:tcW w:w="3070" w:type="dxa"/>
            <w:shd w:val="clear" w:color="auto" w:fill="8AD0D5" w:themeFill="text2" w:themeFillTint="66"/>
          </w:tcPr>
          <w:p w:rsidR="00CA06B1" w:rsidRPr="0039019E" w:rsidRDefault="00CA06B1" w:rsidP="00753141">
            <w:pPr>
              <w:spacing w:line="360" w:lineRule="auto"/>
              <w:jc w:val="center"/>
              <w:rPr>
                <w:rFonts w:asciiTheme="majorBidi" w:hAnsiTheme="majorBidi" w:cstheme="majorBidi"/>
                <w:b/>
                <w:bCs/>
                <w:sz w:val="24"/>
                <w:szCs w:val="24"/>
                <w:lang w:val="en-US"/>
              </w:rPr>
            </w:pPr>
            <w:r w:rsidRPr="0039019E">
              <w:rPr>
                <w:rFonts w:asciiTheme="majorBidi" w:hAnsiTheme="majorBidi" w:cstheme="majorBidi"/>
                <w:b/>
                <w:bCs/>
                <w:sz w:val="24"/>
                <w:szCs w:val="24"/>
                <w:lang w:val="en-US"/>
              </w:rPr>
              <w:t>Poste</w:t>
            </w:r>
            <w:r w:rsidR="0039019E" w:rsidRPr="0039019E">
              <w:rPr>
                <w:rFonts w:asciiTheme="majorBidi" w:hAnsiTheme="majorBidi" w:cstheme="majorBidi"/>
                <w:b/>
                <w:bCs/>
                <w:sz w:val="24"/>
                <w:szCs w:val="24"/>
                <w:lang w:val="en-US"/>
              </w:rPr>
              <w:t>s</w:t>
            </w:r>
          </w:p>
        </w:tc>
        <w:tc>
          <w:tcPr>
            <w:tcW w:w="3071" w:type="dxa"/>
            <w:shd w:val="clear" w:color="auto" w:fill="8AD0D5" w:themeFill="text2" w:themeFillTint="66"/>
          </w:tcPr>
          <w:p w:rsidR="00CA06B1" w:rsidRPr="0039019E" w:rsidRDefault="00CA06B1" w:rsidP="00753141">
            <w:pPr>
              <w:spacing w:line="360" w:lineRule="auto"/>
              <w:rPr>
                <w:rFonts w:asciiTheme="majorBidi" w:hAnsiTheme="majorBidi" w:cstheme="majorBidi"/>
                <w:b/>
                <w:bCs/>
                <w:noProof/>
                <w:sz w:val="24"/>
                <w:szCs w:val="24"/>
              </w:rPr>
            </w:pPr>
            <w:r w:rsidRPr="0039019E">
              <w:rPr>
                <w:rFonts w:asciiTheme="majorBidi" w:hAnsiTheme="majorBidi" w:cstheme="majorBidi"/>
                <w:b/>
                <w:bCs/>
                <w:noProof/>
                <w:sz w:val="24"/>
                <w:szCs w:val="24"/>
              </w:rPr>
              <w:t>Age</w:t>
            </w:r>
          </w:p>
        </w:tc>
        <w:tc>
          <w:tcPr>
            <w:tcW w:w="3071" w:type="dxa"/>
            <w:shd w:val="clear" w:color="auto" w:fill="8AD0D5" w:themeFill="text2" w:themeFillTint="66"/>
          </w:tcPr>
          <w:p w:rsidR="00CA06B1" w:rsidRPr="0039019E" w:rsidRDefault="00CA06B1" w:rsidP="00753141">
            <w:pPr>
              <w:spacing w:line="360" w:lineRule="auto"/>
              <w:rPr>
                <w:rFonts w:asciiTheme="majorBidi" w:hAnsiTheme="majorBidi" w:cstheme="majorBidi"/>
                <w:b/>
                <w:bCs/>
                <w:noProof/>
                <w:sz w:val="24"/>
                <w:szCs w:val="24"/>
              </w:rPr>
            </w:pPr>
            <w:r w:rsidRPr="0039019E">
              <w:rPr>
                <w:rFonts w:asciiTheme="majorBidi" w:hAnsiTheme="majorBidi" w:cstheme="majorBidi"/>
                <w:b/>
                <w:bCs/>
                <w:noProof/>
                <w:sz w:val="24"/>
                <w:szCs w:val="24"/>
              </w:rPr>
              <w:t>Qualification</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sz w:val="24"/>
                <w:szCs w:val="24"/>
                <w:lang w:val="en-US"/>
              </w:rPr>
            </w:pPr>
            <w:r w:rsidRPr="00753141">
              <w:rPr>
                <w:rFonts w:asciiTheme="majorBidi" w:hAnsiTheme="majorBidi" w:cstheme="majorBidi"/>
                <w:noProof/>
                <w:sz w:val="24"/>
                <w:szCs w:val="24"/>
              </w:rPr>
              <w:t>Directeur général</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23-30</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BTS Logistique de distribution</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sz w:val="24"/>
                <w:szCs w:val="24"/>
                <w:lang w:val="en-US"/>
              </w:rPr>
            </w:pPr>
            <w:r w:rsidRPr="00753141">
              <w:rPr>
                <w:rFonts w:asciiTheme="majorBidi" w:hAnsiTheme="majorBidi" w:cstheme="majorBidi"/>
                <w:noProof/>
                <w:sz w:val="24"/>
                <w:szCs w:val="24"/>
              </w:rPr>
              <w:t>Directeur des opérations</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23-30</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BTS Logistique de distribution</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Ouvriers de production</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20-35</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CAP éléctroniques</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sz w:val="24"/>
                <w:szCs w:val="24"/>
                <w:lang w:val="en-US"/>
              </w:rPr>
              <w:t>Chauffeur</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23-35</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Permis de conduire B</w:t>
            </w:r>
            <w:r w:rsidRPr="00753141">
              <w:rPr>
                <w:rFonts w:asciiTheme="majorBidi" w:hAnsiTheme="majorBidi" w:cstheme="majorBidi"/>
                <w:noProof/>
                <w:sz w:val="24"/>
                <w:szCs w:val="24"/>
              </w:rPr>
              <w:br/>
              <w:t>Experiance 3 ans</w:t>
            </w:r>
          </w:p>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Niveau secondaire</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sz w:val="24"/>
                <w:szCs w:val="24"/>
                <w:lang w:val="en-US"/>
              </w:rPr>
              <w:t>Gardien</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Indifférent</w:t>
            </w:r>
          </w:p>
        </w:tc>
        <w:tc>
          <w:tcPr>
            <w:tcW w:w="3071" w:type="dxa"/>
          </w:tcPr>
          <w:p w:rsidR="00CA06B1" w:rsidRPr="00753141" w:rsidRDefault="00CA06B1"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Niveau secondaire</w:t>
            </w:r>
          </w:p>
        </w:tc>
      </w:tr>
      <w:tr w:rsidR="00CA06B1" w:rsidRPr="00753141" w:rsidTr="00CA06B1">
        <w:tc>
          <w:tcPr>
            <w:tcW w:w="3070" w:type="dxa"/>
          </w:tcPr>
          <w:p w:rsidR="00CA06B1" w:rsidRPr="00753141" w:rsidRDefault="00CA06B1" w:rsidP="00753141">
            <w:pPr>
              <w:spacing w:line="360" w:lineRule="auto"/>
              <w:rPr>
                <w:rFonts w:asciiTheme="majorBidi" w:hAnsiTheme="majorBidi" w:cstheme="majorBidi"/>
                <w:sz w:val="24"/>
                <w:szCs w:val="24"/>
                <w:lang w:val="en-US"/>
              </w:rPr>
            </w:pPr>
            <w:r w:rsidRPr="00753141">
              <w:rPr>
                <w:rFonts w:asciiTheme="majorBidi" w:hAnsiTheme="majorBidi" w:cstheme="majorBidi"/>
                <w:sz w:val="24"/>
                <w:szCs w:val="24"/>
                <w:lang w:val="en-US"/>
              </w:rPr>
              <w:t>Technicien</w:t>
            </w:r>
          </w:p>
        </w:tc>
        <w:tc>
          <w:tcPr>
            <w:tcW w:w="3071" w:type="dxa"/>
          </w:tcPr>
          <w:p w:rsidR="00CA06B1" w:rsidRPr="00753141" w:rsidRDefault="00CA06B1" w:rsidP="00753141">
            <w:pPr>
              <w:spacing w:line="360" w:lineRule="auto"/>
              <w:rPr>
                <w:rFonts w:asciiTheme="majorBidi" w:hAnsiTheme="majorBidi" w:cstheme="majorBidi"/>
                <w:sz w:val="24"/>
                <w:szCs w:val="24"/>
              </w:rPr>
            </w:pPr>
            <w:r w:rsidRPr="00753141">
              <w:rPr>
                <w:rFonts w:asciiTheme="majorBidi" w:hAnsiTheme="majorBidi" w:cstheme="majorBidi"/>
                <w:noProof/>
                <w:sz w:val="24"/>
                <w:szCs w:val="24"/>
              </w:rPr>
              <w:t>23-35</w:t>
            </w:r>
          </w:p>
        </w:tc>
        <w:tc>
          <w:tcPr>
            <w:tcW w:w="3071" w:type="dxa"/>
          </w:tcPr>
          <w:p w:rsidR="00CA06B1" w:rsidRPr="00753141" w:rsidRDefault="00D44C1A"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 xml:space="preserve">BTP éléctronique </w:t>
            </w:r>
          </w:p>
          <w:p w:rsidR="00D44C1A" w:rsidRPr="00753141" w:rsidRDefault="00D44C1A" w:rsidP="00753141">
            <w:pPr>
              <w:spacing w:line="360" w:lineRule="auto"/>
              <w:rPr>
                <w:rFonts w:asciiTheme="majorBidi" w:hAnsiTheme="majorBidi" w:cstheme="majorBidi"/>
                <w:noProof/>
                <w:sz w:val="24"/>
                <w:szCs w:val="24"/>
              </w:rPr>
            </w:pPr>
            <w:r w:rsidRPr="00753141">
              <w:rPr>
                <w:rFonts w:asciiTheme="majorBidi" w:hAnsiTheme="majorBidi" w:cstheme="majorBidi"/>
                <w:noProof/>
                <w:sz w:val="24"/>
                <w:szCs w:val="24"/>
              </w:rPr>
              <w:t>Experiance 2 ans</w:t>
            </w:r>
          </w:p>
        </w:tc>
      </w:tr>
    </w:tbl>
    <w:p w:rsidR="005140AD" w:rsidRPr="00753141" w:rsidRDefault="005140AD" w:rsidP="00753141">
      <w:pPr>
        <w:spacing w:line="360" w:lineRule="auto"/>
        <w:rPr>
          <w:rFonts w:asciiTheme="majorBidi" w:hAnsiTheme="majorBidi" w:cstheme="majorBidi"/>
          <w:noProof/>
          <w:sz w:val="24"/>
          <w:szCs w:val="24"/>
        </w:rPr>
      </w:pPr>
    </w:p>
    <w:p w:rsidR="00492B75" w:rsidRPr="00753141" w:rsidRDefault="00492B75" w:rsidP="00753141">
      <w:pPr>
        <w:pStyle w:val="Titre1"/>
        <w:spacing w:line="360" w:lineRule="auto"/>
        <w:rPr>
          <w:rFonts w:asciiTheme="majorBidi" w:hAnsiTheme="majorBidi"/>
          <w:b/>
          <w:bCs/>
          <w:noProof/>
          <w:color w:val="auto"/>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C86B5B" w:rsidRPr="00753141" w:rsidRDefault="00C86B5B" w:rsidP="00753141">
      <w:pPr>
        <w:spacing w:line="360" w:lineRule="auto"/>
        <w:rPr>
          <w:rFonts w:asciiTheme="majorBidi" w:hAnsiTheme="majorBidi" w:cstheme="majorBidi"/>
          <w:sz w:val="24"/>
          <w:szCs w:val="24"/>
        </w:rPr>
      </w:pPr>
    </w:p>
    <w:p w:rsidR="00C86B5B" w:rsidRPr="00753141" w:rsidRDefault="00C86B5B" w:rsidP="00753141">
      <w:pPr>
        <w:spacing w:line="360" w:lineRule="auto"/>
        <w:rPr>
          <w:rFonts w:asciiTheme="majorBidi" w:hAnsiTheme="majorBidi" w:cstheme="majorBidi"/>
          <w:sz w:val="24"/>
          <w:szCs w:val="24"/>
        </w:rPr>
      </w:pPr>
    </w:p>
    <w:p w:rsidR="00C86B5B" w:rsidRPr="00753141" w:rsidRDefault="00C86B5B" w:rsidP="00753141">
      <w:pPr>
        <w:spacing w:line="360" w:lineRule="auto"/>
        <w:rPr>
          <w:rFonts w:asciiTheme="majorBidi" w:hAnsiTheme="majorBidi" w:cstheme="majorBidi"/>
          <w:sz w:val="24"/>
          <w:szCs w:val="24"/>
        </w:rPr>
      </w:pPr>
    </w:p>
    <w:p w:rsidR="00C86B5B" w:rsidRPr="00753141" w:rsidRDefault="007515C1" w:rsidP="00753141">
      <w:pPr>
        <w:spacing w:line="360" w:lineRule="auto"/>
        <w:rPr>
          <w:rFonts w:asciiTheme="majorBidi" w:hAnsiTheme="majorBidi" w:cstheme="majorBidi"/>
          <w:sz w:val="24"/>
          <w:szCs w:val="24"/>
        </w:rPr>
      </w:pPr>
      <w:r>
        <w:rPr>
          <w:rFonts w:asciiTheme="majorBidi" w:hAnsiTheme="majorBidi" w:cstheme="majorBidi"/>
          <w:b/>
          <w:bCs/>
          <w:noProof/>
          <w:sz w:val="24"/>
          <w:szCs w:val="24"/>
          <w:lang w:eastAsia="fr-FR"/>
        </w:rPr>
        <w:pict>
          <v:shape id="_x0000_s1052" type="#_x0000_t136" style="position:absolute;margin-left:43.15pt;margin-top:14pt;width:359.25pt;height:40.35pt;z-index:2516961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ossier financier&#10;"/>
            <w10:wrap type="square" side="left"/>
          </v:shape>
        </w:pict>
      </w:r>
    </w:p>
    <w:p w:rsidR="00C86B5B" w:rsidRPr="00753141" w:rsidRDefault="00C86B5B" w:rsidP="00753141">
      <w:pPr>
        <w:spacing w:line="360" w:lineRule="auto"/>
        <w:rPr>
          <w:rFonts w:asciiTheme="majorBidi" w:hAnsiTheme="majorBidi" w:cstheme="majorBidi"/>
          <w:sz w:val="24"/>
          <w:szCs w:val="24"/>
        </w:rPr>
      </w:pPr>
    </w:p>
    <w:p w:rsidR="00C86B5B" w:rsidRPr="00753141" w:rsidRDefault="00C86B5B" w:rsidP="007515C1">
      <w:pPr>
        <w:spacing w:before="100" w:beforeAutospacing="1" w:after="100" w:afterAutospacing="1" w:line="360" w:lineRule="auto"/>
        <w:jc w:val="both"/>
        <w:rPr>
          <w:rFonts w:asciiTheme="majorBidi" w:hAnsiTheme="majorBidi" w:cstheme="majorBidi"/>
          <w:b/>
          <w:bCs/>
          <w:sz w:val="24"/>
          <w:szCs w:val="24"/>
        </w:rPr>
      </w:pPr>
    </w:p>
    <w:p w:rsidR="00C86B5B" w:rsidRPr="00753141" w:rsidRDefault="00C86B5B" w:rsidP="00753141">
      <w:pPr>
        <w:spacing w:before="100" w:beforeAutospacing="1" w:after="100" w:afterAutospacing="1" w:line="360" w:lineRule="auto"/>
        <w:ind w:firstLine="567"/>
        <w:rPr>
          <w:rFonts w:asciiTheme="majorBidi" w:hAnsiTheme="majorBidi" w:cstheme="majorBidi"/>
          <w:b/>
          <w:bCs/>
          <w:sz w:val="24"/>
          <w:szCs w:val="24"/>
        </w:rPr>
      </w:pPr>
    </w:p>
    <w:p w:rsidR="00C86B5B" w:rsidRPr="00753141" w:rsidRDefault="00C86B5B" w:rsidP="00753141">
      <w:pPr>
        <w:spacing w:before="100" w:beforeAutospacing="1" w:after="100" w:afterAutospacing="1" w:line="360" w:lineRule="auto"/>
        <w:ind w:firstLine="567"/>
        <w:rPr>
          <w:rFonts w:asciiTheme="majorBidi" w:hAnsiTheme="majorBidi" w:cstheme="majorBidi"/>
          <w:b/>
          <w:bCs/>
          <w:sz w:val="24"/>
          <w:szCs w:val="24"/>
        </w:rPr>
      </w:pPr>
    </w:p>
    <w:p w:rsidR="00C86B5B" w:rsidRDefault="00C86B5B" w:rsidP="00753141">
      <w:pPr>
        <w:spacing w:before="100" w:beforeAutospacing="1" w:after="100" w:afterAutospacing="1" w:line="360" w:lineRule="auto"/>
        <w:ind w:firstLine="567"/>
        <w:rPr>
          <w:rFonts w:asciiTheme="majorBidi" w:hAnsiTheme="majorBidi" w:cstheme="majorBidi"/>
          <w:b/>
          <w:bCs/>
          <w:sz w:val="24"/>
          <w:szCs w:val="24"/>
        </w:rPr>
      </w:pPr>
    </w:p>
    <w:p w:rsidR="0039019E" w:rsidRDefault="0039019E" w:rsidP="00753141">
      <w:pPr>
        <w:spacing w:before="100" w:beforeAutospacing="1" w:after="100" w:afterAutospacing="1" w:line="360" w:lineRule="auto"/>
        <w:ind w:firstLine="567"/>
        <w:rPr>
          <w:rFonts w:asciiTheme="majorBidi" w:hAnsiTheme="majorBidi" w:cstheme="majorBidi"/>
          <w:b/>
          <w:bCs/>
          <w:sz w:val="24"/>
          <w:szCs w:val="24"/>
        </w:rPr>
      </w:pPr>
    </w:p>
    <w:p w:rsidR="0039019E" w:rsidRDefault="0039019E" w:rsidP="00753141">
      <w:pPr>
        <w:spacing w:before="100" w:beforeAutospacing="1" w:after="100" w:afterAutospacing="1" w:line="360" w:lineRule="auto"/>
        <w:ind w:firstLine="567"/>
        <w:rPr>
          <w:rFonts w:asciiTheme="majorBidi" w:hAnsiTheme="majorBidi" w:cstheme="majorBidi"/>
          <w:b/>
          <w:bCs/>
          <w:sz w:val="24"/>
          <w:szCs w:val="24"/>
        </w:rPr>
      </w:pPr>
    </w:p>
    <w:p w:rsidR="0039019E" w:rsidRPr="00753141" w:rsidRDefault="0039019E" w:rsidP="00753141">
      <w:pPr>
        <w:spacing w:before="100" w:beforeAutospacing="1" w:after="100" w:afterAutospacing="1" w:line="360" w:lineRule="auto"/>
        <w:ind w:firstLine="567"/>
        <w:rPr>
          <w:rFonts w:asciiTheme="majorBidi" w:hAnsiTheme="majorBidi" w:cstheme="majorBidi"/>
          <w:b/>
          <w:bCs/>
          <w:sz w:val="24"/>
          <w:szCs w:val="24"/>
        </w:rPr>
      </w:pPr>
    </w:p>
    <w:p w:rsidR="00CC06F6" w:rsidRDefault="00CC06F6" w:rsidP="00753141">
      <w:pPr>
        <w:spacing w:before="100" w:beforeAutospacing="1" w:after="100" w:afterAutospacing="1" w:line="360" w:lineRule="auto"/>
        <w:ind w:firstLine="567"/>
        <w:rPr>
          <w:rFonts w:asciiTheme="majorBidi" w:hAnsiTheme="majorBidi" w:cstheme="majorBidi"/>
          <w:b/>
          <w:bCs/>
          <w:sz w:val="24"/>
          <w:szCs w:val="24"/>
        </w:rPr>
      </w:pPr>
    </w:p>
    <w:p w:rsidR="007515C1" w:rsidRDefault="007515C1" w:rsidP="00753141">
      <w:pPr>
        <w:spacing w:before="100" w:beforeAutospacing="1" w:after="100" w:afterAutospacing="1" w:line="360" w:lineRule="auto"/>
        <w:ind w:firstLine="567"/>
        <w:jc w:val="both"/>
        <w:rPr>
          <w:rFonts w:asciiTheme="majorBidi" w:hAnsiTheme="majorBidi" w:cstheme="majorBidi"/>
          <w:sz w:val="24"/>
          <w:szCs w:val="24"/>
        </w:rPr>
      </w:pPr>
    </w:p>
    <w:p w:rsidR="007515C1" w:rsidRDefault="007515C1" w:rsidP="00753141">
      <w:pPr>
        <w:spacing w:before="100" w:beforeAutospacing="1" w:after="100" w:afterAutospacing="1" w:line="360" w:lineRule="auto"/>
        <w:ind w:firstLine="567"/>
        <w:jc w:val="both"/>
        <w:rPr>
          <w:rFonts w:asciiTheme="majorBidi" w:hAnsiTheme="majorBidi" w:cstheme="majorBidi"/>
          <w:sz w:val="24"/>
          <w:szCs w:val="24"/>
        </w:rPr>
      </w:pPr>
    </w:p>
    <w:p w:rsidR="007515C1" w:rsidRDefault="007515C1" w:rsidP="00753141">
      <w:pPr>
        <w:spacing w:before="100" w:beforeAutospacing="1" w:after="100" w:afterAutospacing="1" w:line="360" w:lineRule="auto"/>
        <w:ind w:firstLine="567"/>
        <w:jc w:val="both"/>
        <w:rPr>
          <w:rFonts w:asciiTheme="majorBidi" w:hAnsiTheme="majorBidi" w:cstheme="majorBidi"/>
          <w:sz w:val="24"/>
          <w:szCs w:val="24"/>
        </w:rPr>
      </w:pPr>
    </w:p>
    <w:p w:rsidR="007515C1" w:rsidRDefault="007515C1" w:rsidP="00753141">
      <w:pPr>
        <w:spacing w:before="100" w:beforeAutospacing="1" w:after="100" w:afterAutospacing="1" w:line="360" w:lineRule="auto"/>
        <w:ind w:firstLine="567"/>
        <w:jc w:val="both"/>
        <w:rPr>
          <w:rFonts w:asciiTheme="majorBidi" w:hAnsiTheme="majorBidi" w:cstheme="majorBidi"/>
          <w:sz w:val="24"/>
          <w:szCs w:val="24"/>
        </w:rPr>
      </w:pPr>
    </w:p>
    <w:p w:rsidR="007515C1" w:rsidRDefault="007515C1" w:rsidP="00753141">
      <w:pPr>
        <w:spacing w:before="100" w:beforeAutospacing="1" w:after="100" w:afterAutospacing="1" w:line="360" w:lineRule="auto"/>
        <w:ind w:firstLine="567"/>
        <w:jc w:val="both"/>
        <w:rPr>
          <w:rFonts w:asciiTheme="majorBidi" w:hAnsiTheme="majorBidi" w:cstheme="majorBidi"/>
          <w:sz w:val="24"/>
          <w:szCs w:val="24"/>
        </w:rPr>
      </w:pPr>
    </w:p>
    <w:p w:rsidR="00184916" w:rsidRPr="00753141" w:rsidRDefault="00184916" w:rsidP="00753141">
      <w:pPr>
        <w:spacing w:before="100" w:beforeAutospacing="1" w:after="100" w:afterAutospacing="1" w:line="360" w:lineRule="auto"/>
        <w:ind w:firstLine="567"/>
        <w:jc w:val="both"/>
        <w:rPr>
          <w:rFonts w:asciiTheme="majorBidi" w:hAnsiTheme="majorBidi" w:cstheme="majorBidi"/>
          <w:sz w:val="24"/>
          <w:szCs w:val="24"/>
        </w:rPr>
      </w:pPr>
      <w:r w:rsidRPr="00753141">
        <w:rPr>
          <w:rFonts w:asciiTheme="majorBidi" w:hAnsiTheme="majorBidi" w:cstheme="majorBidi"/>
          <w:sz w:val="24"/>
          <w:szCs w:val="24"/>
        </w:rPr>
        <w:lastRenderedPageBreak/>
        <w:t>Nous aboutissons en dernier lieu à l’étude financière de notre projet et l’analyse de sa rentabilité en établissant plusieurs scénarios et en tenant compte de plusieurs plans d’investissement.</w:t>
      </w:r>
    </w:p>
    <w:p w:rsidR="00184916" w:rsidRPr="00753141" w:rsidRDefault="00184916" w:rsidP="00753141">
      <w:pPr>
        <w:pStyle w:val="Paragraphedeliste"/>
        <w:numPr>
          <w:ilvl w:val="0"/>
          <w:numId w:val="13"/>
        </w:numPr>
        <w:spacing w:before="240" w:after="240" w:line="360" w:lineRule="auto"/>
        <w:jc w:val="both"/>
        <w:rPr>
          <w:rFonts w:asciiTheme="majorBidi" w:hAnsiTheme="majorBidi" w:cstheme="majorBidi"/>
          <w:b/>
          <w:color w:val="FF0000"/>
          <w:sz w:val="24"/>
          <w:szCs w:val="24"/>
        </w:rPr>
      </w:pPr>
      <w:r w:rsidRPr="00753141">
        <w:rPr>
          <w:rFonts w:asciiTheme="majorBidi" w:hAnsiTheme="majorBidi" w:cstheme="majorBidi"/>
          <w:b/>
          <w:color w:val="FF0000"/>
          <w:sz w:val="24"/>
          <w:szCs w:val="24"/>
        </w:rPr>
        <w:t>Investissements :</w:t>
      </w:r>
    </w:p>
    <w:p w:rsidR="00184916" w:rsidRPr="00753141" w:rsidRDefault="00184916" w:rsidP="00753141">
      <w:pPr>
        <w:spacing w:before="240" w:after="240" w:line="360" w:lineRule="auto"/>
        <w:jc w:val="both"/>
        <w:rPr>
          <w:rFonts w:asciiTheme="majorBidi" w:hAnsiTheme="majorBidi" w:cstheme="majorBidi"/>
          <w:b/>
          <w:sz w:val="24"/>
          <w:szCs w:val="24"/>
        </w:rPr>
      </w:pPr>
      <w:r w:rsidRPr="00753141">
        <w:rPr>
          <w:rFonts w:asciiTheme="majorBidi" w:hAnsiTheme="majorBidi" w:cstheme="majorBidi"/>
          <w:b/>
          <w:sz w:val="24"/>
          <w:szCs w:val="24"/>
        </w:rPr>
        <w:t xml:space="preserve">Tableau récapitulatif des investissements immatériel, matériel et financiers : </w:t>
      </w:r>
    </w:p>
    <w:tbl>
      <w:tblPr>
        <w:tblW w:w="0" w:type="auto"/>
        <w:jc w:val="center"/>
        <w:tblLayout w:type="fixed"/>
        <w:tblCellMar>
          <w:left w:w="0" w:type="dxa"/>
          <w:right w:w="0" w:type="dxa"/>
        </w:tblCellMar>
        <w:tblLook w:val="0000"/>
      </w:tblPr>
      <w:tblGrid>
        <w:gridCol w:w="4557"/>
        <w:gridCol w:w="929"/>
        <w:gridCol w:w="1317"/>
        <w:gridCol w:w="227"/>
      </w:tblGrid>
      <w:tr w:rsidR="00184916" w:rsidRPr="00753141" w:rsidTr="00B907AB">
        <w:trPr>
          <w:trHeight w:val="475"/>
          <w:jc w:val="center"/>
        </w:trPr>
        <w:tc>
          <w:tcPr>
            <w:tcW w:w="7030" w:type="dxa"/>
            <w:gridSpan w:val="4"/>
            <w:tcBorders>
              <w:top w:val="nil"/>
              <w:left w:val="nil"/>
              <w:bottom w:val="single" w:sz="4" w:space="0" w:color="auto"/>
              <w:right w:val="nil"/>
            </w:tcBorders>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Investissements</w:t>
            </w:r>
          </w:p>
        </w:tc>
      </w:tr>
      <w:tr w:rsidR="00184916" w:rsidRPr="00753141" w:rsidTr="00B907AB">
        <w:trPr>
          <w:gridAfter w:val="1"/>
          <w:wAfter w:w="227" w:type="dxa"/>
          <w:trHeight w:val="325"/>
          <w:jc w:val="center"/>
        </w:trPr>
        <w:tc>
          <w:tcPr>
            <w:tcW w:w="4557"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Nature des investissements</w:t>
            </w:r>
          </w:p>
        </w:tc>
        <w:tc>
          <w:tcPr>
            <w:tcW w:w="929"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Durée</w:t>
            </w:r>
          </w:p>
        </w:tc>
        <w:tc>
          <w:tcPr>
            <w:tcW w:w="1317"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2018</w:t>
            </w:r>
          </w:p>
        </w:tc>
      </w:tr>
      <w:tr w:rsidR="00184916" w:rsidRPr="00753141" w:rsidTr="00B907AB">
        <w:trPr>
          <w:gridAfter w:val="1"/>
          <w:wAfter w:w="227" w:type="dxa"/>
          <w:trHeight w:val="325"/>
          <w:jc w:val="center"/>
        </w:trPr>
        <w:tc>
          <w:tcPr>
            <w:tcW w:w="455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ITMOI</w:t>
            </w:r>
          </w:p>
        </w:tc>
        <w:tc>
          <w:tcPr>
            <w:tcW w:w="929"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5</w:t>
            </w:r>
          </w:p>
        </w:tc>
        <w:tc>
          <w:tcPr>
            <w:tcW w:w="131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442 900</w:t>
            </w:r>
          </w:p>
        </w:tc>
      </w:tr>
      <w:tr w:rsidR="00184916" w:rsidRPr="00753141" w:rsidTr="00B907AB">
        <w:trPr>
          <w:gridAfter w:val="1"/>
          <w:wAfter w:w="227" w:type="dxa"/>
          <w:trHeight w:val="325"/>
          <w:jc w:val="center"/>
        </w:trPr>
        <w:tc>
          <w:tcPr>
            <w:tcW w:w="455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Equipement de bureau : mobilier</w:t>
            </w:r>
          </w:p>
        </w:tc>
        <w:tc>
          <w:tcPr>
            <w:tcW w:w="929"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7</w:t>
            </w:r>
          </w:p>
        </w:tc>
        <w:tc>
          <w:tcPr>
            <w:tcW w:w="131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12 000</w:t>
            </w:r>
          </w:p>
        </w:tc>
      </w:tr>
      <w:tr w:rsidR="00184916" w:rsidRPr="00753141" w:rsidTr="00B907AB">
        <w:trPr>
          <w:gridAfter w:val="1"/>
          <w:wAfter w:w="227" w:type="dxa"/>
          <w:trHeight w:val="325"/>
          <w:jc w:val="center"/>
        </w:trPr>
        <w:tc>
          <w:tcPr>
            <w:tcW w:w="455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Equipement de bureau : Informatique</w:t>
            </w:r>
          </w:p>
        </w:tc>
        <w:tc>
          <w:tcPr>
            <w:tcW w:w="929"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3</w:t>
            </w:r>
          </w:p>
        </w:tc>
        <w:tc>
          <w:tcPr>
            <w:tcW w:w="131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1 699</w:t>
            </w:r>
          </w:p>
        </w:tc>
      </w:tr>
      <w:tr w:rsidR="00184916" w:rsidRPr="00753141" w:rsidTr="00B907AB">
        <w:trPr>
          <w:gridAfter w:val="1"/>
          <w:wAfter w:w="227" w:type="dxa"/>
          <w:trHeight w:val="325"/>
          <w:jc w:val="center"/>
        </w:trPr>
        <w:tc>
          <w:tcPr>
            <w:tcW w:w="455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Matériel de transport</w:t>
            </w:r>
          </w:p>
        </w:tc>
        <w:tc>
          <w:tcPr>
            <w:tcW w:w="929"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5</w:t>
            </w:r>
          </w:p>
        </w:tc>
        <w:tc>
          <w:tcPr>
            <w:tcW w:w="131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39 038</w:t>
            </w:r>
          </w:p>
        </w:tc>
      </w:tr>
      <w:tr w:rsidR="00184916" w:rsidRPr="00753141" w:rsidTr="00B907AB">
        <w:trPr>
          <w:gridAfter w:val="1"/>
          <w:wAfter w:w="227" w:type="dxa"/>
          <w:trHeight w:val="325"/>
          <w:jc w:val="center"/>
        </w:trPr>
        <w:tc>
          <w:tcPr>
            <w:tcW w:w="4557"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Total investissements corporels</w:t>
            </w:r>
          </w:p>
        </w:tc>
        <w:tc>
          <w:tcPr>
            <w:tcW w:w="92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p>
        </w:tc>
        <w:tc>
          <w:tcPr>
            <w:tcW w:w="1317"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495 637</w:t>
            </w:r>
          </w:p>
        </w:tc>
      </w:tr>
      <w:tr w:rsidR="00D32327" w:rsidRPr="00753141" w:rsidTr="00B907AB">
        <w:trPr>
          <w:gridAfter w:val="1"/>
          <w:wAfter w:w="227" w:type="dxa"/>
          <w:trHeight w:val="325"/>
          <w:jc w:val="center"/>
        </w:trPr>
        <w:tc>
          <w:tcPr>
            <w:tcW w:w="4557"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Frais préliminaire</w:t>
            </w:r>
          </w:p>
        </w:tc>
        <w:tc>
          <w:tcPr>
            <w:tcW w:w="929"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3</w:t>
            </w:r>
          </w:p>
        </w:tc>
        <w:tc>
          <w:tcPr>
            <w:tcW w:w="1317"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800</w:t>
            </w:r>
          </w:p>
        </w:tc>
      </w:tr>
      <w:tr w:rsidR="00184916" w:rsidRPr="00753141" w:rsidTr="00B907AB">
        <w:trPr>
          <w:gridAfter w:val="1"/>
          <w:wAfter w:w="227" w:type="dxa"/>
          <w:trHeight w:val="325"/>
          <w:jc w:val="center"/>
        </w:trPr>
        <w:tc>
          <w:tcPr>
            <w:tcW w:w="455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Cautions (non amorties)</w:t>
            </w:r>
          </w:p>
        </w:tc>
        <w:tc>
          <w:tcPr>
            <w:tcW w:w="929"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c>
          <w:tcPr>
            <w:tcW w:w="1317" w:type="dxa"/>
            <w:tcBorders>
              <w:top w:val="nil"/>
              <w:left w:val="single" w:sz="8" w:space="0" w:color="auto"/>
              <w:bottom w:val="nil"/>
              <w:right w:val="single" w:sz="8" w:space="0" w:color="auto"/>
            </w:tcBorders>
            <w:shd w:val="pct2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2 000</w:t>
            </w:r>
          </w:p>
        </w:tc>
      </w:tr>
      <w:tr w:rsidR="00184916" w:rsidRPr="00753141" w:rsidTr="00B907AB">
        <w:trPr>
          <w:gridAfter w:val="1"/>
          <w:wAfter w:w="227" w:type="dxa"/>
          <w:trHeight w:val="325"/>
          <w:jc w:val="center"/>
        </w:trPr>
        <w:tc>
          <w:tcPr>
            <w:tcW w:w="4557"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Total investissements financiers</w:t>
            </w:r>
          </w:p>
        </w:tc>
        <w:tc>
          <w:tcPr>
            <w:tcW w:w="92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p>
        </w:tc>
        <w:tc>
          <w:tcPr>
            <w:tcW w:w="1317"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D32327"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2 8</w:t>
            </w:r>
            <w:r w:rsidR="00184916" w:rsidRPr="00753141">
              <w:rPr>
                <w:rFonts w:asciiTheme="majorBidi" w:hAnsiTheme="majorBidi" w:cstheme="majorBidi"/>
                <w:b/>
                <w:bCs/>
                <w:snapToGrid w:val="0"/>
                <w:sz w:val="24"/>
                <w:szCs w:val="24"/>
              </w:rPr>
              <w:t>00</w:t>
            </w:r>
          </w:p>
        </w:tc>
      </w:tr>
      <w:tr w:rsidR="00184916" w:rsidRPr="00753141" w:rsidTr="00B907AB">
        <w:trPr>
          <w:gridAfter w:val="1"/>
          <w:wAfter w:w="227" w:type="dxa"/>
          <w:trHeight w:val="325"/>
          <w:jc w:val="center"/>
        </w:trPr>
        <w:tc>
          <w:tcPr>
            <w:tcW w:w="4557" w:type="dxa"/>
            <w:tcBorders>
              <w:top w:val="single" w:sz="4" w:space="0" w:color="auto"/>
              <w:left w:val="single" w:sz="8" w:space="0" w:color="auto"/>
              <w:bottom w:val="single" w:sz="4" w:space="0" w:color="auto"/>
              <w:right w:val="single" w:sz="8" w:space="0" w:color="auto"/>
            </w:tcBorders>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c>
          <w:tcPr>
            <w:tcW w:w="929" w:type="dxa"/>
            <w:tcBorders>
              <w:top w:val="single" w:sz="4" w:space="0" w:color="auto"/>
              <w:left w:val="single" w:sz="8" w:space="0" w:color="auto"/>
              <w:bottom w:val="single" w:sz="4" w:space="0" w:color="auto"/>
              <w:right w:val="single" w:sz="8" w:space="0" w:color="auto"/>
            </w:tcBorders>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c>
          <w:tcPr>
            <w:tcW w:w="1317" w:type="dxa"/>
            <w:tcBorders>
              <w:top w:val="single" w:sz="4" w:space="0" w:color="auto"/>
              <w:left w:val="single" w:sz="8" w:space="0" w:color="auto"/>
              <w:bottom w:val="single" w:sz="4" w:space="0" w:color="auto"/>
              <w:right w:val="single" w:sz="8" w:space="0" w:color="auto"/>
            </w:tcBorders>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r>
      <w:tr w:rsidR="00184916" w:rsidRPr="00753141" w:rsidTr="00B907AB">
        <w:trPr>
          <w:gridAfter w:val="1"/>
          <w:wAfter w:w="227" w:type="dxa"/>
          <w:trHeight w:val="325"/>
          <w:jc w:val="center"/>
        </w:trPr>
        <w:tc>
          <w:tcPr>
            <w:tcW w:w="4557"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Total investissements</w:t>
            </w:r>
          </w:p>
        </w:tc>
        <w:tc>
          <w:tcPr>
            <w:tcW w:w="929"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b/>
                <w:bCs/>
                <w:snapToGrid w:val="0"/>
                <w:sz w:val="24"/>
                <w:szCs w:val="24"/>
              </w:rPr>
            </w:pPr>
          </w:p>
        </w:tc>
        <w:tc>
          <w:tcPr>
            <w:tcW w:w="1317"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D32327" w:rsidP="00753141">
            <w:pPr>
              <w:spacing w:line="360" w:lineRule="auto"/>
              <w:ind w:hanging="48"/>
              <w:jc w:val="center"/>
              <w:rPr>
                <w:rFonts w:asciiTheme="majorBidi" w:hAnsiTheme="majorBidi" w:cstheme="majorBidi"/>
                <w:b/>
                <w:bCs/>
                <w:snapToGrid w:val="0"/>
                <w:sz w:val="24"/>
                <w:szCs w:val="24"/>
              </w:rPr>
            </w:pPr>
            <w:r w:rsidRPr="00753141">
              <w:rPr>
                <w:rFonts w:asciiTheme="majorBidi" w:hAnsiTheme="majorBidi" w:cstheme="majorBidi"/>
                <w:b/>
                <w:bCs/>
                <w:snapToGrid w:val="0"/>
                <w:sz w:val="24"/>
                <w:szCs w:val="24"/>
              </w:rPr>
              <w:t>498 4</w:t>
            </w:r>
            <w:r w:rsidR="00184916" w:rsidRPr="00753141">
              <w:rPr>
                <w:rFonts w:asciiTheme="majorBidi" w:hAnsiTheme="majorBidi" w:cstheme="majorBidi"/>
                <w:b/>
                <w:bCs/>
                <w:snapToGrid w:val="0"/>
                <w:sz w:val="24"/>
                <w:szCs w:val="24"/>
              </w:rPr>
              <w:t>37</w:t>
            </w:r>
          </w:p>
        </w:tc>
      </w:tr>
    </w:tbl>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spacing w:line="360" w:lineRule="auto"/>
        <w:rPr>
          <w:rFonts w:asciiTheme="majorBidi" w:eastAsia="Times New Roman" w:hAnsiTheme="majorBidi" w:cstheme="majorBidi"/>
          <w:sz w:val="24"/>
          <w:szCs w:val="24"/>
          <w:lang w:val="fr-CA"/>
        </w:rPr>
      </w:pPr>
    </w:p>
    <w:p w:rsidR="00184916" w:rsidRPr="00753141" w:rsidRDefault="00184916" w:rsidP="00753141">
      <w:pPr>
        <w:pStyle w:val="Paragraphedeliste"/>
        <w:numPr>
          <w:ilvl w:val="0"/>
          <w:numId w:val="13"/>
        </w:numPr>
        <w:spacing w:after="200" w:line="360" w:lineRule="auto"/>
        <w:rPr>
          <w:rFonts w:asciiTheme="majorBidi" w:eastAsia="Times New Roman" w:hAnsiTheme="majorBidi" w:cstheme="majorBidi"/>
          <w:b/>
          <w:color w:val="FF0000"/>
          <w:sz w:val="24"/>
          <w:szCs w:val="24"/>
        </w:rPr>
      </w:pPr>
      <w:r w:rsidRPr="00753141">
        <w:rPr>
          <w:rFonts w:asciiTheme="majorBidi" w:eastAsia="Times New Roman" w:hAnsiTheme="majorBidi" w:cstheme="majorBidi"/>
          <w:b/>
          <w:color w:val="FF0000"/>
          <w:sz w:val="24"/>
          <w:szCs w:val="24"/>
        </w:rPr>
        <w:lastRenderedPageBreak/>
        <w:t>Plan de Financement</w:t>
      </w:r>
    </w:p>
    <w:tbl>
      <w:tblPr>
        <w:tblW w:w="9760" w:type="dxa"/>
        <w:tblInd w:w="-567" w:type="dxa"/>
        <w:tblLayout w:type="fixed"/>
        <w:tblCellMar>
          <w:left w:w="0" w:type="dxa"/>
          <w:right w:w="0" w:type="dxa"/>
        </w:tblCellMar>
        <w:tblLook w:val="0000"/>
      </w:tblPr>
      <w:tblGrid>
        <w:gridCol w:w="3765"/>
        <w:gridCol w:w="1646"/>
        <w:gridCol w:w="1252"/>
        <w:gridCol w:w="1559"/>
        <w:gridCol w:w="1538"/>
      </w:tblGrid>
      <w:tr w:rsidR="00184916" w:rsidRPr="00753141" w:rsidTr="00B907AB">
        <w:trPr>
          <w:trHeight w:val="475"/>
        </w:trPr>
        <w:tc>
          <w:tcPr>
            <w:tcW w:w="9760" w:type="dxa"/>
            <w:gridSpan w:val="5"/>
            <w:tcBorders>
              <w:top w:val="nil"/>
              <w:left w:val="nil"/>
              <w:bottom w:val="single" w:sz="4" w:space="0" w:color="auto"/>
              <w:right w:val="nil"/>
            </w:tcBorders>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r>
      <w:tr w:rsidR="00184916" w:rsidRPr="00753141" w:rsidTr="00403CA8">
        <w:trPr>
          <w:trHeight w:val="325"/>
        </w:trPr>
        <w:tc>
          <w:tcPr>
            <w:tcW w:w="3765"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c>
          <w:tcPr>
            <w:tcW w:w="1646"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2018</w:t>
            </w:r>
          </w:p>
        </w:tc>
        <w:tc>
          <w:tcPr>
            <w:tcW w:w="1252"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2019</w:t>
            </w:r>
          </w:p>
        </w:tc>
        <w:tc>
          <w:tcPr>
            <w:tcW w:w="1559"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2020</w:t>
            </w:r>
          </w:p>
        </w:tc>
        <w:tc>
          <w:tcPr>
            <w:tcW w:w="1538"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w:t>
            </w:r>
          </w:p>
        </w:tc>
      </w:tr>
      <w:tr w:rsidR="00184916" w:rsidRPr="00753141" w:rsidTr="00403CA8">
        <w:trPr>
          <w:trHeight w:val="325"/>
        </w:trPr>
        <w:tc>
          <w:tcPr>
            <w:tcW w:w="3765"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ind w:hanging="48"/>
              <w:jc w:val="center"/>
              <w:rPr>
                <w:rFonts w:asciiTheme="majorBidi" w:hAnsiTheme="majorBidi" w:cstheme="majorBidi"/>
                <w:snapToGrid w:val="0"/>
                <w:sz w:val="24"/>
                <w:szCs w:val="24"/>
              </w:rPr>
            </w:pPr>
          </w:p>
        </w:tc>
        <w:tc>
          <w:tcPr>
            <w:tcW w:w="1646"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ind w:hanging="48"/>
              <w:jc w:val="right"/>
              <w:rPr>
                <w:rFonts w:asciiTheme="majorBidi" w:hAnsiTheme="majorBidi" w:cstheme="majorBidi"/>
                <w:snapToGrid w:val="0"/>
                <w:sz w:val="24"/>
                <w:szCs w:val="24"/>
              </w:rPr>
            </w:pPr>
          </w:p>
        </w:tc>
        <w:tc>
          <w:tcPr>
            <w:tcW w:w="1252"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ind w:hanging="48"/>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ind w:hanging="48"/>
              <w:jc w:val="right"/>
              <w:rPr>
                <w:rFonts w:asciiTheme="majorBidi" w:hAnsiTheme="majorBidi" w:cstheme="majorBidi"/>
                <w:snapToGrid w:val="0"/>
                <w:sz w:val="24"/>
                <w:szCs w:val="24"/>
              </w:rPr>
            </w:pPr>
          </w:p>
        </w:tc>
        <w:tc>
          <w:tcPr>
            <w:tcW w:w="1538"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ind w:hanging="48"/>
              <w:jc w:val="right"/>
              <w:rPr>
                <w:rFonts w:asciiTheme="majorBidi" w:hAnsiTheme="majorBidi" w:cstheme="majorBidi"/>
                <w:snapToGrid w:val="0"/>
                <w:sz w:val="24"/>
                <w:szCs w:val="24"/>
              </w:rPr>
            </w:pPr>
          </w:p>
        </w:tc>
      </w:tr>
      <w:tr w:rsidR="00D32327" w:rsidRPr="00753141" w:rsidTr="00403CA8">
        <w:trPr>
          <w:trHeight w:val="325"/>
        </w:trPr>
        <w:tc>
          <w:tcPr>
            <w:tcW w:w="3765"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 des investissements</w:t>
            </w:r>
          </w:p>
        </w:tc>
        <w:tc>
          <w:tcPr>
            <w:tcW w:w="1646"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498 437.000</w:t>
            </w:r>
          </w:p>
        </w:tc>
        <w:tc>
          <w:tcPr>
            <w:tcW w:w="1252"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498 437.000</w:t>
            </w:r>
          </w:p>
        </w:tc>
      </w:tr>
      <w:tr w:rsidR="00D32327" w:rsidRPr="00753141" w:rsidTr="00403CA8">
        <w:trPr>
          <w:trHeight w:val="325"/>
        </w:trPr>
        <w:tc>
          <w:tcPr>
            <w:tcW w:w="3765"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Variation du B.F.R.</w:t>
            </w:r>
          </w:p>
        </w:tc>
        <w:tc>
          <w:tcPr>
            <w:tcW w:w="1646"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131 000.000</w:t>
            </w:r>
          </w:p>
        </w:tc>
        <w:tc>
          <w:tcPr>
            <w:tcW w:w="1252"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26 000.000</w:t>
            </w:r>
          </w:p>
        </w:tc>
        <w:tc>
          <w:tcPr>
            <w:tcW w:w="1559"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32 000.000</w:t>
            </w:r>
          </w:p>
        </w:tc>
        <w:tc>
          <w:tcPr>
            <w:tcW w:w="1538"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189 000.000</w:t>
            </w:r>
          </w:p>
        </w:tc>
      </w:tr>
      <w:tr w:rsidR="00D32327" w:rsidRPr="00753141" w:rsidTr="00403CA8">
        <w:trPr>
          <w:trHeight w:val="325"/>
        </w:trPr>
        <w:tc>
          <w:tcPr>
            <w:tcW w:w="3765" w:type="dxa"/>
            <w:tcBorders>
              <w:top w:val="nil"/>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Remboursement des emprunts</w:t>
            </w:r>
          </w:p>
        </w:tc>
        <w:tc>
          <w:tcPr>
            <w:tcW w:w="1646"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0.000</w:t>
            </w:r>
          </w:p>
        </w:tc>
        <w:tc>
          <w:tcPr>
            <w:tcW w:w="1252"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22 000.000</w:t>
            </w:r>
          </w:p>
        </w:tc>
        <w:tc>
          <w:tcPr>
            <w:tcW w:w="1559"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22 000.000</w:t>
            </w:r>
          </w:p>
        </w:tc>
        <w:tc>
          <w:tcPr>
            <w:tcW w:w="1538" w:type="dxa"/>
            <w:tcBorders>
              <w:top w:val="nil"/>
              <w:left w:val="single" w:sz="8" w:space="0" w:color="auto"/>
              <w:bottom w:val="nil"/>
              <w:right w:val="single" w:sz="8" w:space="0" w:color="auto"/>
            </w:tcBorders>
            <w:vAlign w:val="center"/>
          </w:tcPr>
          <w:p w:rsidR="00D32327" w:rsidRPr="00753141" w:rsidRDefault="00D32327"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22 000.000</w:t>
            </w:r>
          </w:p>
        </w:tc>
      </w:tr>
      <w:tr w:rsidR="00D32327" w:rsidRPr="00753141" w:rsidTr="00403CA8">
        <w:trPr>
          <w:trHeight w:val="325"/>
        </w:trPr>
        <w:tc>
          <w:tcPr>
            <w:tcW w:w="3765"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 besoins</w:t>
            </w:r>
          </w:p>
        </w:tc>
        <w:tc>
          <w:tcPr>
            <w:tcW w:w="1646"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629 437.000</w:t>
            </w:r>
          </w:p>
        </w:tc>
        <w:tc>
          <w:tcPr>
            <w:tcW w:w="1252"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48 000.000</w:t>
            </w:r>
          </w:p>
        </w:tc>
        <w:tc>
          <w:tcPr>
            <w:tcW w:w="1559"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54 000.000</w:t>
            </w:r>
          </w:p>
        </w:tc>
        <w:tc>
          <w:tcPr>
            <w:tcW w:w="1538"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709 437.000</w:t>
            </w:r>
          </w:p>
        </w:tc>
      </w:tr>
      <w:tr w:rsidR="00D32327" w:rsidRPr="00753141" w:rsidTr="00403CA8">
        <w:trPr>
          <w:trHeight w:val="325"/>
        </w:trPr>
        <w:tc>
          <w:tcPr>
            <w:tcW w:w="3765"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p>
        </w:tc>
        <w:tc>
          <w:tcPr>
            <w:tcW w:w="1646"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252"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r>
      <w:tr w:rsidR="00D32327" w:rsidRPr="00753141" w:rsidTr="00403CA8">
        <w:trPr>
          <w:trHeight w:val="325"/>
        </w:trPr>
        <w:tc>
          <w:tcPr>
            <w:tcW w:w="3765"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 capital social</w:t>
            </w:r>
          </w:p>
        </w:tc>
        <w:tc>
          <w:tcPr>
            <w:tcW w:w="1646"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375 000.000</w:t>
            </w:r>
          </w:p>
        </w:tc>
        <w:tc>
          <w:tcPr>
            <w:tcW w:w="1252"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375 000.000</w:t>
            </w:r>
          </w:p>
        </w:tc>
      </w:tr>
      <w:tr w:rsidR="00D32327" w:rsidRPr="00753141" w:rsidTr="00403CA8">
        <w:trPr>
          <w:trHeight w:val="325"/>
        </w:trPr>
        <w:tc>
          <w:tcPr>
            <w:tcW w:w="3765"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 subventions</w:t>
            </w:r>
          </w:p>
        </w:tc>
        <w:tc>
          <w:tcPr>
            <w:tcW w:w="1646"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125 000.000</w:t>
            </w:r>
          </w:p>
        </w:tc>
        <w:tc>
          <w:tcPr>
            <w:tcW w:w="1252"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125 000.000</w:t>
            </w:r>
          </w:p>
        </w:tc>
      </w:tr>
      <w:tr w:rsidR="00D32327" w:rsidRPr="00753141" w:rsidTr="00403CA8">
        <w:trPr>
          <w:trHeight w:val="325"/>
        </w:trPr>
        <w:tc>
          <w:tcPr>
            <w:tcW w:w="3765"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Emprunts</w:t>
            </w:r>
          </w:p>
        </w:tc>
        <w:tc>
          <w:tcPr>
            <w:tcW w:w="1646"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100 000.000</w:t>
            </w:r>
          </w:p>
        </w:tc>
        <w:tc>
          <w:tcPr>
            <w:tcW w:w="1252"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nil"/>
              <w:left w:val="single" w:sz="8" w:space="0" w:color="auto"/>
              <w:bottom w:val="nil"/>
              <w:right w:val="single" w:sz="8" w:space="0" w:color="auto"/>
            </w:tcBorders>
            <w:shd w:val="pct2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100 000.000</w:t>
            </w:r>
          </w:p>
        </w:tc>
      </w:tr>
      <w:tr w:rsidR="00D32327" w:rsidRPr="00753141" w:rsidTr="00403CA8">
        <w:trPr>
          <w:trHeight w:val="325"/>
        </w:trPr>
        <w:tc>
          <w:tcPr>
            <w:tcW w:w="3765"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Total ressources</w:t>
            </w:r>
          </w:p>
        </w:tc>
        <w:tc>
          <w:tcPr>
            <w:tcW w:w="1646"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600 000.000</w:t>
            </w:r>
          </w:p>
        </w:tc>
        <w:tc>
          <w:tcPr>
            <w:tcW w:w="1252"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0.000</w:t>
            </w:r>
          </w:p>
        </w:tc>
        <w:tc>
          <w:tcPr>
            <w:tcW w:w="1559"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0.000</w:t>
            </w:r>
          </w:p>
        </w:tc>
        <w:tc>
          <w:tcPr>
            <w:tcW w:w="1538" w:type="dxa"/>
            <w:tcBorders>
              <w:top w:val="nil"/>
              <w:left w:val="single" w:sz="8" w:space="0" w:color="auto"/>
              <w:bottom w:val="single" w:sz="4" w:space="0" w:color="auto"/>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600 000.000</w:t>
            </w:r>
          </w:p>
        </w:tc>
      </w:tr>
      <w:tr w:rsidR="00D32327" w:rsidRPr="00753141" w:rsidTr="00403CA8">
        <w:trPr>
          <w:trHeight w:val="325"/>
        </w:trPr>
        <w:tc>
          <w:tcPr>
            <w:tcW w:w="3765"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p>
        </w:tc>
        <w:tc>
          <w:tcPr>
            <w:tcW w:w="1646"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252"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c>
          <w:tcPr>
            <w:tcW w:w="1538" w:type="dxa"/>
            <w:tcBorders>
              <w:top w:val="single" w:sz="4" w:space="0" w:color="auto"/>
              <w:left w:val="single" w:sz="8" w:space="0" w:color="auto"/>
              <w:bottom w:val="nil"/>
              <w:right w:val="single" w:sz="8" w:space="0" w:color="auto"/>
            </w:tcBorders>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p>
        </w:tc>
      </w:tr>
      <w:tr w:rsidR="00D32327" w:rsidRPr="00753141" w:rsidTr="00403CA8">
        <w:trPr>
          <w:trHeight w:val="325"/>
        </w:trPr>
        <w:tc>
          <w:tcPr>
            <w:tcW w:w="3765" w:type="dxa"/>
            <w:tcBorders>
              <w:top w:val="nil"/>
              <w:left w:val="single" w:sz="8" w:space="0" w:color="auto"/>
              <w:bottom w:val="nil"/>
              <w:right w:val="single" w:sz="8" w:space="0" w:color="auto"/>
            </w:tcBorders>
            <w:shd w:val="pct40" w:color="auto" w:fill="FFFFFF"/>
            <w:vAlign w:val="center"/>
          </w:tcPr>
          <w:p w:rsidR="00D32327" w:rsidRPr="00753141" w:rsidRDefault="00D32327" w:rsidP="00753141">
            <w:pPr>
              <w:spacing w:line="360" w:lineRule="auto"/>
              <w:ind w:hanging="48"/>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Ressources – Besoins</w:t>
            </w:r>
          </w:p>
        </w:tc>
        <w:tc>
          <w:tcPr>
            <w:tcW w:w="1646" w:type="dxa"/>
            <w:tcBorders>
              <w:top w:val="nil"/>
              <w:left w:val="single" w:sz="8" w:space="0" w:color="auto"/>
              <w:bottom w:val="nil"/>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-29 437.000</w:t>
            </w:r>
          </w:p>
        </w:tc>
        <w:tc>
          <w:tcPr>
            <w:tcW w:w="1252" w:type="dxa"/>
            <w:tcBorders>
              <w:top w:val="nil"/>
              <w:left w:val="single" w:sz="8" w:space="0" w:color="auto"/>
              <w:bottom w:val="nil"/>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-48 000.000</w:t>
            </w:r>
          </w:p>
        </w:tc>
        <w:tc>
          <w:tcPr>
            <w:tcW w:w="1559" w:type="dxa"/>
            <w:tcBorders>
              <w:top w:val="nil"/>
              <w:left w:val="single" w:sz="8" w:space="0" w:color="auto"/>
              <w:bottom w:val="nil"/>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-54 000.000</w:t>
            </w:r>
          </w:p>
        </w:tc>
        <w:tc>
          <w:tcPr>
            <w:tcW w:w="1538" w:type="dxa"/>
            <w:tcBorders>
              <w:top w:val="nil"/>
              <w:left w:val="single" w:sz="8" w:space="0" w:color="auto"/>
              <w:bottom w:val="nil"/>
              <w:right w:val="single" w:sz="8" w:space="0" w:color="auto"/>
            </w:tcBorders>
            <w:shd w:val="pct40" w:color="auto" w:fill="FFFFFF"/>
            <w:vAlign w:val="center"/>
          </w:tcPr>
          <w:p w:rsidR="00D32327" w:rsidRPr="00753141" w:rsidRDefault="00D32327" w:rsidP="00753141">
            <w:pPr>
              <w:spacing w:line="360" w:lineRule="auto"/>
              <w:ind w:hanging="48"/>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-109 437.000</w:t>
            </w:r>
          </w:p>
        </w:tc>
      </w:tr>
    </w:tbl>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rPr>
      </w:pPr>
    </w:p>
    <w:p w:rsidR="00184916" w:rsidRDefault="00184916" w:rsidP="00753141">
      <w:pPr>
        <w:spacing w:line="360" w:lineRule="auto"/>
        <w:rPr>
          <w:rFonts w:asciiTheme="majorBidi" w:hAnsiTheme="majorBidi" w:cstheme="majorBidi"/>
          <w:sz w:val="24"/>
          <w:szCs w:val="24"/>
        </w:rPr>
      </w:pPr>
    </w:p>
    <w:p w:rsidR="00CC06F6" w:rsidRPr="00753141" w:rsidRDefault="00CC06F6" w:rsidP="00753141">
      <w:pPr>
        <w:spacing w:line="360" w:lineRule="auto"/>
        <w:rPr>
          <w:rFonts w:asciiTheme="majorBidi" w:hAnsiTheme="majorBidi" w:cstheme="majorBidi"/>
          <w:sz w:val="24"/>
          <w:szCs w:val="24"/>
        </w:rPr>
      </w:pPr>
    </w:p>
    <w:p w:rsidR="00184916" w:rsidRPr="00753141" w:rsidRDefault="00184916" w:rsidP="00753141">
      <w:pPr>
        <w:pStyle w:val="Paragraphedeliste"/>
        <w:numPr>
          <w:ilvl w:val="0"/>
          <w:numId w:val="13"/>
        </w:numPr>
        <w:spacing w:after="200" w:line="360" w:lineRule="auto"/>
        <w:rPr>
          <w:rFonts w:asciiTheme="majorBidi" w:hAnsiTheme="majorBidi" w:cstheme="majorBidi"/>
          <w:color w:val="FF0000"/>
          <w:sz w:val="24"/>
          <w:szCs w:val="24"/>
        </w:rPr>
      </w:pPr>
      <w:r w:rsidRPr="00753141">
        <w:rPr>
          <w:rFonts w:asciiTheme="majorBidi" w:hAnsiTheme="majorBidi" w:cstheme="majorBidi"/>
          <w:b/>
          <w:sz w:val="24"/>
          <w:szCs w:val="24"/>
        </w:rPr>
        <w:lastRenderedPageBreak/>
        <w:t xml:space="preserve"> </w:t>
      </w:r>
      <w:r w:rsidRPr="00753141">
        <w:rPr>
          <w:rFonts w:asciiTheme="majorBidi" w:hAnsiTheme="majorBidi" w:cstheme="majorBidi"/>
          <w:b/>
          <w:color w:val="FF0000"/>
          <w:sz w:val="24"/>
          <w:szCs w:val="24"/>
        </w:rPr>
        <w:t>Politiques de rémunération</w:t>
      </w:r>
      <w:r w:rsidRPr="00753141">
        <w:rPr>
          <w:rFonts w:asciiTheme="majorBidi" w:hAnsiTheme="majorBidi" w:cstheme="majorBidi"/>
          <w:color w:val="FF0000"/>
          <w:sz w:val="24"/>
          <w:szCs w:val="24"/>
        </w:rPr>
        <w:t xml:space="preserve"> : </w:t>
      </w:r>
    </w:p>
    <w:p w:rsidR="00184916" w:rsidRPr="00753141" w:rsidRDefault="00184916" w:rsidP="00753141">
      <w:pPr>
        <w:shd w:val="clear" w:color="auto" w:fill="FFFFFF" w:themeFill="background1"/>
        <w:spacing w:line="360" w:lineRule="auto"/>
        <w:ind w:left="495" w:right="495"/>
        <w:rPr>
          <w:rFonts w:asciiTheme="majorBidi" w:hAnsiTheme="majorBidi" w:cstheme="majorBidi"/>
          <w:sz w:val="24"/>
          <w:szCs w:val="24"/>
        </w:rPr>
      </w:pPr>
      <w:r w:rsidRPr="00753141">
        <w:rPr>
          <w:rFonts w:asciiTheme="majorBidi" w:hAnsiTheme="majorBidi" w:cstheme="majorBidi"/>
          <w:sz w:val="24"/>
          <w:szCs w:val="24"/>
          <w:lang w:val="fr-CA"/>
        </w:rPr>
        <w:t>Le projet est exonéré des charges sociales pour les 5 premières années</w:t>
      </w:r>
    </w:p>
    <w:tbl>
      <w:tblPr>
        <w:tblW w:w="8789" w:type="dxa"/>
        <w:tblInd w:w="212" w:type="dxa"/>
        <w:tblCellMar>
          <w:left w:w="70" w:type="dxa"/>
          <w:right w:w="70" w:type="dxa"/>
        </w:tblCellMar>
        <w:tblLook w:val="04A0"/>
      </w:tblPr>
      <w:tblGrid>
        <w:gridCol w:w="2977"/>
        <w:gridCol w:w="1984"/>
        <w:gridCol w:w="2127"/>
        <w:gridCol w:w="1701"/>
      </w:tblGrid>
      <w:tr w:rsidR="00184916" w:rsidRPr="00753141" w:rsidTr="00B907AB">
        <w:trPr>
          <w:trHeight w:val="300"/>
        </w:trPr>
        <w:tc>
          <w:tcPr>
            <w:tcW w:w="8789"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hideMark/>
          </w:tcPr>
          <w:p w:rsidR="00184916" w:rsidRPr="00753141" w:rsidRDefault="00184916"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2018</w:t>
            </w:r>
          </w:p>
        </w:tc>
      </w:tr>
      <w:tr w:rsidR="0046417F" w:rsidRPr="00753141" w:rsidTr="00B907AB">
        <w:trPr>
          <w:trHeight w:val="66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Fonction</w:t>
            </w:r>
          </w:p>
        </w:tc>
        <w:tc>
          <w:tcPr>
            <w:tcW w:w="1984" w:type="dxa"/>
            <w:tcBorders>
              <w:top w:val="single" w:sz="8" w:space="0" w:color="auto"/>
              <w:left w:val="nil"/>
              <w:bottom w:val="single" w:sz="8" w:space="0" w:color="auto"/>
              <w:right w:val="nil"/>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Salaire mensuel</w:t>
            </w:r>
          </w:p>
        </w:tc>
        <w:tc>
          <w:tcPr>
            <w:tcW w:w="212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Effectif </w:t>
            </w:r>
          </w:p>
        </w:tc>
        <w:tc>
          <w:tcPr>
            <w:tcW w:w="170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Coût annuel</w:t>
            </w:r>
          </w:p>
        </w:tc>
      </w:tr>
      <w:tr w:rsidR="00184916" w:rsidRPr="00753141" w:rsidTr="00B907AB">
        <w:trPr>
          <w:trHeight w:val="9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Directeur général</w:t>
            </w:r>
          </w:p>
        </w:tc>
        <w:tc>
          <w:tcPr>
            <w:tcW w:w="1984" w:type="dxa"/>
            <w:tcBorders>
              <w:top w:val="single" w:sz="8" w:space="0" w:color="auto"/>
              <w:left w:val="nil"/>
              <w:bottom w:val="single" w:sz="8" w:space="0" w:color="auto"/>
              <w:right w:val="nil"/>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1 200</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14 400</w:t>
            </w:r>
          </w:p>
        </w:tc>
      </w:tr>
      <w:tr w:rsidR="00184916" w:rsidRPr="00753141" w:rsidTr="00B907AB">
        <w:trPr>
          <w:trHeight w:val="3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Directeur des opération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1 000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12 000</w:t>
            </w:r>
          </w:p>
        </w:tc>
      </w:tr>
      <w:tr w:rsidR="00184916" w:rsidRPr="00753141" w:rsidTr="00B907AB">
        <w:trPr>
          <w:trHeight w:val="6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Ouvriers de production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38400</w:t>
            </w:r>
          </w:p>
        </w:tc>
      </w:tr>
      <w:tr w:rsidR="00184916" w:rsidRPr="00753141" w:rsidTr="00B907AB">
        <w:trPr>
          <w:trHeight w:val="341"/>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Chauffeur</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Gardien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technicien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750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9 000</w:t>
            </w:r>
          </w:p>
        </w:tc>
      </w:tr>
      <w:tr w:rsidR="00184916" w:rsidRPr="00753141" w:rsidTr="00B907AB">
        <w:trPr>
          <w:trHeight w:val="87"/>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gratification</w:t>
            </w:r>
          </w:p>
        </w:tc>
        <w:tc>
          <w:tcPr>
            <w:tcW w:w="4111" w:type="dxa"/>
            <w:gridSpan w:val="2"/>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6 950</w:t>
            </w:r>
          </w:p>
        </w:tc>
      </w:tr>
      <w:tr w:rsidR="00184916" w:rsidRPr="00753141" w:rsidTr="00B907AB">
        <w:trPr>
          <w:trHeight w:val="383"/>
        </w:trPr>
        <w:tc>
          <w:tcPr>
            <w:tcW w:w="496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center"/>
              <w:rPr>
                <w:rFonts w:asciiTheme="majorBidi" w:eastAsia="Times New Roman" w:hAnsiTheme="majorBidi" w:cstheme="majorBidi"/>
                <w:b/>
                <w:bCs/>
                <w:color w:val="000000" w:themeColor="text1"/>
                <w:sz w:val="24"/>
                <w:szCs w:val="24"/>
                <w:lang w:eastAsia="fr-FR"/>
              </w:rPr>
            </w:pPr>
            <w:r w:rsidRPr="00753141">
              <w:rPr>
                <w:rFonts w:asciiTheme="majorBidi" w:eastAsia="Times New Roman" w:hAnsiTheme="majorBidi" w:cstheme="majorBidi"/>
                <w:b/>
                <w:bCs/>
                <w:snapToGrid w:val="0"/>
                <w:color w:val="000000" w:themeColor="text1"/>
                <w:sz w:val="24"/>
                <w:szCs w:val="24"/>
                <w:lang w:eastAsia="fr-FR"/>
              </w:rPr>
              <w:t>Total</w:t>
            </w:r>
          </w:p>
        </w:tc>
        <w:tc>
          <w:tcPr>
            <w:tcW w:w="212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13</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90 350</w:t>
            </w:r>
          </w:p>
        </w:tc>
      </w:tr>
    </w:tbl>
    <w:p w:rsidR="00184916" w:rsidRPr="00753141" w:rsidRDefault="00184916" w:rsidP="00753141">
      <w:pPr>
        <w:shd w:val="clear" w:color="auto" w:fill="FFFFFF" w:themeFill="background1"/>
        <w:spacing w:line="360" w:lineRule="auto"/>
        <w:ind w:left="495" w:right="495"/>
        <w:rPr>
          <w:rFonts w:asciiTheme="majorBidi" w:hAnsiTheme="majorBidi" w:cstheme="majorBidi"/>
          <w:b/>
          <w:bCs/>
          <w:sz w:val="24"/>
          <w:szCs w:val="24"/>
        </w:rPr>
      </w:pPr>
    </w:p>
    <w:p w:rsidR="00184916" w:rsidRPr="00753141" w:rsidRDefault="00184916" w:rsidP="00753141">
      <w:pPr>
        <w:pStyle w:val="Titre2"/>
        <w:spacing w:before="240" w:after="240" w:line="360" w:lineRule="auto"/>
        <w:rPr>
          <w:rFonts w:asciiTheme="majorBidi" w:hAnsiTheme="majorBidi"/>
          <w:color w:val="FF0000"/>
          <w:sz w:val="24"/>
          <w:szCs w:val="24"/>
        </w:rPr>
      </w:pPr>
      <w:bookmarkStart w:id="18" w:name="_Toc347915726"/>
      <w:bookmarkStart w:id="19" w:name="_Toc347915728"/>
    </w:p>
    <w:tbl>
      <w:tblPr>
        <w:tblW w:w="8789" w:type="dxa"/>
        <w:tblInd w:w="212" w:type="dxa"/>
        <w:tblCellMar>
          <w:left w:w="70" w:type="dxa"/>
          <w:right w:w="70" w:type="dxa"/>
        </w:tblCellMar>
        <w:tblLook w:val="04A0"/>
      </w:tblPr>
      <w:tblGrid>
        <w:gridCol w:w="2977"/>
        <w:gridCol w:w="1984"/>
        <w:gridCol w:w="2127"/>
        <w:gridCol w:w="1701"/>
      </w:tblGrid>
      <w:tr w:rsidR="00184916" w:rsidRPr="00753141" w:rsidTr="00B907AB">
        <w:trPr>
          <w:trHeight w:val="300"/>
        </w:trPr>
        <w:tc>
          <w:tcPr>
            <w:tcW w:w="8789"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hideMark/>
          </w:tcPr>
          <w:p w:rsidR="00184916" w:rsidRPr="00753141" w:rsidRDefault="00184916"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2019</w:t>
            </w:r>
          </w:p>
        </w:tc>
      </w:tr>
      <w:tr w:rsidR="00184916" w:rsidRPr="00753141" w:rsidTr="00B907AB">
        <w:trPr>
          <w:trHeight w:val="66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F</w:t>
            </w:r>
            <w:r w:rsidR="00184916" w:rsidRPr="00753141">
              <w:rPr>
                <w:rFonts w:asciiTheme="majorBidi" w:eastAsia="Times New Roman" w:hAnsiTheme="majorBidi" w:cstheme="majorBidi"/>
                <w:snapToGrid w:val="0"/>
                <w:sz w:val="24"/>
                <w:szCs w:val="24"/>
                <w:lang w:eastAsia="fr-FR"/>
              </w:rPr>
              <w:t>onction</w:t>
            </w:r>
          </w:p>
        </w:tc>
        <w:tc>
          <w:tcPr>
            <w:tcW w:w="1984" w:type="dxa"/>
            <w:tcBorders>
              <w:top w:val="single" w:sz="8" w:space="0" w:color="auto"/>
              <w:left w:val="nil"/>
              <w:bottom w:val="single" w:sz="8" w:space="0" w:color="auto"/>
              <w:right w:val="nil"/>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Salaire mensuel</w:t>
            </w:r>
          </w:p>
        </w:tc>
        <w:tc>
          <w:tcPr>
            <w:tcW w:w="212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Effectif </w:t>
            </w:r>
          </w:p>
        </w:tc>
        <w:tc>
          <w:tcPr>
            <w:tcW w:w="170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Coût annuel</w:t>
            </w:r>
          </w:p>
        </w:tc>
      </w:tr>
      <w:tr w:rsidR="00184916" w:rsidRPr="00753141" w:rsidTr="00B907AB">
        <w:trPr>
          <w:trHeight w:val="9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Directeur général</w:t>
            </w:r>
          </w:p>
        </w:tc>
        <w:tc>
          <w:tcPr>
            <w:tcW w:w="1984" w:type="dxa"/>
            <w:tcBorders>
              <w:top w:val="single" w:sz="8" w:space="0" w:color="auto"/>
              <w:left w:val="nil"/>
              <w:bottom w:val="single" w:sz="8" w:space="0" w:color="auto"/>
              <w:right w:val="nil"/>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1 200</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14 400</w:t>
            </w:r>
          </w:p>
        </w:tc>
      </w:tr>
      <w:tr w:rsidR="00184916" w:rsidRPr="00753141" w:rsidTr="00B907AB">
        <w:trPr>
          <w:trHeight w:val="3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Directeur des opération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1 000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12 000</w:t>
            </w:r>
          </w:p>
        </w:tc>
      </w:tr>
      <w:tr w:rsidR="00184916" w:rsidRPr="00753141" w:rsidTr="00B907AB">
        <w:trPr>
          <w:trHeight w:val="6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Ouvriers de production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38400</w:t>
            </w:r>
          </w:p>
        </w:tc>
      </w:tr>
      <w:tr w:rsidR="00184916" w:rsidRPr="00753141" w:rsidTr="00B907AB">
        <w:trPr>
          <w:trHeight w:val="341"/>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Chauffeur</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Gardien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technicien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750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9 000</w:t>
            </w:r>
          </w:p>
        </w:tc>
      </w:tr>
      <w:tr w:rsidR="00184916" w:rsidRPr="00753141" w:rsidTr="00B907AB">
        <w:trPr>
          <w:trHeight w:val="87"/>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gratification</w:t>
            </w:r>
          </w:p>
        </w:tc>
        <w:tc>
          <w:tcPr>
            <w:tcW w:w="4111" w:type="dxa"/>
            <w:gridSpan w:val="2"/>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6 950</w:t>
            </w:r>
          </w:p>
        </w:tc>
      </w:tr>
      <w:tr w:rsidR="00184916" w:rsidRPr="00753141" w:rsidTr="00B907AB">
        <w:trPr>
          <w:trHeight w:val="383"/>
        </w:trPr>
        <w:tc>
          <w:tcPr>
            <w:tcW w:w="496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center"/>
              <w:rPr>
                <w:rFonts w:asciiTheme="majorBidi" w:eastAsia="Times New Roman" w:hAnsiTheme="majorBidi" w:cstheme="majorBidi"/>
                <w:b/>
                <w:bCs/>
                <w:color w:val="000000" w:themeColor="text1"/>
                <w:sz w:val="24"/>
                <w:szCs w:val="24"/>
                <w:lang w:eastAsia="fr-FR"/>
              </w:rPr>
            </w:pPr>
            <w:r w:rsidRPr="00753141">
              <w:rPr>
                <w:rFonts w:asciiTheme="majorBidi" w:eastAsia="Times New Roman" w:hAnsiTheme="majorBidi" w:cstheme="majorBidi"/>
                <w:b/>
                <w:bCs/>
                <w:snapToGrid w:val="0"/>
                <w:color w:val="000000" w:themeColor="text1"/>
                <w:sz w:val="24"/>
                <w:szCs w:val="24"/>
                <w:lang w:eastAsia="fr-FR"/>
              </w:rPr>
              <w:t>Total</w:t>
            </w:r>
          </w:p>
        </w:tc>
        <w:tc>
          <w:tcPr>
            <w:tcW w:w="212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13</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90 350</w:t>
            </w:r>
          </w:p>
        </w:tc>
      </w:tr>
    </w:tbl>
    <w:p w:rsidR="00184916" w:rsidRPr="00753141" w:rsidRDefault="00184916" w:rsidP="00753141">
      <w:pPr>
        <w:spacing w:line="360" w:lineRule="auto"/>
        <w:rPr>
          <w:rFonts w:asciiTheme="majorBidi" w:hAnsiTheme="majorBidi" w:cstheme="majorBidi"/>
          <w:sz w:val="24"/>
          <w:szCs w:val="24"/>
          <w:lang w:val="fr-CA" w:eastAsia="fr-FR"/>
        </w:rPr>
      </w:pPr>
    </w:p>
    <w:p w:rsidR="0073193E" w:rsidRPr="00753141" w:rsidRDefault="0073193E" w:rsidP="00753141">
      <w:pPr>
        <w:spacing w:line="360" w:lineRule="auto"/>
        <w:rPr>
          <w:rFonts w:asciiTheme="majorBidi" w:hAnsiTheme="majorBidi" w:cstheme="majorBidi"/>
          <w:sz w:val="24"/>
          <w:szCs w:val="24"/>
          <w:lang w:val="fr-CA" w:eastAsia="fr-FR"/>
        </w:rPr>
      </w:pPr>
    </w:p>
    <w:p w:rsidR="00184916" w:rsidRPr="00753141" w:rsidRDefault="00184916" w:rsidP="00753141">
      <w:pPr>
        <w:spacing w:line="360" w:lineRule="auto"/>
        <w:rPr>
          <w:rFonts w:asciiTheme="majorBidi" w:hAnsiTheme="majorBidi" w:cstheme="majorBidi"/>
          <w:sz w:val="24"/>
          <w:szCs w:val="24"/>
          <w:lang w:val="fr-CA" w:eastAsia="fr-FR"/>
        </w:rPr>
      </w:pPr>
    </w:p>
    <w:tbl>
      <w:tblPr>
        <w:tblW w:w="8789" w:type="dxa"/>
        <w:tblInd w:w="212" w:type="dxa"/>
        <w:tblCellMar>
          <w:left w:w="70" w:type="dxa"/>
          <w:right w:w="70" w:type="dxa"/>
        </w:tblCellMar>
        <w:tblLook w:val="04A0"/>
      </w:tblPr>
      <w:tblGrid>
        <w:gridCol w:w="2977"/>
        <w:gridCol w:w="1984"/>
        <w:gridCol w:w="2127"/>
        <w:gridCol w:w="1701"/>
      </w:tblGrid>
      <w:tr w:rsidR="00184916" w:rsidRPr="00753141" w:rsidTr="00B907AB">
        <w:trPr>
          <w:trHeight w:val="300"/>
        </w:trPr>
        <w:tc>
          <w:tcPr>
            <w:tcW w:w="8789"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hideMark/>
          </w:tcPr>
          <w:p w:rsidR="00184916" w:rsidRPr="00753141" w:rsidRDefault="00184916"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2020</w:t>
            </w:r>
          </w:p>
        </w:tc>
      </w:tr>
      <w:tr w:rsidR="0046417F" w:rsidRPr="00753141" w:rsidTr="00B907AB">
        <w:trPr>
          <w:trHeight w:val="66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Fonction</w:t>
            </w:r>
          </w:p>
        </w:tc>
        <w:tc>
          <w:tcPr>
            <w:tcW w:w="1984" w:type="dxa"/>
            <w:tcBorders>
              <w:top w:val="single" w:sz="8" w:space="0" w:color="auto"/>
              <w:left w:val="nil"/>
              <w:bottom w:val="single" w:sz="8" w:space="0" w:color="auto"/>
              <w:right w:val="nil"/>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Salaire mensuel</w:t>
            </w:r>
          </w:p>
        </w:tc>
        <w:tc>
          <w:tcPr>
            <w:tcW w:w="212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jc w:val="center"/>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Effectif </w:t>
            </w:r>
          </w:p>
        </w:tc>
        <w:tc>
          <w:tcPr>
            <w:tcW w:w="170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46417F" w:rsidRPr="00753141" w:rsidRDefault="0046417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Coût annuel</w:t>
            </w:r>
          </w:p>
        </w:tc>
      </w:tr>
      <w:tr w:rsidR="00184916" w:rsidRPr="00753141" w:rsidTr="0046417F">
        <w:trPr>
          <w:trHeight w:val="401"/>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Directeur général</w:t>
            </w:r>
          </w:p>
        </w:tc>
        <w:tc>
          <w:tcPr>
            <w:tcW w:w="1984" w:type="dxa"/>
            <w:tcBorders>
              <w:top w:val="single" w:sz="8" w:space="0" w:color="auto"/>
              <w:left w:val="nil"/>
              <w:bottom w:val="single" w:sz="8" w:space="0" w:color="auto"/>
              <w:right w:val="nil"/>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1 200</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14 400</w:t>
            </w:r>
          </w:p>
        </w:tc>
      </w:tr>
      <w:tr w:rsidR="00184916" w:rsidRPr="00753141" w:rsidTr="00B907AB">
        <w:trPr>
          <w:trHeight w:val="315"/>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 xml:space="preserve">Directeur </w:t>
            </w:r>
            <w:r w:rsidR="0046417F" w:rsidRPr="00753141">
              <w:rPr>
                <w:rFonts w:asciiTheme="majorBidi" w:eastAsia="Times New Roman" w:hAnsiTheme="majorBidi" w:cstheme="majorBidi"/>
                <w:sz w:val="24"/>
                <w:szCs w:val="24"/>
                <w:lang w:eastAsia="fr-FR"/>
              </w:rPr>
              <w:t>des opérations</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1 000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12 000</w:t>
            </w:r>
          </w:p>
        </w:tc>
      </w:tr>
      <w:tr w:rsidR="00184916" w:rsidRPr="00753141" w:rsidTr="0046417F">
        <w:trPr>
          <w:trHeight w:val="354"/>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Ouvriers de production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8</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38400</w:t>
            </w:r>
          </w:p>
        </w:tc>
      </w:tr>
      <w:tr w:rsidR="00184916" w:rsidRPr="00753141" w:rsidTr="00B907AB">
        <w:trPr>
          <w:trHeight w:val="341"/>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Chauffeur</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Gardien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400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4 800</w:t>
            </w:r>
          </w:p>
        </w:tc>
      </w:tr>
      <w:tr w:rsidR="00184916" w:rsidRPr="00753141" w:rsidTr="00B907AB">
        <w:trPr>
          <w:trHeight w:val="340"/>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technicien</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750</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9 000</w:t>
            </w:r>
          </w:p>
        </w:tc>
      </w:tr>
      <w:tr w:rsidR="00184916" w:rsidRPr="00753141" w:rsidTr="00B907AB">
        <w:trPr>
          <w:trHeight w:val="87"/>
        </w:trPr>
        <w:tc>
          <w:tcPr>
            <w:tcW w:w="297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gratification</w:t>
            </w:r>
          </w:p>
        </w:tc>
        <w:tc>
          <w:tcPr>
            <w:tcW w:w="4111" w:type="dxa"/>
            <w:gridSpan w:val="2"/>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 </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6 950</w:t>
            </w:r>
          </w:p>
        </w:tc>
      </w:tr>
      <w:tr w:rsidR="00184916" w:rsidRPr="00753141" w:rsidTr="00B907AB">
        <w:trPr>
          <w:trHeight w:val="383"/>
        </w:trPr>
        <w:tc>
          <w:tcPr>
            <w:tcW w:w="496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center"/>
              <w:rPr>
                <w:rFonts w:asciiTheme="majorBidi" w:eastAsia="Times New Roman" w:hAnsiTheme="majorBidi" w:cstheme="majorBidi"/>
                <w:b/>
                <w:bCs/>
                <w:color w:val="000000" w:themeColor="text1"/>
                <w:sz w:val="24"/>
                <w:szCs w:val="24"/>
                <w:lang w:eastAsia="fr-FR"/>
              </w:rPr>
            </w:pPr>
            <w:r w:rsidRPr="00753141">
              <w:rPr>
                <w:rFonts w:asciiTheme="majorBidi" w:eastAsia="Times New Roman" w:hAnsiTheme="majorBidi" w:cstheme="majorBidi"/>
                <w:b/>
                <w:bCs/>
                <w:snapToGrid w:val="0"/>
                <w:color w:val="000000" w:themeColor="text1"/>
                <w:sz w:val="24"/>
                <w:szCs w:val="24"/>
                <w:lang w:eastAsia="fr-FR"/>
              </w:rPr>
              <w:t>Total</w:t>
            </w:r>
          </w:p>
        </w:tc>
        <w:tc>
          <w:tcPr>
            <w:tcW w:w="212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13</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84916" w:rsidRPr="00753141" w:rsidRDefault="00184916" w:rsidP="00753141">
            <w:pPr>
              <w:spacing w:after="0" w:line="360" w:lineRule="auto"/>
              <w:jc w:val="right"/>
              <w:rPr>
                <w:rFonts w:asciiTheme="majorBidi" w:eastAsia="Times New Roman" w:hAnsiTheme="majorBidi" w:cstheme="majorBidi"/>
                <w:b/>
                <w:bCs/>
                <w:sz w:val="24"/>
                <w:szCs w:val="24"/>
                <w:lang w:eastAsia="fr-FR"/>
              </w:rPr>
            </w:pPr>
            <w:r w:rsidRPr="00753141">
              <w:rPr>
                <w:rFonts w:asciiTheme="majorBidi" w:eastAsia="Times New Roman" w:hAnsiTheme="majorBidi" w:cstheme="majorBidi"/>
                <w:b/>
                <w:bCs/>
                <w:snapToGrid w:val="0"/>
                <w:sz w:val="24"/>
                <w:szCs w:val="24"/>
                <w:lang w:eastAsia="fr-FR"/>
              </w:rPr>
              <w:t>90 350</w:t>
            </w:r>
          </w:p>
        </w:tc>
      </w:tr>
    </w:tbl>
    <w:p w:rsidR="00184916" w:rsidRPr="00753141" w:rsidRDefault="00184916" w:rsidP="00753141">
      <w:pPr>
        <w:shd w:val="clear" w:color="auto" w:fill="FFFFFF" w:themeFill="background1"/>
        <w:spacing w:line="360" w:lineRule="auto"/>
        <w:ind w:left="495" w:right="495"/>
        <w:rPr>
          <w:rFonts w:asciiTheme="majorBidi" w:hAnsiTheme="majorBidi" w:cstheme="majorBidi"/>
          <w:b/>
          <w:bCs/>
          <w:sz w:val="24"/>
          <w:szCs w:val="24"/>
        </w:rPr>
      </w:pPr>
    </w:p>
    <w:p w:rsidR="00184916" w:rsidRPr="00753141" w:rsidRDefault="00EE5014" w:rsidP="00753141">
      <w:pPr>
        <w:pStyle w:val="Titre2"/>
        <w:spacing w:line="360" w:lineRule="auto"/>
        <w:rPr>
          <w:rFonts w:asciiTheme="majorBidi" w:hAnsiTheme="majorBidi"/>
          <w:color w:val="FF0000"/>
          <w:sz w:val="24"/>
          <w:szCs w:val="24"/>
          <w:lang w:val="fr-FR"/>
        </w:rPr>
      </w:pPr>
      <w:bookmarkStart w:id="20" w:name="_Toc500106031"/>
      <w:r w:rsidRPr="00753141">
        <w:rPr>
          <w:rFonts w:asciiTheme="majorBidi" w:hAnsiTheme="majorBidi"/>
          <w:color w:val="FF0000"/>
          <w:sz w:val="24"/>
          <w:szCs w:val="24"/>
          <w:lang w:val="fr-FR"/>
        </w:rPr>
        <w:t>4</w:t>
      </w:r>
      <w:r w:rsidR="00184916" w:rsidRPr="00753141">
        <w:rPr>
          <w:rFonts w:asciiTheme="majorBidi" w:hAnsiTheme="majorBidi"/>
          <w:color w:val="FF0000"/>
          <w:sz w:val="24"/>
          <w:szCs w:val="24"/>
          <w:lang w:val="fr-FR"/>
        </w:rPr>
        <w:t>. Les prévisions de production et de ventes des Lampes</w:t>
      </w:r>
      <w:bookmarkEnd w:id="20"/>
    </w:p>
    <w:tbl>
      <w:tblPr>
        <w:tblStyle w:val="Grilledutableau"/>
        <w:tblW w:w="0" w:type="auto"/>
        <w:tblInd w:w="45" w:type="dxa"/>
        <w:tblLayout w:type="fixed"/>
        <w:tblLook w:val="04A0"/>
      </w:tblPr>
      <w:tblGrid>
        <w:gridCol w:w="2303"/>
        <w:gridCol w:w="2303"/>
        <w:gridCol w:w="2303"/>
        <w:gridCol w:w="2304"/>
      </w:tblGrid>
      <w:tr w:rsidR="00184916" w:rsidRPr="00753141" w:rsidTr="00644E45">
        <w:tc>
          <w:tcPr>
            <w:tcW w:w="2303" w:type="dxa"/>
            <w:tcBorders>
              <w:top w:val="nil"/>
              <w:left w:val="nil"/>
              <w:bottom w:val="single" w:sz="8" w:space="0" w:color="auto"/>
              <w:right w:val="single" w:sz="8" w:space="0" w:color="auto"/>
            </w:tcBorders>
            <w:shd w:val="clear" w:color="auto" w:fill="FFFFFF" w:themeFill="background1"/>
          </w:tcPr>
          <w:p w:rsidR="00184916" w:rsidRPr="00753141" w:rsidRDefault="00184916" w:rsidP="00753141">
            <w:pPr>
              <w:spacing w:line="360" w:lineRule="auto"/>
              <w:ind w:firstLine="708"/>
              <w:rPr>
                <w:rFonts w:asciiTheme="majorBidi" w:hAnsiTheme="majorBidi" w:cstheme="majorBidi"/>
                <w:color w:val="FFFFFF" w:themeColor="background1"/>
                <w:sz w:val="24"/>
                <w:szCs w:val="24"/>
              </w:rPr>
            </w:pPr>
          </w:p>
        </w:tc>
        <w:tc>
          <w:tcPr>
            <w:tcW w:w="2303" w:type="dxa"/>
            <w:tcBorders>
              <w:left w:val="single" w:sz="8" w:space="0" w:color="auto"/>
            </w:tcBorders>
            <w:shd w:val="clear" w:color="auto" w:fill="B0B0B0" w:themeFill="background2" w:themeFillShade="BF"/>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1ére année</w:t>
            </w:r>
          </w:p>
        </w:tc>
        <w:tc>
          <w:tcPr>
            <w:tcW w:w="2303" w:type="dxa"/>
            <w:shd w:val="clear" w:color="auto" w:fill="B0B0B0" w:themeFill="background2" w:themeFillShade="BF"/>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2éme année</w:t>
            </w:r>
          </w:p>
        </w:tc>
        <w:tc>
          <w:tcPr>
            <w:tcW w:w="2304" w:type="dxa"/>
            <w:shd w:val="clear" w:color="auto" w:fill="B0B0B0" w:themeFill="background2" w:themeFillShade="BF"/>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3éme année</w:t>
            </w:r>
          </w:p>
        </w:tc>
      </w:tr>
      <w:tr w:rsidR="00184916" w:rsidRPr="00753141" w:rsidTr="00644E45">
        <w:trPr>
          <w:trHeight w:val="971"/>
        </w:trPr>
        <w:tc>
          <w:tcPr>
            <w:tcW w:w="2303" w:type="dxa"/>
            <w:shd w:val="clear" w:color="auto" w:fill="B0B0B0" w:themeFill="background2" w:themeFillShade="BF"/>
          </w:tcPr>
          <w:p w:rsidR="00184916" w:rsidRPr="00753141" w:rsidRDefault="00184916" w:rsidP="00753141">
            <w:pPr>
              <w:autoSpaceDE w:val="0"/>
              <w:autoSpaceDN w:val="0"/>
              <w:adjustRightInd w:val="0"/>
              <w:spacing w:line="360" w:lineRule="auto"/>
              <w:jc w:val="center"/>
              <w:rPr>
                <w:rFonts w:asciiTheme="majorBidi" w:eastAsiaTheme="minorHAnsi" w:hAnsiTheme="majorBidi" w:cstheme="majorBidi"/>
                <w:sz w:val="24"/>
                <w:szCs w:val="24"/>
                <w:lang w:val="en-US"/>
              </w:rPr>
            </w:pPr>
            <w:r w:rsidRPr="00753141">
              <w:rPr>
                <w:rFonts w:asciiTheme="majorBidi" w:eastAsiaTheme="minorHAnsi" w:hAnsiTheme="majorBidi" w:cstheme="majorBidi"/>
                <w:sz w:val="24"/>
                <w:szCs w:val="24"/>
                <w:lang w:val="en-US"/>
              </w:rPr>
              <w:t>Lampe CFL 15W B22</w:t>
            </w:r>
          </w:p>
          <w:p w:rsidR="00184916" w:rsidRPr="00753141" w:rsidRDefault="00184916" w:rsidP="00753141">
            <w:pPr>
              <w:spacing w:line="360" w:lineRule="auto"/>
              <w:jc w:val="center"/>
              <w:rPr>
                <w:rFonts w:asciiTheme="majorBidi" w:eastAsia="Times New Roman" w:hAnsiTheme="majorBidi" w:cstheme="majorBidi"/>
                <w:sz w:val="24"/>
                <w:szCs w:val="24"/>
              </w:rPr>
            </w:pPr>
          </w:p>
        </w:tc>
        <w:tc>
          <w:tcPr>
            <w:tcW w:w="2303"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819 000</w:t>
            </w:r>
          </w:p>
        </w:tc>
        <w:tc>
          <w:tcPr>
            <w:tcW w:w="2303"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868 140</w:t>
            </w:r>
          </w:p>
        </w:tc>
        <w:tc>
          <w:tcPr>
            <w:tcW w:w="2304"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920 556</w:t>
            </w:r>
          </w:p>
        </w:tc>
      </w:tr>
      <w:tr w:rsidR="00184916" w:rsidRPr="00753141" w:rsidTr="00644E45">
        <w:tc>
          <w:tcPr>
            <w:tcW w:w="2303" w:type="dxa"/>
            <w:shd w:val="clear" w:color="auto" w:fill="B0B0B0" w:themeFill="background2" w:themeFillShade="BF"/>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heme="minorHAnsi" w:hAnsiTheme="majorBidi" w:cstheme="majorBidi"/>
                <w:sz w:val="24"/>
                <w:szCs w:val="24"/>
                <w:lang w:val="en-US"/>
              </w:rPr>
              <w:t>Lampe CFL 15W E27</w:t>
            </w:r>
          </w:p>
        </w:tc>
        <w:tc>
          <w:tcPr>
            <w:tcW w:w="2303"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1 521 000</w:t>
            </w:r>
          </w:p>
        </w:tc>
        <w:tc>
          <w:tcPr>
            <w:tcW w:w="2303"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1 612 260</w:t>
            </w:r>
          </w:p>
        </w:tc>
        <w:tc>
          <w:tcPr>
            <w:tcW w:w="2304" w:type="dxa"/>
          </w:tcPr>
          <w:p w:rsidR="00184916" w:rsidRPr="00753141" w:rsidRDefault="00184916"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1 709 604</w:t>
            </w:r>
          </w:p>
        </w:tc>
      </w:tr>
      <w:tr w:rsidR="00644E45" w:rsidRPr="00753141" w:rsidTr="00403CA8">
        <w:tc>
          <w:tcPr>
            <w:tcW w:w="2303" w:type="dxa"/>
            <w:shd w:val="clear" w:color="auto" w:fill="A6A6A6" w:themeFill="background1" w:themeFillShade="A6"/>
          </w:tcPr>
          <w:p w:rsidR="00644E45" w:rsidRPr="00753141" w:rsidRDefault="00644E45" w:rsidP="00753141">
            <w:pPr>
              <w:spacing w:line="360" w:lineRule="auto"/>
              <w:jc w:val="center"/>
              <w:rPr>
                <w:rFonts w:asciiTheme="majorBidi" w:eastAsia="Times New Roman" w:hAnsiTheme="majorBidi" w:cstheme="majorBidi"/>
                <w:sz w:val="24"/>
                <w:szCs w:val="24"/>
              </w:rPr>
            </w:pPr>
            <w:r w:rsidRPr="00753141">
              <w:rPr>
                <w:rFonts w:asciiTheme="majorBidi" w:eastAsia="Times New Roman" w:hAnsiTheme="majorBidi" w:cstheme="majorBidi"/>
                <w:sz w:val="24"/>
                <w:szCs w:val="24"/>
              </w:rPr>
              <w:t>Total</w:t>
            </w:r>
          </w:p>
        </w:tc>
        <w:tc>
          <w:tcPr>
            <w:tcW w:w="2303" w:type="dxa"/>
          </w:tcPr>
          <w:p w:rsidR="00644E45" w:rsidRPr="00753141" w:rsidRDefault="00644E45" w:rsidP="00753141">
            <w:pPr>
              <w:spacing w:line="360" w:lineRule="auto"/>
              <w:jc w:val="center"/>
              <w:rPr>
                <w:rFonts w:asciiTheme="majorBidi" w:hAnsiTheme="majorBidi" w:cstheme="majorBidi"/>
                <w:sz w:val="24"/>
                <w:szCs w:val="24"/>
              </w:rPr>
            </w:pPr>
            <w:r w:rsidRPr="00753141">
              <w:rPr>
                <w:rFonts w:asciiTheme="majorBidi" w:hAnsiTheme="majorBidi" w:cstheme="majorBidi"/>
                <w:sz w:val="24"/>
                <w:szCs w:val="24"/>
              </w:rPr>
              <w:t>2 340 000</w:t>
            </w:r>
          </w:p>
        </w:tc>
        <w:tc>
          <w:tcPr>
            <w:tcW w:w="2303" w:type="dxa"/>
          </w:tcPr>
          <w:p w:rsidR="00644E45" w:rsidRPr="00753141" w:rsidRDefault="00644E45" w:rsidP="00753141">
            <w:pPr>
              <w:spacing w:line="360" w:lineRule="auto"/>
              <w:jc w:val="center"/>
              <w:rPr>
                <w:rFonts w:asciiTheme="majorBidi" w:hAnsiTheme="majorBidi" w:cstheme="majorBidi"/>
                <w:sz w:val="24"/>
                <w:szCs w:val="24"/>
              </w:rPr>
            </w:pPr>
            <w:r w:rsidRPr="00753141">
              <w:rPr>
                <w:rFonts w:asciiTheme="majorBidi" w:hAnsiTheme="majorBidi" w:cstheme="majorBidi"/>
                <w:sz w:val="24"/>
                <w:szCs w:val="24"/>
              </w:rPr>
              <w:t>2 480 400</w:t>
            </w:r>
          </w:p>
        </w:tc>
        <w:tc>
          <w:tcPr>
            <w:tcW w:w="2304" w:type="dxa"/>
          </w:tcPr>
          <w:p w:rsidR="00644E45" w:rsidRPr="00753141" w:rsidRDefault="00644E45" w:rsidP="00753141">
            <w:pPr>
              <w:spacing w:line="360" w:lineRule="auto"/>
              <w:jc w:val="center"/>
              <w:rPr>
                <w:rFonts w:asciiTheme="majorBidi" w:hAnsiTheme="majorBidi" w:cstheme="majorBidi"/>
                <w:noProof/>
                <w:sz w:val="24"/>
                <w:szCs w:val="24"/>
              </w:rPr>
            </w:pPr>
            <w:r w:rsidRPr="00753141">
              <w:rPr>
                <w:rFonts w:asciiTheme="majorBidi" w:hAnsiTheme="majorBidi" w:cstheme="majorBidi"/>
                <w:noProof/>
                <w:sz w:val="24"/>
                <w:szCs w:val="24"/>
              </w:rPr>
              <w:t>2 630 160</w:t>
            </w:r>
          </w:p>
        </w:tc>
      </w:tr>
    </w:tbl>
    <w:p w:rsidR="00184916" w:rsidRPr="00753141" w:rsidRDefault="00184916" w:rsidP="00753141">
      <w:pPr>
        <w:spacing w:line="360" w:lineRule="auto"/>
        <w:rPr>
          <w:rFonts w:asciiTheme="majorBidi" w:hAnsiTheme="majorBidi" w:cstheme="majorBidi"/>
          <w:sz w:val="24"/>
          <w:szCs w:val="24"/>
        </w:rPr>
      </w:pPr>
    </w:p>
    <w:p w:rsidR="00184916" w:rsidRPr="00753141" w:rsidRDefault="00184916" w:rsidP="00753141">
      <w:pPr>
        <w:spacing w:line="360" w:lineRule="auto"/>
        <w:rPr>
          <w:rFonts w:asciiTheme="majorBidi" w:hAnsiTheme="majorBidi" w:cstheme="majorBidi"/>
          <w:sz w:val="24"/>
          <w:szCs w:val="24"/>
          <w:lang w:val="fr-CA" w:eastAsia="fr-FR"/>
        </w:rPr>
      </w:pPr>
    </w:p>
    <w:p w:rsidR="00184916" w:rsidRPr="00753141" w:rsidRDefault="00184916" w:rsidP="00753141">
      <w:pPr>
        <w:spacing w:line="360" w:lineRule="auto"/>
        <w:rPr>
          <w:rFonts w:asciiTheme="majorBidi" w:hAnsiTheme="majorBidi" w:cstheme="majorBidi"/>
          <w:sz w:val="24"/>
          <w:szCs w:val="24"/>
          <w:lang w:val="fr-CA" w:eastAsia="fr-FR"/>
        </w:rPr>
      </w:pPr>
    </w:p>
    <w:p w:rsidR="00C86B5B" w:rsidRDefault="00C86B5B" w:rsidP="00753141">
      <w:pPr>
        <w:pStyle w:val="Titre2"/>
        <w:spacing w:before="240" w:after="240" w:line="360" w:lineRule="auto"/>
        <w:rPr>
          <w:rFonts w:asciiTheme="majorBidi" w:hAnsiTheme="majorBidi"/>
          <w:color w:val="FF0000"/>
          <w:sz w:val="24"/>
          <w:szCs w:val="24"/>
        </w:rPr>
      </w:pPr>
    </w:p>
    <w:p w:rsidR="0039019E" w:rsidRPr="0039019E" w:rsidRDefault="0039019E" w:rsidP="0039019E">
      <w:pPr>
        <w:rPr>
          <w:lang w:val="en-US"/>
        </w:rPr>
      </w:pPr>
    </w:p>
    <w:p w:rsidR="00184916" w:rsidRPr="00753141" w:rsidRDefault="00184916" w:rsidP="00CC06F6">
      <w:pPr>
        <w:pStyle w:val="Titre2"/>
        <w:numPr>
          <w:ilvl w:val="0"/>
          <w:numId w:val="32"/>
        </w:numPr>
        <w:spacing w:before="240" w:after="240" w:line="360" w:lineRule="auto"/>
        <w:rPr>
          <w:rFonts w:asciiTheme="majorBidi" w:hAnsiTheme="majorBidi"/>
          <w:color w:val="FF0000"/>
          <w:sz w:val="24"/>
          <w:szCs w:val="24"/>
        </w:rPr>
      </w:pPr>
      <w:bookmarkStart w:id="21" w:name="_Toc500106032"/>
      <w:r w:rsidRPr="00753141">
        <w:rPr>
          <w:rFonts w:asciiTheme="majorBidi" w:hAnsiTheme="majorBidi"/>
          <w:color w:val="FF0000"/>
          <w:sz w:val="24"/>
          <w:szCs w:val="24"/>
        </w:rPr>
        <w:lastRenderedPageBreak/>
        <w:t>État des résultats</w:t>
      </w:r>
      <w:bookmarkEnd w:id="18"/>
      <w:bookmarkEnd w:id="21"/>
      <w:r w:rsidRPr="00753141">
        <w:rPr>
          <w:rFonts w:asciiTheme="majorBidi" w:hAnsiTheme="majorBidi"/>
          <w:color w:val="FF0000"/>
          <w:sz w:val="24"/>
          <w:szCs w:val="24"/>
        </w:rPr>
        <w:t xml:space="preserve"> </w:t>
      </w:r>
    </w:p>
    <w:tbl>
      <w:tblPr>
        <w:tblW w:w="0" w:type="auto"/>
        <w:tblLayout w:type="fixed"/>
        <w:tblCellMar>
          <w:left w:w="0" w:type="dxa"/>
          <w:right w:w="0" w:type="dxa"/>
        </w:tblCellMar>
        <w:tblLook w:val="0000"/>
      </w:tblPr>
      <w:tblGrid>
        <w:gridCol w:w="3969"/>
        <w:gridCol w:w="1843"/>
        <w:gridCol w:w="1559"/>
        <w:gridCol w:w="1701"/>
      </w:tblGrid>
      <w:tr w:rsidR="00184916" w:rsidRPr="00753141" w:rsidTr="00B907AB">
        <w:trPr>
          <w:trHeight w:val="475"/>
        </w:trPr>
        <w:tc>
          <w:tcPr>
            <w:tcW w:w="9072" w:type="dxa"/>
            <w:gridSpan w:val="4"/>
            <w:tcBorders>
              <w:top w:val="nil"/>
              <w:left w:val="nil"/>
              <w:bottom w:val="single" w:sz="4" w:space="0" w:color="auto"/>
              <w:right w:val="nil"/>
            </w:tcBorders>
            <w:vAlign w:val="center"/>
          </w:tcPr>
          <w:p w:rsidR="00184916" w:rsidRPr="00753141" w:rsidRDefault="00184916" w:rsidP="00753141">
            <w:pPr>
              <w:spacing w:line="360" w:lineRule="auto"/>
              <w:jc w:val="center"/>
              <w:rPr>
                <w:rFonts w:asciiTheme="majorBidi" w:hAnsiTheme="majorBidi" w:cstheme="majorBidi"/>
                <w:snapToGrid w:val="0"/>
                <w:sz w:val="24"/>
                <w:szCs w:val="24"/>
              </w:rPr>
            </w:pPr>
          </w:p>
        </w:tc>
      </w:tr>
      <w:tr w:rsidR="00184916" w:rsidRPr="00753141" w:rsidTr="00B907AB">
        <w:trPr>
          <w:trHeight w:val="325"/>
        </w:trPr>
        <w:tc>
          <w:tcPr>
            <w:tcW w:w="3969"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center"/>
              <w:rPr>
                <w:rFonts w:asciiTheme="majorBidi" w:hAnsiTheme="majorBidi" w:cstheme="majorBidi"/>
                <w:snapToGrid w:val="0"/>
                <w:sz w:val="24"/>
                <w:szCs w:val="24"/>
              </w:rPr>
            </w:pPr>
          </w:p>
        </w:tc>
        <w:tc>
          <w:tcPr>
            <w:tcW w:w="1843"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2018</w:t>
            </w:r>
          </w:p>
        </w:tc>
        <w:tc>
          <w:tcPr>
            <w:tcW w:w="1559"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2019</w:t>
            </w:r>
          </w:p>
        </w:tc>
        <w:tc>
          <w:tcPr>
            <w:tcW w:w="1701" w:type="dxa"/>
            <w:tcBorders>
              <w:top w:val="single" w:sz="4" w:space="0" w:color="auto"/>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center"/>
              <w:rPr>
                <w:rFonts w:asciiTheme="majorBidi" w:hAnsiTheme="majorBidi" w:cstheme="majorBidi"/>
                <w:snapToGrid w:val="0"/>
                <w:sz w:val="24"/>
                <w:szCs w:val="24"/>
              </w:rPr>
            </w:pPr>
            <w:r w:rsidRPr="00753141">
              <w:rPr>
                <w:rFonts w:asciiTheme="majorBidi" w:hAnsiTheme="majorBidi" w:cstheme="majorBidi"/>
                <w:snapToGrid w:val="0"/>
                <w:sz w:val="24"/>
                <w:szCs w:val="24"/>
              </w:rPr>
              <w:t>2020</w:t>
            </w:r>
          </w:p>
        </w:tc>
      </w:tr>
      <w:tr w:rsidR="00184916" w:rsidRPr="00753141" w:rsidTr="00B907AB">
        <w:trPr>
          <w:trHeight w:val="325"/>
        </w:trPr>
        <w:tc>
          <w:tcPr>
            <w:tcW w:w="396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center"/>
              <w:rPr>
                <w:rFonts w:asciiTheme="majorBidi" w:hAnsiTheme="majorBidi" w:cstheme="majorBidi"/>
                <w:snapToGrid w:val="0"/>
                <w:sz w:val="24"/>
                <w:szCs w:val="24"/>
              </w:rPr>
            </w:pPr>
          </w:p>
        </w:tc>
        <w:tc>
          <w:tcPr>
            <w:tcW w:w="1843"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701"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Chiffre d'Affaires total</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2 340 000.000</w:t>
            </w:r>
          </w:p>
        </w:tc>
        <w:tc>
          <w:tcPr>
            <w:tcW w:w="155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2 480 400.000</w:t>
            </w:r>
          </w:p>
        </w:tc>
        <w:tc>
          <w:tcPr>
            <w:tcW w:w="1701"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2 630 360.000</w:t>
            </w:r>
          </w:p>
        </w:tc>
      </w:tr>
      <w:tr w:rsidR="00184916" w:rsidRPr="00753141" w:rsidTr="00B907AB">
        <w:trPr>
          <w:trHeight w:val="325"/>
        </w:trPr>
        <w:tc>
          <w:tcPr>
            <w:tcW w:w="396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Total produits</w:t>
            </w:r>
          </w:p>
        </w:tc>
        <w:tc>
          <w:tcPr>
            <w:tcW w:w="1843"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2 340 000.000</w:t>
            </w:r>
          </w:p>
        </w:tc>
        <w:tc>
          <w:tcPr>
            <w:tcW w:w="155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2 480 400.000</w:t>
            </w:r>
          </w:p>
        </w:tc>
        <w:tc>
          <w:tcPr>
            <w:tcW w:w="1701"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2 630 360.000</w:t>
            </w:r>
          </w:p>
        </w:tc>
      </w:tr>
      <w:tr w:rsidR="00184916" w:rsidRPr="00753141" w:rsidTr="00B907AB">
        <w:trPr>
          <w:trHeight w:val="325"/>
        </w:trPr>
        <w:tc>
          <w:tcPr>
            <w:tcW w:w="396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p>
        </w:tc>
        <w:tc>
          <w:tcPr>
            <w:tcW w:w="1843"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701"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Total achats consommés</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1 047 600.000</w:t>
            </w:r>
          </w:p>
        </w:tc>
        <w:tc>
          <w:tcPr>
            <w:tcW w:w="155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1 163 520.000</w:t>
            </w:r>
          </w:p>
        </w:tc>
        <w:tc>
          <w:tcPr>
            <w:tcW w:w="1701"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1 242 180.000</w:t>
            </w: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Total autres achats et charges externes</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23 640.000</w:t>
            </w:r>
          </w:p>
        </w:tc>
        <w:tc>
          <w:tcPr>
            <w:tcW w:w="155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27 930.000</w:t>
            </w:r>
          </w:p>
        </w:tc>
        <w:tc>
          <w:tcPr>
            <w:tcW w:w="1701"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33 210.000</w:t>
            </w:r>
          </w:p>
        </w:tc>
      </w:tr>
      <w:tr w:rsidR="00184916" w:rsidRPr="00753141" w:rsidTr="00B907AB">
        <w:trPr>
          <w:trHeight w:val="325"/>
        </w:trPr>
        <w:tc>
          <w:tcPr>
            <w:tcW w:w="396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Total consommations intermédiaires</w:t>
            </w:r>
          </w:p>
        </w:tc>
        <w:tc>
          <w:tcPr>
            <w:tcW w:w="1843"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1 071 240.000</w:t>
            </w:r>
          </w:p>
        </w:tc>
        <w:tc>
          <w:tcPr>
            <w:tcW w:w="1559"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1 191 450.000</w:t>
            </w:r>
          </w:p>
        </w:tc>
        <w:tc>
          <w:tcPr>
            <w:tcW w:w="1701" w:type="dxa"/>
            <w:tcBorders>
              <w:top w:val="nil"/>
              <w:left w:val="single" w:sz="8" w:space="0" w:color="auto"/>
              <w:bottom w:val="single" w:sz="4" w:space="0" w:color="auto"/>
              <w:right w:val="single" w:sz="8" w:space="0" w:color="auto"/>
            </w:tcBorders>
            <w:shd w:val="pct40" w:color="auto" w:fill="FFFFFF"/>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1 275 390.000</w:t>
            </w: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Charges de Personnel</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90 350.000</w:t>
            </w:r>
          </w:p>
        </w:tc>
        <w:tc>
          <w:tcPr>
            <w:tcW w:w="155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90 350.000</w:t>
            </w:r>
          </w:p>
        </w:tc>
        <w:tc>
          <w:tcPr>
            <w:tcW w:w="1701"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90 350.000</w:t>
            </w:r>
          </w:p>
        </w:tc>
      </w:tr>
      <w:tr w:rsidR="00184916" w:rsidRPr="00753141" w:rsidTr="00B907AB">
        <w:trPr>
          <w:trHeight w:val="325"/>
        </w:trPr>
        <w:tc>
          <w:tcPr>
            <w:tcW w:w="3969" w:type="dxa"/>
            <w:tcBorders>
              <w:top w:val="nil"/>
              <w:left w:val="single" w:sz="8" w:space="0" w:color="auto"/>
              <w:bottom w:val="single" w:sz="4" w:space="0" w:color="auto"/>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Dotation aux amortissements</w:t>
            </w:r>
          </w:p>
        </w:tc>
        <w:tc>
          <w:tcPr>
            <w:tcW w:w="1843" w:type="dxa"/>
            <w:tcBorders>
              <w:top w:val="nil"/>
              <w:left w:val="single" w:sz="8" w:space="0" w:color="auto"/>
              <w:bottom w:val="single" w:sz="4" w:space="0" w:color="auto"/>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98 934.600</w:t>
            </w:r>
          </w:p>
        </w:tc>
        <w:tc>
          <w:tcPr>
            <w:tcW w:w="1559" w:type="dxa"/>
            <w:tcBorders>
              <w:top w:val="nil"/>
              <w:left w:val="single" w:sz="8" w:space="0" w:color="auto"/>
              <w:bottom w:val="single" w:sz="4" w:space="0" w:color="auto"/>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197 629.200</w:t>
            </w:r>
          </w:p>
        </w:tc>
        <w:tc>
          <w:tcPr>
            <w:tcW w:w="1701" w:type="dxa"/>
            <w:tcBorders>
              <w:top w:val="nil"/>
              <w:left w:val="single" w:sz="8" w:space="0" w:color="auto"/>
              <w:bottom w:val="single" w:sz="4" w:space="0" w:color="auto"/>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296 323.400</w:t>
            </w:r>
          </w:p>
        </w:tc>
      </w:tr>
      <w:tr w:rsidR="00DE40C2" w:rsidRPr="00753141" w:rsidTr="00B907AB">
        <w:trPr>
          <w:trHeight w:val="325"/>
        </w:trPr>
        <w:tc>
          <w:tcPr>
            <w:tcW w:w="3969" w:type="dxa"/>
            <w:tcBorders>
              <w:top w:val="nil"/>
              <w:left w:val="single" w:sz="8" w:space="0" w:color="auto"/>
              <w:bottom w:val="single" w:sz="4" w:space="0" w:color="auto"/>
              <w:right w:val="single" w:sz="8" w:space="0" w:color="auto"/>
            </w:tcBorders>
            <w:vAlign w:val="center"/>
          </w:tcPr>
          <w:p w:rsidR="00DE40C2" w:rsidRPr="00753141" w:rsidRDefault="00DE40C2"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 xml:space="preserve">Charges Financières Nettes  </w:t>
            </w:r>
          </w:p>
        </w:tc>
        <w:tc>
          <w:tcPr>
            <w:tcW w:w="1843" w:type="dxa"/>
            <w:tcBorders>
              <w:top w:val="nil"/>
              <w:left w:val="single" w:sz="8" w:space="0" w:color="auto"/>
              <w:bottom w:val="single" w:sz="4" w:space="0" w:color="auto"/>
              <w:right w:val="single" w:sz="8" w:space="0" w:color="auto"/>
            </w:tcBorders>
            <w:vAlign w:val="center"/>
          </w:tcPr>
          <w:p w:rsidR="00DE40C2" w:rsidRPr="00753141" w:rsidRDefault="00DE40C2"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0.000</w:t>
            </w:r>
          </w:p>
        </w:tc>
        <w:tc>
          <w:tcPr>
            <w:tcW w:w="1559" w:type="dxa"/>
            <w:tcBorders>
              <w:top w:val="nil"/>
              <w:left w:val="single" w:sz="8" w:space="0" w:color="auto"/>
              <w:bottom w:val="single" w:sz="4" w:space="0" w:color="auto"/>
              <w:right w:val="single" w:sz="8" w:space="0" w:color="auto"/>
            </w:tcBorders>
            <w:vAlign w:val="center"/>
          </w:tcPr>
          <w:p w:rsidR="00DE40C2" w:rsidRPr="00753141" w:rsidRDefault="00DE40C2"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2 000.000</w:t>
            </w:r>
          </w:p>
        </w:tc>
        <w:tc>
          <w:tcPr>
            <w:tcW w:w="1701" w:type="dxa"/>
            <w:tcBorders>
              <w:top w:val="nil"/>
              <w:left w:val="single" w:sz="8" w:space="0" w:color="auto"/>
              <w:bottom w:val="single" w:sz="4" w:space="0" w:color="auto"/>
              <w:right w:val="single" w:sz="8" w:space="0" w:color="auto"/>
            </w:tcBorders>
            <w:vAlign w:val="center"/>
          </w:tcPr>
          <w:p w:rsidR="00DE40C2" w:rsidRPr="00753141" w:rsidRDefault="00DE40C2"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2 000.000</w:t>
            </w:r>
          </w:p>
        </w:tc>
      </w:tr>
      <w:tr w:rsidR="00184916" w:rsidRPr="00753141" w:rsidTr="00B907AB">
        <w:trPr>
          <w:trHeight w:val="325"/>
        </w:trPr>
        <w:tc>
          <w:tcPr>
            <w:tcW w:w="396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p>
        </w:tc>
        <w:tc>
          <w:tcPr>
            <w:tcW w:w="1843"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559"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701" w:type="dxa"/>
            <w:tcBorders>
              <w:top w:val="single" w:sz="4" w:space="0" w:color="auto"/>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Résultat avant impôt</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1 079 475.400</w:t>
            </w:r>
          </w:p>
        </w:tc>
        <w:tc>
          <w:tcPr>
            <w:tcW w:w="1559" w:type="dxa"/>
            <w:tcBorders>
              <w:top w:val="nil"/>
              <w:left w:val="single" w:sz="8" w:space="0" w:color="auto"/>
              <w:bottom w:val="nil"/>
              <w:right w:val="single" w:sz="8" w:space="0" w:color="auto"/>
            </w:tcBorders>
            <w:vAlign w:val="center"/>
          </w:tcPr>
          <w:p w:rsidR="00184916" w:rsidRPr="00753141" w:rsidRDefault="00DE40C2"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998</w:t>
            </w:r>
            <w:r w:rsidR="00184916" w:rsidRPr="00753141">
              <w:rPr>
                <w:rFonts w:asciiTheme="majorBidi" w:hAnsiTheme="majorBidi" w:cstheme="majorBidi"/>
                <w:snapToGrid w:val="0"/>
                <w:sz w:val="24"/>
                <w:szCs w:val="24"/>
              </w:rPr>
              <w:t xml:space="preserve"> 970.800</w:t>
            </w:r>
          </w:p>
        </w:tc>
        <w:tc>
          <w:tcPr>
            <w:tcW w:w="1701" w:type="dxa"/>
            <w:tcBorders>
              <w:top w:val="nil"/>
              <w:left w:val="single" w:sz="8" w:space="0" w:color="auto"/>
              <w:bottom w:val="nil"/>
              <w:right w:val="single" w:sz="8" w:space="0" w:color="auto"/>
            </w:tcBorders>
            <w:vAlign w:val="center"/>
          </w:tcPr>
          <w:p w:rsidR="00184916" w:rsidRPr="00753141" w:rsidRDefault="00DE40C2"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966</w:t>
            </w:r>
            <w:r w:rsidR="00184916" w:rsidRPr="00753141">
              <w:rPr>
                <w:rFonts w:asciiTheme="majorBidi" w:hAnsiTheme="majorBidi" w:cstheme="majorBidi"/>
                <w:snapToGrid w:val="0"/>
                <w:sz w:val="24"/>
                <w:szCs w:val="24"/>
              </w:rPr>
              <w:t xml:space="preserve"> 296.000</w:t>
            </w:r>
          </w:p>
        </w:tc>
      </w:tr>
      <w:tr w:rsidR="00184916" w:rsidRPr="00753141" w:rsidTr="00B907AB">
        <w:trPr>
          <w:trHeight w:val="325"/>
        </w:trPr>
        <w:tc>
          <w:tcPr>
            <w:tcW w:w="396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Impôt sur les bénéfices</w:t>
            </w:r>
          </w:p>
        </w:tc>
        <w:tc>
          <w:tcPr>
            <w:tcW w:w="1843"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559"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c>
          <w:tcPr>
            <w:tcW w:w="1701" w:type="dxa"/>
            <w:tcBorders>
              <w:top w:val="nil"/>
              <w:left w:val="single" w:sz="8" w:space="0" w:color="auto"/>
              <w:bottom w:val="nil"/>
              <w:right w:val="single" w:sz="8" w:space="0" w:color="auto"/>
            </w:tcBorders>
            <w:vAlign w:val="center"/>
          </w:tcPr>
          <w:p w:rsidR="00184916" w:rsidRPr="00753141" w:rsidRDefault="00184916" w:rsidP="00753141">
            <w:pPr>
              <w:spacing w:line="360" w:lineRule="auto"/>
              <w:jc w:val="right"/>
              <w:rPr>
                <w:rFonts w:asciiTheme="majorBidi" w:hAnsiTheme="majorBidi" w:cstheme="majorBidi"/>
                <w:snapToGrid w:val="0"/>
                <w:sz w:val="24"/>
                <w:szCs w:val="24"/>
              </w:rPr>
            </w:pPr>
          </w:p>
        </w:tc>
      </w:tr>
      <w:tr w:rsidR="00B46D2F" w:rsidRPr="00753141" w:rsidTr="00B907AB">
        <w:trPr>
          <w:trHeight w:val="325"/>
        </w:trPr>
        <w:tc>
          <w:tcPr>
            <w:tcW w:w="3969" w:type="dxa"/>
            <w:tcBorders>
              <w:top w:val="nil"/>
              <w:left w:val="single" w:sz="8" w:space="0" w:color="auto"/>
              <w:bottom w:val="nil"/>
              <w:right w:val="single" w:sz="8" w:space="0" w:color="auto"/>
            </w:tcBorders>
            <w:shd w:val="pct40" w:color="auto" w:fill="FFFFFF"/>
            <w:vAlign w:val="center"/>
          </w:tcPr>
          <w:p w:rsidR="00B46D2F" w:rsidRPr="00753141" w:rsidRDefault="00B46D2F" w:rsidP="00753141">
            <w:pPr>
              <w:spacing w:line="360" w:lineRule="auto"/>
              <w:rPr>
                <w:rFonts w:asciiTheme="majorBidi" w:hAnsiTheme="majorBidi" w:cstheme="majorBidi"/>
                <w:snapToGrid w:val="0"/>
                <w:sz w:val="24"/>
                <w:szCs w:val="24"/>
              </w:rPr>
            </w:pPr>
            <w:r w:rsidRPr="00753141">
              <w:rPr>
                <w:rFonts w:asciiTheme="majorBidi" w:hAnsiTheme="majorBidi" w:cstheme="majorBidi"/>
                <w:snapToGrid w:val="0"/>
                <w:sz w:val="24"/>
                <w:szCs w:val="24"/>
              </w:rPr>
              <w:t>Résultat après impôt</w:t>
            </w:r>
          </w:p>
        </w:tc>
        <w:tc>
          <w:tcPr>
            <w:tcW w:w="1843" w:type="dxa"/>
            <w:tcBorders>
              <w:top w:val="nil"/>
              <w:left w:val="single" w:sz="8" w:space="0" w:color="auto"/>
              <w:bottom w:val="nil"/>
              <w:right w:val="single" w:sz="8" w:space="0" w:color="auto"/>
            </w:tcBorders>
            <w:shd w:val="pct40" w:color="auto" w:fill="FFFFFF"/>
            <w:vAlign w:val="center"/>
          </w:tcPr>
          <w:p w:rsidR="00B46D2F" w:rsidRPr="00753141" w:rsidRDefault="00B46D2F"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1 079 475.400</w:t>
            </w:r>
          </w:p>
        </w:tc>
        <w:tc>
          <w:tcPr>
            <w:tcW w:w="1559" w:type="dxa"/>
            <w:tcBorders>
              <w:top w:val="nil"/>
              <w:left w:val="single" w:sz="8" w:space="0" w:color="auto"/>
              <w:bottom w:val="nil"/>
              <w:right w:val="single" w:sz="8" w:space="0" w:color="auto"/>
            </w:tcBorders>
            <w:shd w:val="pct40" w:color="auto" w:fill="FFFFFF"/>
            <w:vAlign w:val="center"/>
          </w:tcPr>
          <w:p w:rsidR="00B46D2F" w:rsidRPr="00753141" w:rsidRDefault="00B46D2F"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998 970.800</w:t>
            </w:r>
          </w:p>
        </w:tc>
        <w:tc>
          <w:tcPr>
            <w:tcW w:w="1701" w:type="dxa"/>
            <w:tcBorders>
              <w:top w:val="nil"/>
              <w:left w:val="single" w:sz="8" w:space="0" w:color="auto"/>
              <w:bottom w:val="nil"/>
              <w:right w:val="single" w:sz="8" w:space="0" w:color="auto"/>
            </w:tcBorders>
            <w:shd w:val="pct40" w:color="auto" w:fill="FFFFFF"/>
            <w:vAlign w:val="center"/>
          </w:tcPr>
          <w:p w:rsidR="00B46D2F" w:rsidRPr="00753141" w:rsidRDefault="00B46D2F"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966 296.000</w:t>
            </w:r>
          </w:p>
        </w:tc>
      </w:tr>
    </w:tbl>
    <w:p w:rsidR="00184916" w:rsidRPr="00753141" w:rsidRDefault="00184916" w:rsidP="00753141">
      <w:pPr>
        <w:shd w:val="clear" w:color="auto" w:fill="FFFFFF" w:themeFill="background1"/>
        <w:spacing w:line="360" w:lineRule="auto"/>
        <w:rPr>
          <w:rFonts w:asciiTheme="majorBidi" w:hAnsiTheme="majorBidi" w:cstheme="majorBidi"/>
          <w:snapToGrid w:val="0"/>
          <w:sz w:val="24"/>
          <w:szCs w:val="24"/>
        </w:rPr>
      </w:pPr>
    </w:p>
    <w:p w:rsidR="004E2E4D" w:rsidRPr="00753141" w:rsidRDefault="004E2E4D" w:rsidP="00753141">
      <w:pPr>
        <w:spacing w:line="360" w:lineRule="auto"/>
        <w:rPr>
          <w:rFonts w:asciiTheme="majorBidi" w:hAnsiTheme="majorBidi" w:cstheme="majorBidi"/>
          <w:sz w:val="24"/>
          <w:szCs w:val="24"/>
          <w:lang w:val="en-US"/>
        </w:rPr>
      </w:pPr>
      <w:bookmarkStart w:id="22" w:name="_Toc347915727"/>
    </w:p>
    <w:p w:rsidR="00C95A20" w:rsidRPr="00753141" w:rsidRDefault="00C95A20" w:rsidP="00753141">
      <w:pPr>
        <w:spacing w:line="360" w:lineRule="auto"/>
        <w:rPr>
          <w:rFonts w:asciiTheme="majorBidi" w:hAnsiTheme="majorBidi" w:cstheme="majorBidi"/>
          <w:sz w:val="24"/>
          <w:szCs w:val="24"/>
          <w:lang w:val="en-US"/>
        </w:rPr>
      </w:pPr>
    </w:p>
    <w:p w:rsidR="00C95A20" w:rsidRPr="00753141" w:rsidRDefault="00C95A20" w:rsidP="00753141">
      <w:pPr>
        <w:spacing w:line="360" w:lineRule="auto"/>
        <w:rPr>
          <w:rFonts w:asciiTheme="majorBidi" w:hAnsiTheme="majorBidi" w:cstheme="majorBidi"/>
          <w:sz w:val="24"/>
          <w:szCs w:val="24"/>
          <w:lang w:val="en-US"/>
        </w:rPr>
      </w:pPr>
    </w:p>
    <w:p w:rsidR="00C95A20" w:rsidRPr="00753141" w:rsidRDefault="00C95A20" w:rsidP="00753141">
      <w:pPr>
        <w:spacing w:line="360" w:lineRule="auto"/>
        <w:rPr>
          <w:rFonts w:asciiTheme="majorBidi" w:hAnsiTheme="majorBidi" w:cstheme="majorBidi"/>
          <w:sz w:val="24"/>
          <w:szCs w:val="24"/>
          <w:lang w:val="en-US"/>
        </w:rPr>
      </w:pPr>
    </w:p>
    <w:p w:rsidR="00C95A20" w:rsidRPr="00753141" w:rsidRDefault="00C95A20" w:rsidP="00753141">
      <w:pPr>
        <w:spacing w:line="360" w:lineRule="auto"/>
        <w:rPr>
          <w:rFonts w:asciiTheme="majorBidi" w:hAnsiTheme="majorBidi" w:cstheme="majorBidi"/>
          <w:sz w:val="24"/>
          <w:szCs w:val="24"/>
          <w:lang w:val="en-US"/>
        </w:rPr>
      </w:pPr>
    </w:p>
    <w:p w:rsidR="00C95A20" w:rsidRPr="00753141" w:rsidRDefault="00C95A20" w:rsidP="00753141">
      <w:pPr>
        <w:spacing w:line="360" w:lineRule="auto"/>
        <w:rPr>
          <w:rFonts w:asciiTheme="majorBidi" w:hAnsiTheme="majorBidi" w:cstheme="majorBidi"/>
          <w:sz w:val="24"/>
          <w:szCs w:val="24"/>
          <w:lang w:val="en-US"/>
        </w:rPr>
      </w:pPr>
    </w:p>
    <w:tbl>
      <w:tblPr>
        <w:tblW w:w="9512" w:type="dxa"/>
        <w:tblInd w:w="55" w:type="dxa"/>
        <w:tblCellMar>
          <w:left w:w="70" w:type="dxa"/>
          <w:right w:w="70" w:type="dxa"/>
        </w:tblCellMar>
        <w:tblLook w:val="04A0"/>
      </w:tblPr>
      <w:tblGrid>
        <w:gridCol w:w="3427"/>
        <w:gridCol w:w="1927"/>
        <w:gridCol w:w="2225"/>
        <w:gridCol w:w="1933"/>
      </w:tblGrid>
      <w:tr w:rsidR="00184916" w:rsidRPr="00753141" w:rsidTr="00CD18A9">
        <w:trPr>
          <w:trHeight w:val="153"/>
        </w:trPr>
        <w:tc>
          <w:tcPr>
            <w:tcW w:w="9512" w:type="dxa"/>
            <w:gridSpan w:val="4"/>
            <w:tcBorders>
              <w:top w:val="nil"/>
              <w:left w:val="nil"/>
              <w:bottom w:val="single" w:sz="8" w:space="0" w:color="auto"/>
              <w:right w:val="nil"/>
            </w:tcBorders>
            <w:shd w:val="clear" w:color="auto" w:fill="auto"/>
            <w:hideMark/>
          </w:tcPr>
          <w:p w:rsidR="00184916" w:rsidRPr="00CC06F6" w:rsidRDefault="00184916" w:rsidP="00CC06F6">
            <w:pPr>
              <w:spacing w:after="0" w:line="360" w:lineRule="auto"/>
              <w:ind w:left="360"/>
              <w:rPr>
                <w:rFonts w:asciiTheme="majorBidi" w:eastAsia="Times New Roman" w:hAnsiTheme="majorBidi" w:cstheme="majorBidi"/>
                <w:sz w:val="24"/>
                <w:szCs w:val="24"/>
                <w:lang w:eastAsia="fr-FR"/>
              </w:rPr>
            </w:pPr>
            <w:r w:rsidRPr="00CC06F6">
              <w:rPr>
                <w:rFonts w:asciiTheme="majorBidi" w:hAnsiTheme="majorBidi" w:cstheme="majorBidi"/>
                <w:color w:val="FF0000"/>
                <w:sz w:val="24"/>
                <w:szCs w:val="24"/>
              </w:rPr>
              <w:lastRenderedPageBreak/>
              <w:t>6. Bilan de fin d’exercice</w:t>
            </w:r>
            <w:bookmarkEnd w:id="22"/>
            <w:r w:rsidR="0039019E" w:rsidRPr="00CC06F6">
              <w:rPr>
                <w:rFonts w:asciiTheme="majorBidi" w:hAnsiTheme="majorBidi" w:cstheme="majorBidi"/>
                <w:color w:val="FF0000"/>
                <w:sz w:val="24"/>
                <w:szCs w:val="24"/>
              </w:rPr>
              <w:t xml:space="preserve"> :       </w:t>
            </w:r>
            <w:r w:rsidRPr="00CC06F6">
              <w:rPr>
                <w:rFonts w:asciiTheme="majorBidi" w:eastAsia="Times New Roman" w:hAnsiTheme="majorBidi" w:cstheme="majorBidi"/>
                <w:snapToGrid w:val="0"/>
                <w:sz w:val="24"/>
                <w:szCs w:val="24"/>
                <w:lang w:eastAsia="fr-FR"/>
              </w:rPr>
              <w:t>Bilan prévisionnel simplifié</w:t>
            </w:r>
          </w:p>
        </w:tc>
      </w:tr>
      <w:tr w:rsidR="00CD18A9" w:rsidRPr="00753141" w:rsidTr="00CD18A9">
        <w:trPr>
          <w:trHeight w:val="116"/>
        </w:trPr>
        <w:tc>
          <w:tcPr>
            <w:tcW w:w="3427"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1927" w:type="dxa"/>
            <w:tcBorders>
              <w:top w:val="nil"/>
              <w:left w:val="single" w:sz="4" w:space="0" w:color="auto"/>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2018</w:t>
            </w:r>
          </w:p>
        </w:tc>
        <w:tc>
          <w:tcPr>
            <w:tcW w:w="2225" w:type="dxa"/>
            <w:tcBorders>
              <w:top w:val="nil"/>
              <w:left w:val="nil"/>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2019</w:t>
            </w:r>
          </w:p>
        </w:tc>
        <w:tc>
          <w:tcPr>
            <w:tcW w:w="1932" w:type="dxa"/>
            <w:tcBorders>
              <w:top w:val="nil"/>
              <w:left w:val="nil"/>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2020</w:t>
            </w:r>
          </w:p>
        </w:tc>
      </w:tr>
      <w:tr w:rsidR="00CD18A9" w:rsidRPr="00753141" w:rsidTr="00CD18A9">
        <w:trPr>
          <w:trHeight w:val="109"/>
        </w:trPr>
        <w:tc>
          <w:tcPr>
            <w:tcW w:w="3427"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Actif non courants</w:t>
            </w:r>
          </w:p>
        </w:tc>
        <w:tc>
          <w:tcPr>
            <w:tcW w:w="1927" w:type="dxa"/>
            <w:tcBorders>
              <w:top w:val="nil"/>
              <w:left w:val="single" w:sz="4" w:space="0" w:color="auto"/>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2225" w:type="dxa"/>
            <w:tcBorders>
              <w:top w:val="nil"/>
              <w:left w:val="nil"/>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1932" w:type="dxa"/>
            <w:tcBorders>
              <w:top w:val="nil"/>
              <w:left w:val="nil"/>
              <w:bottom w:val="single" w:sz="8" w:space="0" w:color="auto"/>
              <w:right w:val="single" w:sz="8" w:space="0" w:color="auto"/>
            </w:tcBorders>
            <w:shd w:val="clear" w:color="auto" w:fill="D9D9D9" w:themeFill="background1" w:themeFillShade="D9"/>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r>
      <w:tr w:rsidR="00CD18A9" w:rsidRPr="00753141" w:rsidTr="00CD18A9">
        <w:trPr>
          <w:trHeight w:val="169"/>
        </w:trPr>
        <w:tc>
          <w:tcPr>
            <w:tcW w:w="3427" w:type="dxa"/>
            <w:tcBorders>
              <w:top w:val="single" w:sz="8" w:space="0" w:color="auto"/>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Immobilisations, corporelles</w:t>
            </w:r>
          </w:p>
        </w:tc>
        <w:tc>
          <w:tcPr>
            <w:tcW w:w="1927" w:type="dxa"/>
            <w:tcBorders>
              <w:top w:val="single" w:sz="8" w:space="0" w:color="auto"/>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495 637.000</w:t>
            </w:r>
          </w:p>
        </w:tc>
        <w:tc>
          <w:tcPr>
            <w:tcW w:w="2225" w:type="dxa"/>
            <w:tcBorders>
              <w:top w:val="single" w:sz="8" w:space="0" w:color="auto"/>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495 637.000</w:t>
            </w:r>
          </w:p>
        </w:tc>
        <w:tc>
          <w:tcPr>
            <w:tcW w:w="1932" w:type="dxa"/>
            <w:tcBorders>
              <w:top w:val="single" w:sz="8" w:space="0" w:color="auto"/>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495 637.000</w:t>
            </w:r>
          </w:p>
        </w:tc>
      </w:tr>
      <w:tr w:rsidR="00CD18A9" w:rsidRPr="00753141" w:rsidTr="00CD18A9">
        <w:trPr>
          <w:trHeight w:val="165"/>
        </w:trPr>
        <w:tc>
          <w:tcPr>
            <w:tcW w:w="3427"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amortissement</w:t>
            </w:r>
          </w:p>
        </w:tc>
        <w:tc>
          <w:tcPr>
            <w:tcW w:w="1927"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w:t>
            </w:r>
            <w:r w:rsidR="00184916" w:rsidRPr="00753141">
              <w:rPr>
                <w:rFonts w:asciiTheme="majorBidi" w:eastAsia="Times New Roman" w:hAnsiTheme="majorBidi" w:cstheme="majorBidi"/>
                <w:snapToGrid w:val="0"/>
                <w:sz w:val="24"/>
                <w:szCs w:val="24"/>
                <w:lang w:eastAsia="fr-FR"/>
              </w:rPr>
              <w:t>98 694.600</w:t>
            </w:r>
            <w:r w:rsidRPr="00753141">
              <w:rPr>
                <w:rFonts w:asciiTheme="majorBidi" w:eastAsia="Times New Roman" w:hAnsiTheme="majorBidi" w:cstheme="majorBidi"/>
                <w:snapToGrid w:val="0"/>
                <w:sz w:val="24"/>
                <w:szCs w:val="24"/>
                <w:lang w:eastAsia="fr-FR"/>
              </w:rPr>
              <w:t>)</w:t>
            </w:r>
          </w:p>
        </w:tc>
        <w:tc>
          <w:tcPr>
            <w:tcW w:w="2225"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w:t>
            </w:r>
            <w:r w:rsidR="00184916" w:rsidRPr="00753141">
              <w:rPr>
                <w:rFonts w:asciiTheme="majorBidi" w:eastAsia="Times New Roman" w:hAnsiTheme="majorBidi" w:cstheme="majorBidi"/>
                <w:snapToGrid w:val="0"/>
                <w:sz w:val="24"/>
                <w:szCs w:val="24"/>
                <w:lang w:eastAsia="fr-FR"/>
              </w:rPr>
              <w:t>197 389.200</w:t>
            </w:r>
            <w:r w:rsidRPr="00753141">
              <w:rPr>
                <w:rFonts w:asciiTheme="majorBidi" w:eastAsia="Times New Roman" w:hAnsiTheme="majorBidi" w:cstheme="majorBidi"/>
                <w:snapToGrid w:val="0"/>
                <w:sz w:val="24"/>
                <w:szCs w:val="24"/>
                <w:lang w:eastAsia="fr-FR"/>
              </w:rPr>
              <w:t>)</w:t>
            </w:r>
          </w:p>
        </w:tc>
        <w:tc>
          <w:tcPr>
            <w:tcW w:w="1932"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w:t>
            </w:r>
            <w:r w:rsidR="00184916" w:rsidRPr="00753141">
              <w:rPr>
                <w:rFonts w:asciiTheme="majorBidi" w:eastAsia="Times New Roman" w:hAnsiTheme="majorBidi" w:cstheme="majorBidi"/>
                <w:snapToGrid w:val="0"/>
                <w:sz w:val="24"/>
                <w:szCs w:val="24"/>
                <w:lang w:eastAsia="fr-FR"/>
              </w:rPr>
              <w:t>296 083.400</w:t>
            </w:r>
            <w:r w:rsidRPr="00753141">
              <w:rPr>
                <w:rFonts w:asciiTheme="majorBidi" w:eastAsia="Times New Roman" w:hAnsiTheme="majorBidi" w:cstheme="majorBidi"/>
                <w:snapToGrid w:val="0"/>
                <w:sz w:val="24"/>
                <w:szCs w:val="24"/>
                <w:lang w:eastAsia="fr-FR"/>
              </w:rPr>
              <w:t>)</w:t>
            </w:r>
          </w:p>
        </w:tc>
      </w:tr>
      <w:tr w:rsidR="00CD18A9" w:rsidRPr="00753141" w:rsidTr="00CD18A9">
        <w:trPr>
          <w:trHeight w:val="143"/>
        </w:trPr>
        <w:tc>
          <w:tcPr>
            <w:tcW w:w="3427"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Immobilisations financières</w:t>
            </w:r>
          </w:p>
        </w:tc>
        <w:tc>
          <w:tcPr>
            <w:tcW w:w="1927"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2 800.000</w:t>
            </w:r>
          </w:p>
        </w:tc>
        <w:tc>
          <w:tcPr>
            <w:tcW w:w="2225"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2 800.000</w:t>
            </w:r>
          </w:p>
        </w:tc>
        <w:tc>
          <w:tcPr>
            <w:tcW w:w="1932"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2 800.000</w:t>
            </w:r>
          </w:p>
        </w:tc>
      </w:tr>
      <w:tr w:rsidR="00CD18A9" w:rsidRPr="00753141" w:rsidTr="00CD18A9">
        <w:trPr>
          <w:trHeight w:val="220"/>
        </w:trPr>
        <w:tc>
          <w:tcPr>
            <w:tcW w:w="3427" w:type="dxa"/>
            <w:tcBorders>
              <w:left w:val="single" w:sz="8" w:space="0" w:color="auto"/>
              <w:right w:val="single" w:sz="8"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Amortissements immobilisations financières</w:t>
            </w:r>
          </w:p>
        </w:tc>
        <w:tc>
          <w:tcPr>
            <w:tcW w:w="1927"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w:t>
            </w:r>
            <w:r w:rsidR="001E066F" w:rsidRPr="00753141">
              <w:rPr>
                <w:rFonts w:asciiTheme="majorBidi" w:eastAsia="Times New Roman" w:hAnsiTheme="majorBidi" w:cstheme="majorBidi"/>
                <w:sz w:val="24"/>
                <w:szCs w:val="24"/>
                <w:lang w:eastAsia="fr-FR"/>
              </w:rPr>
              <w:t>264</w:t>
            </w:r>
            <w:r w:rsidR="00184916" w:rsidRPr="00753141">
              <w:rPr>
                <w:rFonts w:asciiTheme="majorBidi" w:eastAsia="Times New Roman" w:hAnsiTheme="majorBidi" w:cstheme="majorBidi"/>
                <w:sz w:val="24"/>
                <w:szCs w:val="24"/>
                <w:lang w:eastAsia="fr-FR"/>
              </w:rPr>
              <w:t>.000</w:t>
            </w:r>
            <w:r w:rsidRPr="00753141">
              <w:rPr>
                <w:rFonts w:asciiTheme="majorBidi" w:eastAsia="Times New Roman" w:hAnsiTheme="majorBidi" w:cstheme="majorBidi"/>
                <w:sz w:val="24"/>
                <w:szCs w:val="24"/>
                <w:lang w:eastAsia="fr-FR"/>
              </w:rPr>
              <w:t>)</w:t>
            </w:r>
          </w:p>
        </w:tc>
        <w:tc>
          <w:tcPr>
            <w:tcW w:w="2225"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w:t>
            </w:r>
            <w:r w:rsidR="001E066F" w:rsidRPr="00753141">
              <w:rPr>
                <w:rFonts w:asciiTheme="majorBidi" w:eastAsia="Times New Roman" w:hAnsiTheme="majorBidi" w:cstheme="majorBidi"/>
                <w:sz w:val="24"/>
                <w:szCs w:val="24"/>
                <w:lang w:eastAsia="fr-FR"/>
              </w:rPr>
              <w:t>52</w:t>
            </w:r>
            <w:r w:rsidR="00DE1F25" w:rsidRPr="00753141">
              <w:rPr>
                <w:rFonts w:asciiTheme="majorBidi" w:eastAsia="Times New Roman" w:hAnsiTheme="majorBidi" w:cstheme="majorBidi"/>
                <w:sz w:val="24"/>
                <w:szCs w:val="24"/>
                <w:lang w:eastAsia="fr-FR"/>
              </w:rPr>
              <w:t>8</w:t>
            </w:r>
            <w:r w:rsidR="00184916" w:rsidRPr="00753141">
              <w:rPr>
                <w:rFonts w:asciiTheme="majorBidi" w:eastAsia="Times New Roman" w:hAnsiTheme="majorBidi" w:cstheme="majorBidi"/>
                <w:sz w:val="24"/>
                <w:szCs w:val="24"/>
                <w:lang w:eastAsia="fr-FR"/>
              </w:rPr>
              <w:t>.000</w:t>
            </w:r>
            <w:r w:rsidRPr="00753141">
              <w:rPr>
                <w:rFonts w:asciiTheme="majorBidi" w:eastAsia="Times New Roman" w:hAnsiTheme="majorBidi" w:cstheme="majorBidi"/>
                <w:sz w:val="24"/>
                <w:szCs w:val="24"/>
                <w:lang w:eastAsia="fr-FR"/>
              </w:rPr>
              <w:t>)</w:t>
            </w:r>
          </w:p>
        </w:tc>
        <w:tc>
          <w:tcPr>
            <w:tcW w:w="1932" w:type="dxa"/>
            <w:tcBorders>
              <w:left w:val="single" w:sz="8" w:space="0" w:color="auto"/>
              <w:right w:val="single" w:sz="8" w:space="0" w:color="auto"/>
            </w:tcBorders>
            <w:shd w:val="clear" w:color="auto" w:fill="auto"/>
            <w:vAlign w:val="center"/>
            <w:hideMark/>
          </w:tcPr>
          <w:p w:rsidR="00184916" w:rsidRPr="00753141" w:rsidRDefault="00AF4529"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w:t>
            </w:r>
            <w:r w:rsidR="00DE1F25" w:rsidRPr="00753141">
              <w:rPr>
                <w:rFonts w:asciiTheme="majorBidi" w:eastAsia="Times New Roman" w:hAnsiTheme="majorBidi" w:cstheme="majorBidi"/>
                <w:sz w:val="24"/>
                <w:szCs w:val="24"/>
                <w:lang w:eastAsia="fr-FR"/>
              </w:rPr>
              <w:t>800</w:t>
            </w:r>
            <w:r w:rsidR="00184916" w:rsidRPr="00753141">
              <w:rPr>
                <w:rFonts w:asciiTheme="majorBidi" w:eastAsia="Times New Roman" w:hAnsiTheme="majorBidi" w:cstheme="majorBidi"/>
                <w:sz w:val="24"/>
                <w:szCs w:val="24"/>
                <w:lang w:eastAsia="fr-FR"/>
              </w:rPr>
              <w:t>.000</w:t>
            </w:r>
            <w:r w:rsidRPr="00753141">
              <w:rPr>
                <w:rFonts w:asciiTheme="majorBidi" w:eastAsia="Times New Roman" w:hAnsiTheme="majorBidi" w:cstheme="majorBidi"/>
                <w:sz w:val="24"/>
                <w:szCs w:val="24"/>
                <w:lang w:eastAsia="fr-FR"/>
              </w:rPr>
              <w:t>)</w:t>
            </w:r>
          </w:p>
        </w:tc>
      </w:tr>
      <w:tr w:rsidR="00CD18A9" w:rsidRPr="00753141" w:rsidTr="00CD18A9">
        <w:trPr>
          <w:trHeight w:val="55"/>
        </w:trPr>
        <w:tc>
          <w:tcPr>
            <w:tcW w:w="3427" w:type="dxa"/>
            <w:tcBorders>
              <w:top w:val="nil"/>
              <w:left w:val="single" w:sz="8" w:space="0" w:color="auto"/>
              <w:bottom w:val="single" w:sz="8" w:space="0" w:color="auto"/>
              <w:right w:val="single" w:sz="4"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p>
        </w:tc>
        <w:tc>
          <w:tcPr>
            <w:tcW w:w="1927" w:type="dxa"/>
            <w:tcBorders>
              <w:top w:val="nil"/>
              <w:left w:val="single" w:sz="4" w:space="0" w:color="auto"/>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2225" w:type="dxa"/>
            <w:tcBorders>
              <w:top w:val="nil"/>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1932" w:type="dxa"/>
            <w:tcBorders>
              <w:top w:val="nil"/>
              <w:left w:val="nil"/>
              <w:bottom w:val="single" w:sz="8" w:space="0" w:color="auto"/>
              <w:right w:val="single" w:sz="8"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r>
      <w:tr w:rsidR="00CD18A9" w:rsidRPr="00753141" w:rsidTr="00CD18A9">
        <w:trPr>
          <w:trHeight w:val="116"/>
        </w:trPr>
        <w:tc>
          <w:tcPr>
            <w:tcW w:w="3427"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Fonds de roulement</w:t>
            </w:r>
          </w:p>
        </w:tc>
        <w:tc>
          <w:tcPr>
            <w:tcW w:w="1927" w:type="dxa"/>
            <w:tcBorders>
              <w:top w:val="nil"/>
              <w:left w:val="single" w:sz="4" w:space="0" w:color="auto"/>
              <w:bottom w:val="single" w:sz="8" w:space="0" w:color="auto"/>
              <w:right w:val="single" w:sz="8" w:space="0" w:color="auto"/>
            </w:tcBorders>
            <w:shd w:val="clear" w:color="auto" w:fill="F2F2F2" w:themeFill="background1" w:themeFillShade="F2"/>
            <w:vAlign w:val="center"/>
            <w:hideMark/>
          </w:tcPr>
          <w:p w:rsidR="00184916" w:rsidRPr="00753141" w:rsidRDefault="00D928F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200 521.600</w:t>
            </w:r>
          </w:p>
        </w:tc>
        <w:tc>
          <w:tcPr>
            <w:tcW w:w="2225" w:type="dxa"/>
            <w:tcBorders>
              <w:top w:val="nil"/>
              <w:left w:val="nil"/>
              <w:bottom w:val="single" w:sz="8" w:space="0" w:color="auto"/>
              <w:right w:val="single" w:sz="8" w:space="0" w:color="auto"/>
            </w:tcBorders>
            <w:shd w:val="clear" w:color="auto" w:fill="F2F2F2" w:themeFill="background1" w:themeFillShade="F2"/>
            <w:vAlign w:val="center"/>
            <w:hideMark/>
          </w:tcPr>
          <w:p w:rsidR="00184916" w:rsidRPr="00753141" w:rsidRDefault="00D513F2"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279 480.200</w:t>
            </w:r>
          </w:p>
        </w:tc>
        <w:tc>
          <w:tcPr>
            <w:tcW w:w="1932" w:type="dxa"/>
            <w:tcBorders>
              <w:top w:val="nil"/>
              <w:left w:val="nil"/>
              <w:bottom w:val="single" w:sz="8" w:space="0" w:color="auto"/>
              <w:right w:val="single" w:sz="8" w:space="0" w:color="auto"/>
            </w:tcBorders>
            <w:shd w:val="clear" w:color="auto" w:fill="F2F2F2" w:themeFill="background1" w:themeFillShade="F2"/>
            <w:vAlign w:val="center"/>
            <w:hideMark/>
          </w:tcPr>
          <w:p w:rsidR="00184916" w:rsidRPr="00753141" w:rsidRDefault="00E55F1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358 410.400</w:t>
            </w:r>
          </w:p>
        </w:tc>
      </w:tr>
      <w:tr w:rsidR="00CD18A9" w:rsidRPr="00753141" w:rsidTr="00CD18A9">
        <w:trPr>
          <w:trHeight w:val="60"/>
        </w:trPr>
        <w:tc>
          <w:tcPr>
            <w:tcW w:w="3427"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p>
        </w:tc>
        <w:tc>
          <w:tcPr>
            <w:tcW w:w="1927" w:type="dxa"/>
            <w:tcBorders>
              <w:top w:val="nil"/>
              <w:left w:val="single" w:sz="4" w:space="0" w:color="auto"/>
              <w:bottom w:val="single" w:sz="4" w:space="0" w:color="auto"/>
              <w:right w:val="single" w:sz="8" w:space="0" w:color="auto"/>
            </w:tcBorders>
            <w:shd w:val="clear" w:color="auto" w:fill="F2F2F2" w:themeFill="background1" w:themeFillShade="F2"/>
            <w:noWrap/>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 </w:t>
            </w:r>
          </w:p>
        </w:tc>
        <w:tc>
          <w:tcPr>
            <w:tcW w:w="2225" w:type="dxa"/>
            <w:tcBorders>
              <w:top w:val="nil"/>
              <w:left w:val="nil"/>
              <w:bottom w:val="single" w:sz="4" w:space="0" w:color="auto"/>
              <w:right w:val="single" w:sz="8" w:space="0" w:color="auto"/>
            </w:tcBorders>
            <w:shd w:val="clear" w:color="auto" w:fill="F2F2F2" w:themeFill="background1" w:themeFillShade="F2"/>
            <w:noWrap/>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p>
        </w:tc>
        <w:tc>
          <w:tcPr>
            <w:tcW w:w="1932" w:type="dxa"/>
            <w:tcBorders>
              <w:top w:val="nil"/>
              <w:left w:val="nil"/>
              <w:bottom w:val="single" w:sz="4" w:space="0" w:color="auto"/>
              <w:right w:val="single" w:sz="8" w:space="0" w:color="auto"/>
            </w:tcBorders>
            <w:shd w:val="clear" w:color="auto" w:fill="F2F2F2" w:themeFill="background1" w:themeFillShade="F2"/>
            <w:noWrap/>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p>
        </w:tc>
      </w:tr>
      <w:tr w:rsidR="00CD18A9" w:rsidRPr="00753141" w:rsidTr="00CD18A9">
        <w:trPr>
          <w:trHeight w:val="109"/>
        </w:trPr>
        <w:tc>
          <w:tcPr>
            <w:tcW w:w="3427"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Actif courant</w:t>
            </w:r>
          </w:p>
        </w:tc>
        <w:tc>
          <w:tcPr>
            <w:tcW w:w="1927" w:type="dxa"/>
            <w:tcBorders>
              <w:top w:val="single" w:sz="4" w:space="0" w:color="auto"/>
              <w:left w:val="single" w:sz="4" w:space="0" w:color="auto"/>
              <w:bottom w:val="single" w:sz="4" w:space="0" w:color="auto"/>
            </w:tcBorders>
            <w:shd w:val="clear" w:color="auto" w:fill="F2F2F2" w:themeFill="background1" w:themeFillShade="F2"/>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2225" w:type="dxa"/>
            <w:tcBorders>
              <w:top w:val="single" w:sz="4" w:space="0" w:color="auto"/>
              <w:bottom w:val="single" w:sz="4" w:space="0" w:color="auto"/>
            </w:tcBorders>
            <w:shd w:val="clear" w:color="auto" w:fill="F2F2F2" w:themeFill="background1" w:themeFillShade="F2"/>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p>
        </w:tc>
        <w:tc>
          <w:tcPr>
            <w:tcW w:w="1932" w:type="dxa"/>
            <w:tcBorders>
              <w:top w:val="single" w:sz="4" w:space="0" w:color="auto"/>
              <w:bottom w:val="single" w:sz="4" w:space="0" w:color="auto"/>
            </w:tcBorders>
            <w:shd w:val="clear" w:color="auto" w:fill="F2F2F2" w:themeFill="background1" w:themeFillShade="F2"/>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p>
        </w:tc>
      </w:tr>
      <w:tr w:rsidR="00CD18A9" w:rsidRPr="00753141" w:rsidTr="00CD18A9">
        <w:trPr>
          <w:trHeight w:val="168"/>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4916" w:rsidRPr="00753141" w:rsidRDefault="00184916"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Stocks</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4916" w:rsidRPr="00753141" w:rsidRDefault="00184916"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0.000 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4916" w:rsidRPr="00753141" w:rsidRDefault="00C24885"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0.000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4916" w:rsidRPr="00753141" w:rsidRDefault="00032A3A"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0.000</w:t>
            </w:r>
          </w:p>
        </w:tc>
      </w:tr>
      <w:tr w:rsidR="00CD18A9" w:rsidRPr="00753141" w:rsidTr="00CD18A9">
        <w:trPr>
          <w:trHeight w:val="168"/>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Autres actifs courants</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90 350.000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057C85"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112</w:t>
            </w:r>
            <w:r w:rsidR="001E066F" w:rsidRPr="00753141">
              <w:rPr>
                <w:rFonts w:asciiTheme="majorBidi" w:hAnsiTheme="majorBidi" w:cstheme="majorBidi"/>
                <w:snapToGrid w:val="0"/>
                <w:sz w:val="24"/>
                <w:szCs w:val="24"/>
              </w:rPr>
              <w:t> 350.000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057C85"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112</w:t>
            </w:r>
            <w:r w:rsidR="001E066F" w:rsidRPr="00753141">
              <w:rPr>
                <w:rFonts w:asciiTheme="majorBidi" w:hAnsiTheme="majorBidi" w:cstheme="majorBidi"/>
                <w:snapToGrid w:val="0"/>
                <w:sz w:val="24"/>
                <w:szCs w:val="24"/>
              </w:rPr>
              <w:t> 350.000</w:t>
            </w:r>
          </w:p>
        </w:tc>
      </w:tr>
      <w:tr w:rsidR="00CD18A9" w:rsidRPr="00753141" w:rsidTr="00CD18A9">
        <w:trPr>
          <w:trHeight w:val="124"/>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Clients et comptes rattachés</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156 000.000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180 000.000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243 000.000</w:t>
            </w:r>
          </w:p>
        </w:tc>
      </w:tr>
      <w:tr w:rsidR="00CD18A9" w:rsidRPr="00753141" w:rsidTr="00CD18A9">
        <w:trPr>
          <w:trHeight w:val="124"/>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1E066F"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Liquidité et équivalents liquidité</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DE40C2"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 xml:space="preserve">1 058 647.000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371C60"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2 088 576.400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66F" w:rsidRPr="00753141" w:rsidRDefault="00D46214"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3 101 838.600</w:t>
            </w:r>
          </w:p>
        </w:tc>
      </w:tr>
      <w:tr w:rsidR="00CD18A9" w:rsidRPr="00753141" w:rsidTr="00CD18A9">
        <w:trPr>
          <w:trHeight w:val="141"/>
        </w:trPr>
        <w:tc>
          <w:tcPr>
            <w:tcW w:w="3427" w:type="dxa"/>
            <w:tcBorders>
              <w:top w:val="single" w:sz="4" w:space="0" w:color="auto"/>
              <w:left w:val="single" w:sz="8" w:space="0" w:color="auto"/>
              <w:bottom w:val="single" w:sz="8"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Total des actifs</w:t>
            </w:r>
          </w:p>
        </w:tc>
        <w:tc>
          <w:tcPr>
            <w:tcW w:w="1927" w:type="dxa"/>
            <w:tcBorders>
              <w:top w:val="single" w:sz="4" w:space="0" w:color="auto"/>
              <w:left w:val="single" w:sz="4" w:space="0" w:color="auto"/>
              <w:bottom w:val="single" w:sz="4"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1 704 475.400</w:t>
            </w:r>
          </w:p>
        </w:tc>
        <w:tc>
          <w:tcPr>
            <w:tcW w:w="2225" w:type="dxa"/>
            <w:tcBorders>
              <w:top w:val="single" w:sz="4" w:space="0" w:color="auto"/>
              <w:left w:val="single" w:sz="4" w:space="0" w:color="auto"/>
              <w:bottom w:val="single" w:sz="4"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2 681 446.200</w:t>
            </w:r>
          </w:p>
        </w:tc>
        <w:tc>
          <w:tcPr>
            <w:tcW w:w="1932" w:type="dxa"/>
            <w:tcBorders>
              <w:top w:val="single" w:sz="4" w:space="0" w:color="auto"/>
              <w:left w:val="single" w:sz="4" w:space="0" w:color="auto"/>
              <w:bottom w:val="single" w:sz="4"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3 658 742.200</w:t>
            </w:r>
          </w:p>
        </w:tc>
      </w:tr>
      <w:tr w:rsidR="00CD18A9" w:rsidRPr="00753141" w:rsidTr="00CD18A9">
        <w:trPr>
          <w:trHeight w:val="50"/>
        </w:trPr>
        <w:tc>
          <w:tcPr>
            <w:tcW w:w="3427" w:type="dxa"/>
            <w:tcBorders>
              <w:top w:val="nil"/>
              <w:left w:val="single" w:sz="8" w:space="0" w:color="auto"/>
              <w:bottom w:val="single" w:sz="8"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p>
        </w:tc>
        <w:tc>
          <w:tcPr>
            <w:tcW w:w="192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2225" w:type="dxa"/>
            <w:tcBorders>
              <w:top w:val="single" w:sz="4" w:space="0" w:color="auto"/>
              <w:left w:val="nil"/>
              <w:bottom w:val="single" w:sz="4"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1932" w:type="dxa"/>
            <w:tcBorders>
              <w:top w:val="single" w:sz="4" w:space="0" w:color="auto"/>
              <w:left w:val="nil"/>
              <w:bottom w:val="single" w:sz="4"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r>
      <w:tr w:rsidR="00CD18A9" w:rsidRPr="00753141" w:rsidTr="00CD18A9">
        <w:trPr>
          <w:trHeight w:val="153"/>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Capitaux propres</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375 000.000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375 000.000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375 000.000</w:t>
            </w:r>
          </w:p>
        </w:tc>
      </w:tr>
      <w:tr w:rsidR="00CD18A9" w:rsidRPr="00753141" w:rsidTr="00CD18A9">
        <w:trPr>
          <w:trHeight w:val="153"/>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 xml:space="preserve">Subvention Etat </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125 000.000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125 000.000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125 000.000</w:t>
            </w:r>
          </w:p>
        </w:tc>
      </w:tr>
      <w:tr w:rsidR="00CD18A9" w:rsidRPr="00753141" w:rsidTr="00CD18A9">
        <w:trPr>
          <w:trHeight w:val="153"/>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 xml:space="preserve">Résultats reporté </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0.000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1 079 475.400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2 078 446.200</w:t>
            </w:r>
          </w:p>
        </w:tc>
      </w:tr>
      <w:tr w:rsidR="00CD18A9" w:rsidRPr="00753141" w:rsidTr="00CD18A9">
        <w:trPr>
          <w:trHeight w:val="55"/>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Résultat de l’exercice</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1 079 475.400</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998 970.800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214" w:rsidRPr="00753141" w:rsidRDefault="00D46214" w:rsidP="00753141">
            <w:pPr>
              <w:spacing w:line="360" w:lineRule="auto"/>
              <w:jc w:val="right"/>
              <w:rPr>
                <w:rFonts w:asciiTheme="majorBidi" w:hAnsiTheme="majorBidi" w:cstheme="majorBidi"/>
                <w:snapToGrid w:val="0"/>
                <w:sz w:val="24"/>
                <w:szCs w:val="24"/>
              </w:rPr>
            </w:pPr>
            <w:r w:rsidRPr="00753141">
              <w:rPr>
                <w:rFonts w:asciiTheme="majorBidi" w:hAnsiTheme="majorBidi" w:cstheme="majorBidi"/>
                <w:snapToGrid w:val="0"/>
                <w:sz w:val="24"/>
                <w:szCs w:val="24"/>
              </w:rPr>
              <w:t>966 296.000</w:t>
            </w:r>
          </w:p>
        </w:tc>
      </w:tr>
      <w:tr w:rsidR="00CD18A9" w:rsidRPr="00753141" w:rsidTr="00CD18A9">
        <w:trPr>
          <w:trHeight w:val="132"/>
        </w:trPr>
        <w:tc>
          <w:tcPr>
            <w:tcW w:w="3427" w:type="dxa"/>
            <w:tcBorders>
              <w:top w:val="single" w:sz="4" w:space="0" w:color="auto"/>
              <w:left w:val="single" w:sz="8" w:space="0" w:color="auto"/>
              <w:bottom w:val="single" w:sz="8"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Passif Non Courant </w:t>
            </w:r>
          </w:p>
        </w:tc>
        <w:tc>
          <w:tcPr>
            <w:tcW w:w="1927" w:type="dxa"/>
            <w:tcBorders>
              <w:top w:val="single" w:sz="4" w:space="0" w:color="auto"/>
              <w:left w:val="single" w:sz="4" w:space="0" w:color="auto"/>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p>
        </w:tc>
        <w:tc>
          <w:tcPr>
            <w:tcW w:w="2225" w:type="dxa"/>
            <w:tcBorders>
              <w:top w:val="single" w:sz="4" w:space="0" w:color="auto"/>
              <w:left w:val="nil"/>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p>
        </w:tc>
        <w:tc>
          <w:tcPr>
            <w:tcW w:w="1932" w:type="dxa"/>
            <w:tcBorders>
              <w:top w:val="single" w:sz="4" w:space="0" w:color="auto"/>
              <w:left w:val="nil"/>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p>
        </w:tc>
      </w:tr>
      <w:tr w:rsidR="00CD18A9" w:rsidRPr="00753141" w:rsidTr="00CD18A9">
        <w:trPr>
          <w:trHeight w:val="116"/>
        </w:trPr>
        <w:tc>
          <w:tcPr>
            <w:tcW w:w="3427" w:type="dxa"/>
            <w:tcBorders>
              <w:top w:val="nil"/>
              <w:left w:val="single" w:sz="8" w:space="0" w:color="auto"/>
              <w:bottom w:val="single" w:sz="8" w:space="0" w:color="auto"/>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 xml:space="preserve">Emprunt </w:t>
            </w:r>
          </w:p>
        </w:tc>
        <w:tc>
          <w:tcPr>
            <w:tcW w:w="1927" w:type="dxa"/>
            <w:tcBorders>
              <w:top w:val="nil"/>
              <w:left w:val="single" w:sz="4" w:space="0" w:color="auto"/>
              <w:bottom w:val="single" w:sz="8"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100 000.000 </w:t>
            </w:r>
          </w:p>
        </w:tc>
        <w:tc>
          <w:tcPr>
            <w:tcW w:w="2225" w:type="dxa"/>
            <w:tcBorders>
              <w:top w:val="nil"/>
              <w:left w:val="nil"/>
              <w:bottom w:val="single" w:sz="8"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80 000.000 </w:t>
            </w:r>
          </w:p>
        </w:tc>
        <w:tc>
          <w:tcPr>
            <w:tcW w:w="1932" w:type="dxa"/>
            <w:tcBorders>
              <w:top w:val="nil"/>
              <w:left w:val="nil"/>
              <w:bottom w:val="single" w:sz="8" w:space="0" w:color="auto"/>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60 000.000 </w:t>
            </w:r>
          </w:p>
        </w:tc>
      </w:tr>
      <w:tr w:rsidR="00CD18A9" w:rsidRPr="00753141" w:rsidTr="00CD18A9">
        <w:trPr>
          <w:trHeight w:val="109"/>
        </w:trPr>
        <w:tc>
          <w:tcPr>
            <w:tcW w:w="3427" w:type="dxa"/>
            <w:tcBorders>
              <w:top w:val="nil"/>
              <w:left w:val="single" w:sz="8" w:space="0" w:color="auto"/>
              <w:bottom w:val="nil"/>
              <w:right w:val="single" w:sz="4" w:space="0" w:color="auto"/>
            </w:tcBorders>
            <w:shd w:val="clear" w:color="auto" w:fill="F2F2F2" w:themeFill="background1" w:themeFillShade="F2"/>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Passifs courants</w:t>
            </w:r>
          </w:p>
        </w:tc>
        <w:tc>
          <w:tcPr>
            <w:tcW w:w="1927" w:type="dxa"/>
            <w:tcBorders>
              <w:top w:val="nil"/>
              <w:left w:val="single" w:sz="4" w:space="0" w:color="auto"/>
              <w:bottom w:val="nil"/>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2225" w:type="dxa"/>
            <w:tcBorders>
              <w:top w:val="nil"/>
              <w:left w:val="nil"/>
              <w:bottom w:val="nil"/>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c>
          <w:tcPr>
            <w:tcW w:w="1932" w:type="dxa"/>
            <w:tcBorders>
              <w:top w:val="nil"/>
              <w:left w:val="nil"/>
              <w:bottom w:val="nil"/>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w:t>
            </w:r>
          </w:p>
        </w:tc>
      </w:tr>
      <w:tr w:rsidR="00CD18A9" w:rsidRPr="00753141" w:rsidTr="00CD18A9">
        <w:trPr>
          <w:trHeight w:val="220"/>
        </w:trPr>
        <w:tc>
          <w:tcPr>
            <w:tcW w:w="3427" w:type="dxa"/>
            <w:tcBorders>
              <w:top w:val="nil"/>
              <w:left w:val="single" w:sz="8" w:space="0" w:color="auto"/>
              <w:bottom w:val="nil"/>
              <w:right w:val="single" w:sz="4" w:space="0" w:color="auto"/>
            </w:tcBorders>
            <w:shd w:val="clear" w:color="auto" w:fill="auto"/>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fournisseurs et comptes rattachés</w:t>
            </w:r>
          </w:p>
        </w:tc>
        <w:tc>
          <w:tcPr>
            <w:tcW w:w="1927" w:type="dxa"/>
            <w:tcBorders>
              <w:top w:val="nil"/>
              <w:left w:val="single" w:sz="4" w:space="0" w:color="auto"/>
              <w:bottom w:val="nil"/>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25 000.000</w:t>
            </w:r>
          </w:p>
        </w:tc>
        <w:tc>
          <w:tcPr>
            <w:tcW w:w="2225" w:type="dxa"/>
            <w:tcBorders>
              <w:top w:val="nil"/>
              <w:left w:val="nil"/>
              <w:bottom w:val="nil"/>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23 000.000</w:t>
            </w:r>
          </w:p>
        </w:tc>
        <w:tc>
          <w:tcPr>
            <w:tcW w:w="1932" w:type="dxa"/>
            <w:tcBorders>
              <w:top w:val="nil"/>
              <w:left w:val="nil"/>
              <w:bottom w:val="nil"/>
              <w:right w:val="single" w:sz="8" w:space="0" w:color="auto"/>
            </w:tcBorders>
            <w:shd w:val="clear" w:color="auto" w:fill="auto"/>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54 000.000</w:t>
            </w:r>
          </w:p>
        </w:tc>
      </w:tr>
      <w:tr w:rsidR="00CD18A9" w:rsidRPr="00753141" w:rsidTr="00CD18A9">
        <w:trPr>
          <w:trHeight w:val="228"/>
        </w:trPr>
        <w:tc>
          <w:tcPr>
            <w:tcW w:w="3427" w:type="dxa"/>
            <w:tcBorders>
              <w:top w:val="nil"/>
              <w:left w:val="single" w:sz="8" w:space="0" w:color="auto"/>
              <w:bottom w:val="single" w:sz="8" w:space="0" w:color="auto"/>
              <w:right w:val="single" w:sz="4" w:space="0" w:color="auto"/>
            </w:tcBorders>
            <w:shd w:val="clear" w:color="auto" w:fill="D3D3D3" w:themeFill="background2" w:themeFillShade="E6"/>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 xml:space="preserve">Total des Capitaux propres   passifs </w:t>
            </w:r>
          </w:p>
        </w:tc>
        <w:tc>
          <w:tcPr>
            <w:tcW w:w="1927" w:type="dxa"/>
            <w:tcBorders>
              <w:top w:val="nil"/>
              <w:left w:val="single" w:sz="4" w:space="0" w:color="auto"/>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1 704 475.400</w:t>
            </w:r>
          </w:p>
        </w:tc>
        <w:tc>
          <w:tcPr>
            <w:tcW w:w="2225" w:type="dxa"/>
            <w:tcBorders>
              <w:top w:val="nil"/>
              <w:left w:val="nil"/>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2 681 446.200</w:t>
            </w:r>
          </w:p>
        </w:tc>
        <w:tc>
          <w:tcPr>
            <w:tcW w:w="1932" w:type="dxa"/>
            <w:tcBorders>
              <w:top w:val="nil"/>
              <w:left w:val="nil"/>
              <w:bottom w:val="single" w:sz="8" w:space="0" w:color="auto"/>
              <w:right w:val="single" w:sz="8" w:space="0" w:color="auto"/>
            </w:tcBorders>
            <w:shd w:val="clear" w:color="auto" w:fill="D3D3D3" w:themeFill="background2" w:themeFillShade="E6"/>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3 658 742.200</w:t>
            </w:r>
          </w:p>
        </w:tc>
      </w:tr>
      <w:tr w:rsidR="00CD18A9" w:rsidRPr="00753141" w:rsidTr="00CD18A9">
        <w:trPr>
          <w:trHeight w:val="225"/>
        </w:trPr>
        <w:tc>
          <w:tcPr>
            <w:tcW w:w="3427"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Besoin en fonds de roulement</w:t>
            </w:r>
          </w:p>
        </w:tc>
        <w:tc>
          <w:tcPr>
            <w:tcW w:w="1927" w:type="dxa"/>
            <w:tcBorders>
              <w:top w:val="nil"/>
              <w:left w:val="single" w:sz="4" w:space="0" w:color="auto"/>
              <w:bottom w:val="single" w:sz="8" w:space="0" w:color="auto"/>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131 000.000</w:t>
            </w:r>
          </w:p>
        </w:tc>
        <w:tc>
          <w:tcPr>
            <w:tcW w:w="2225" w:type="dxa"/>
            <w:tcBorders>
              <w:top w:val="nil"/>
              <w:left w:val="nil"/>
              <w:bottom w:val="single" w:sz="8" w:space="0" w:color="auto"/>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157 000.000</w:t>
            </w:r>
          </w:p>
        </w:tc>
        <w:tc>
          <w:tcPr>
            <w:tcW w:w="1932" w:type="dxa"/>
            <w:tcBorders>
              <w:top w:val="nil"/>
              <w:left w:val="nil"/>
              <w:bottom w:val="single" w:sz="8" w:space="0" w:color="auto"/>
              <w:right w:val="single" w:sz="8" w:space="0" w:color="auto"/>
            </w:tcBorders>
            <w:shd w:val="clear" w:color="auto" w:fill="F2F2F2" w:themeFill="background1" w:themeFillShade="F2"/>
            <w:vAlign w:val="center"/>
            <w:hideMark/>
          </w:tcPr>
          <w:p w:rsidR="00D46214" w:rsidRPr="00753141" w:rsidRDefault="00E55F17"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189 000.000</w:t>
            </w:r>
          </w:p>
        </w:tc>
      </w:tr>
      <w:tr w:rsidR="00CD18A9" w:rsidRPr="00753141" w:rsidTr="00CD18A9">
        <w:trPr>
          <w:trHeight w:val="116"/>
        </w:trPr>
        <w:tc>
          <w:tcPr>
            <w:tcW w:w="3427"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rsidR="00D46214" w:rsidRPr="00753141" w:rsidRDefault="00D46214" w:rsidP="00753141">
            <w:pPr>
              <w:spacing w:after="0" w:line="360" w:lineRule="auto"/>
              <w:rPr>
                <w:rFonts w:asciiTheme="majorBidi" w:eastAsia="Times New Roman" w:hAnsiTheme="majorBidi" w:cstheme="majorBidi"/>
                <w:sz w:val="24"/>
                <w:szCs w:val="24"/>
                <w:lang w:eastAsia="fr-FR"/>
              </w:rPr>
            </w:pPr>
            <w:r w:rsidRPr="00753141">
              <w:rPr>
                <w:rFonts w:asciiTheme="majorBidi" w:eastAsia="Times New Roman" w:hAnsiTheme="majorBidi" w:cstheme="majorBidi"/>
                <w:snapToGrid w:val="0"/>
                <w:sz w:val="24"/>
                <w:szCs w:val="24"/>
                <w:lang w:eastAsia="fr-FR"/>
              </w:rPr>
              <w:t>Trésorerie</w:t>
            </w:r>
          </w:p>
        </w:tc>
        <w:tc>
          <w:tcPr>
            <w:tcW w:w="1927" w:type="dxa"/>
            <w:tcBorders>
              <w:top w:val="nil"/>
              <w:left w:val="single" w:sz="4" w:space="0" w:color="auto"/>
              <w:bottom w:val="single" w:sz="8" w:space="0" w:color="auto"/>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z w:val="24"/>
                <w:szCs w:val="24"/>
                <w:lang w:eastAsia="fr-FR"/>
              </w:rPr>
            </w:pPr>
            <w:r w:rsidRPr="00753141">
              <w:rPr>
                <w:rFonts w:asciiTheme="majorBidi" w:eastAsia="Times New Roman" w:hAnsiTheme="majorBidi" w:cstheme="majorBidi"/>
                <w:sz w:val="24"/>
                <w:szCs w:val="24"/>
                <w:lang w:eastAsia="fr-FR"/>
              </w:rPr>
              <w:t>69 521.600</w:t>
            </w:r>
          </w:p>
        </w:tc>
        <w:tc>
          <w:tcPr>
            <w:tcW w:w="2225" w:type="dxa"/>
            <w:tcBorders>
              <w:top w:val="nil"/>
              <w:left w:val="nil"/>
              <w:bottom w:val="single" w:sz="8" w:space="0" w:color="auto"/>
              <w:right w:val="single" w:sz="8" w:space="0" w:color="auto"/>
            </w:tcBorders>
            <w:shd w:val="clear" w:color="auto" w:fill="F2F2F2" w:themeFill="background1" w:themeFillShade="F2"/>
            <w:vAlign w:val="center"/>
            <w:hideMark/>
          </w:tcPr>
          <w:p w:rsidR="00D46214" w:rsidRPr="00753141" w:rsidRDefault="00D46214"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122 480.200</w:t>
            </w:r>
          </w:p>
        </w:tc>
        <w:tc>
          <w:tcPr>
            <w:tcW w:w="1932" w:type="dxa"/>
            <w:tcBorders>
              <w:top w:val="nil"/>
              <w:left w:val="nil"/>
              <w:bottom w:val="single" w:sz="8" w:space="0" w:color="auto"/>
              <w:right w:val="single" w:sz="8" w:space="0" w:color="auto"/>
            </w:tcBorders>
            <w:shd w:val="clear" w:color="auto" w:fill="F2F2F2" w:themeFill="background1" w:themeFillShade="F2"/>
            <w:vAlign w:val="center"/>
            <w:hideMark/>
          </w:tcPr>
          <w:p w:rsidR="00D46214" w:rsidRPr="00753141" w:rsidRDefault="00E55F17" w:rsidP="00753141">
            <w:pPr>
              <w:spacing w:after="0" w:line="360" w:lineRule="auto"/>
              <w:jc w:val="right"/>
              <w:rPr>
                <w:rFonts w:asciiTheme="majorBidi" w:eastAsia="Times New Roman" w:hAnsiTheme="majorBidi" w:cstheme="majorBidi"/>
                <w:snapToGrid w:val="0"/>
                <w:sz w:val="24"/>
                <w:szCs w:val="24"/>
                <w:lang w:eastAsia="fr-FR"/>
              </w:rPr>
            </w:pPr>
            <w:r w:rsidRPr="00753141">
              <w:rPr>
                <w:rFonts w:asciiTheme="majorBidi" w:eastAsia="Times New Roman" w:hAnsiTheme="majorBidi" w:cstheme="majorBidi"/>
                <w:snapToGrid w:val="0"/>
                <w:sz w:val="24"/>
                <w:szCs w:val="24"/>
                <w:lang w:eastAsia="fr-FR"/>
              </w:rPr>
              <w:t>169 410.400</w:t>
            </w:r>
          </w:p>
        </w:tc>
      </w:tr>
      <w:bookmarkEnd w:id="19"/>
    </w:tbl>
    <w:p w:rsidR="00492B75" w:rsidRPr="00753141" w:rsidRDefault="00492B75" w:rsidP="00AA1776">
      <w:pPr>
        <w:tabs>
          <w:tab w:val="left" w:pos="1755"/>
          <w:tab w:val="left" w:pos="2610"/>
        </w:tabs>
        <w:spacing w:line="360" w:lineRule="auto"/>
        <w:rPr>
          <w:rFonts w:asciiTheme="majorBidi" w:hAnsiTheme="majorBidi" w:cstheme="majorBidi"/>
          <w:b/>
          <w:bCs/>
          <w:noProof/>
          <w:sz w:val="24"/>
          <w:szCs w:val="24"/>
        </w:rPr>
      </w:pPr>
    </w:p>
    <w:tbl>
      <w:tblPr>
        <w:tblpPr w:leftFromText="141" w:rightFromText="141" w:vertAnchor="text" w:horzAnchor="page" w:tblpX="1" w:tblpY="-7596"/>
        <w:tblW w:w="11839" w:type="dxa"/>
        <w:tblLayout w:type="fixed"/>
        <w:tblCellMar>
          <w:left w:w="0" w:type="dxa"/>
          <w:right w:w="0" w:type="dxa"/>
        </w:tblCellMar>
        <w:tblLook w:val="0000"/>
      </w:tblPr>
      <w:tblGrid>
        <w:gridCol w:w="999"/>
        <w:gridCol w:w="844"/>
        <w:gridCol w:w="851"/>
        <w:gridCol w:w="992"/>
        <w:gridCol w:w="992"/>
        <w:gridCol w:w="993"/>
        <w:gridCol w:w="992"/>
        <w:gridCol w:w="992"/>
        <w:gridCol w:w="851"/>
        <w:gridCol w:w="850"/>
        <w:gridCol w:w="851"/>
        <w:gridCol w:w="920"/>
        <w:gridCol w:w="712"/>
      </w:tblGrid>
      <w:tr w:rsidR="009740B8" w:rsidRPr="00CD18A9" w:rsidTr="002D438E">
        <w:trPr>
          <w:trHeight w:val="1985"/>
        </w:trPr>
        <w:tc>
          <w:tcPr>
            <w:tcW w:w="6663" w:type="dxa"/>
            <w:gridSpan w:val="7"/>
            <w:tcBorders>
              <w:top w:val="nil"/>
              <w:left w:val="nil"/>
              <w:bottom w:val="single" w:sz="4" w:space="0" w:color="auto"/>
              <w:right w:val="nil"/>
            </w:tcBorders>
          </w:tcPr>
          <w:p w:rsidR="00CD18A9" w:rsidRDefault="00CD18A9" w:rsidP="009740B8">
            <w:pPr>
              <w:spacing w:line="240" w:lineRule="auto"/>
              <w:rPr>
                <w:rFonts w:asciiTheme="majorBidi" w:hAnsiTheme="majorBidi" w:cstheme="majorBidi"/>
                <w:b/>
                <w:bCs/>
                <w:snapToGrid w:val="0"/>
                <w:color w:val="FF0000"/>
                <w:sz w:val="18"/>
                <w:szCs w:val="18"/>
              </w:rPr>
            </w:pPr>
          </w:p>
          <w:p w:rsidR="00CD18A9" w:rsidRPr="00CD18A9" w:rsidRDefault="00CD18A9" w:rsidP="009740B8">
            <w:pPr>
              <w:rPr>
                <w:rFonts w:asciiTheme="majorBidi" w:hAnsiTheme="majorBidi" w:cstheme="majorBidi"/>
                <w:sz w:val="18"/>
                <w:szCs w:val="18"/>
              </w:rPr>
            </w:pPr>
          </w:p>
          <w:p w:rsidR="00CD18A9" w:rsidRDefault="00CD18A9" w:rsidP="009740B8">
            <w:pPr>
              <w:rPr>
                <w:rFonts w:asciiTheme="majorBidi" w:hAnsiTheme="majorBidi" w:cstheme="majorBidi"/>
                <w:sz w:val="18"/>
                <w:szCs w:val="18"/>
              </w:rPr>
            </w:pPr>
          </w:p>
          <w:p w:rsidR="00CD18A9" w:rsidRDefault="00CD18A9" w:rsidP="009740B8">
            <w:pPr>
              <w:tabs>
                <w:tab w:val="left" w:pos="1320"/>
              </w:tabs>
              <w:rPr>
                <w:rFonts w:asciiTheme="majorBidi" w:hAnsiTheme="majorBidi" w:cstheme="majorBidi"/>
                <w:sz w:val="18"/>
                <w:szCs w:val="18"/>
              </w:rPr>
            </w:pPr>
            <w:r>
              <w:rPr>
                <w:rFonts w:asciiTheme="majorBidi" w:hAnsiTheme="majorBidi" w:cstheme="majorBidi"/>
                <w:sz w:val="18"/>
                <w:szCs w:val="18"/>
              </w:rPr>
              <w:tab/>
            </w:r>
          </w:p>
          <w:p w:rsidR="00891D8F" w:rsidRPr="00CC06F6" w:rsidRDefault="00CD18A9" w:rsidP="00CC06F6">
            <w:pPr>
              <w:pStyle w:val="Paragraphedeliste"/>
              <w:tabs>
                <w:tab w:val="left" w:pos="1320"/>
              </w:tabs>
              <w:rPr>
                <w:rFonts w:asciiTheme="majorBidi" w:hAnsiTheme="majorBidi" w:cstheme="majorBidi"/>
                <w:sz w:val="18"/>
                <w:szCs w:val="18"/>
              </w:rPr>
            </w:pPr>
            <w:r w:rsidRPr="00CC06F6">
              <w:rPr>
                <w:rFonts w:asciiTheme="majorBidi" w:hAnsiTheme="majorBidi" w:cstheme="majorBidi"/>
                <w:b/>
                <w:bCs/>
                <w:snapToGrid w:val="0"/>
                <w:color w:val="FF0000"/>
                <w:sz w:val="18"/>
                <w:szCs w:val="18"/>
              </w:rPr>
              <w:t>7. Budget de trésorerie :</w:t>
            </w:r>
          </w:p>
        </w:tc>
        <w:tc>
          <w:tcPr>
            <w:tcW w:w="992"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c>
          <w:tcPr>
            <w:tcW w:w="851"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c>
          <w:tcPr>
            <w:tcW w:w="850"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c>
          <w:tcPr>
            <w:tcW w:w="851"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c>
          <w:tcPr>
            <w:tcW w:w="920"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c>
          <w:tcPr>
            <w:tcW w:w="712" w:type="dxa"/>
            <w:tcBorders>
              <w:top w:val="nil"/>
              <w:left w:val="nil"/>
              <w:bottom w:val="single" w:sz="4" w:space="0" w:color="auto"/>
              <w:right w:val="nil"/>
            </w:tcBorders>
          </w:tcPr>
          <w:p w:rsidR="00891D8F" w:rsidRPr="00CD18A9" w:rsidRDefault="00891D8F" w:rsidP="009740B8">
            <w:pPr>
              <w:spacing w:line="240" w:lineRule="auto"/>
              <w:ind w:hanging="48"/>
              <w:rPr>
                <w:rFonts w:asciiTheme="majorBidi" w:hAnsiTheme="majorBidi" w:cstheme="majorBidi"/>
                <w:b/>
                <w:bCs/>
                <w:snapToGrid w:val="0"/>
                <w:sz w:val="18"/>
                <w:szCs w:val="18"/>
              </w:rPr>
            </w:pPr>
          </w:p>
        </w:tc>
      </w:tr>
      <w:tr w:rsidR="009740B8" w:rsidRPr="00FE083E" w:rsidTr="002D438E">
        <w:trPr>
          <w:trHeight w:val="415"/>
        </w:trPr>
        <w:tc>
          <w:tcPr>
            <w:tcW w:w="999"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 </w:t>
            </w:r>
          </w:p>
        </w:tc>
        <w:tc>
          <w:tcPr>
            <w:tcW w:w="844"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janv 2018</w:t>
            </w:r>
          </w:p>
        </w:tc>
        <w:tc>
          <w:tcPr>
            <w:tcW w:w="851"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févr 2018</w:t>
            </w:r>
          </w:p>
        </w:tc>
        <w:tc>
          <w:tcPr>
            <w:tcW w:w="992"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mars 2018</w:t>
            </w:r>
          </w:p>
        </w:tc>
        <w:tc>
          <w:tcPr>
            <w:tcW w:w="992"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avr 2018 </w:t>
            </w:r>
          </w:p>
        </w:tc>
        <w:tc>
          <w:tcPr>
            <w:tcW w:w="993"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mai 2018 </w:t>
            </w:r>
          </w:p>
        </w:tc>
        <w:tc>
          <w:tcPr>
            <w:tcW w:w="992"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juin 2018</w:t>
            </w:r>
          </w:p>
        </w:tc>
        <w:tc>
          <w:tcPr>
            <w:tcW w:w="992"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juil 2018</w:t>
            </w:r>
          </w:p>
        </w:tc>
        <w:tc>
          <w:tcPr>
            <w:tcW w:w="851"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août 2018 </w:t>
            </w:r>
          </w:p>
        </w:tc>
        <w:tc>
          <w:tcPr>
            <w:tcW w:w="850"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sept 2018</w:t>
            </w:r>
          </w:p>
        </w:tc>
        <w:tc>
          <w:tcPr>
            <w:tcW w:w="851" w:type="dxa"/>
            <w:tcBorders>
              <w:top w:val="single" w:sz="4" w:space="0" w:color="auto"/>
              <w:left w:val="single" w:sz="8" w:space="0" w:color="auto"/>
              <w:bottom w:val="single" w:sz="4" w:space="0" w:color="auto"/>
              <w:right w:val="single" w:sz="8" w:space="0" w:color="auto"/>
            </w:tcBorders>
            <w:shd w:val="pct40" w:color="auto" w:fill="FFFFFF"/>
          </w:tcPr>
          <w:p w:rsidR="000E1562" w:rsidRPr="009740B8" w:rsidRDefault="009740B8" w:rsidP="009740B8">
            <w:pPr>
              <w:spacing w:line="240" w:lineRule="auto"/>
              <w:ind w:right="1040"/>
              <w:jc w:val="both"/>
              <w:rPr>
                <w:rFonts w:asciiTheme="majorBidi" w:hAnsiTheme="majorBidi" w:cstheme="majorBidi"/>
                <w:b/>
                <w:bCs/>
                <w:snapToGrid w:val="0"/>
                <w:sz w:val="18"/>
                <w:szCs w:val="18"/>
              </w:rPr>
            </w:pPr>
            <w:r w:rsidRPr="009740B8">
              <w:rPr>
                <w:rFonts w:asciiTheme="majorBidi" w:hAnsiTheme="majorBidi" w:cstheme="majorBidi"/>
                <w:b/>
                <w:bCs/>
                <w:snapToGrid w:val="0"/>
                <w:sz w:val="18"/>
                <w:szCs w:val="18"/>
              </w:rPr>
              <w:t>o</w:t>
            </w:r>
            <w:r>
              <w:rPr>
                <w:rFonts w:asciiTheme="majorBidi" w:hAnsiTheme="majorBidi" w:cstheme="majorBidi"/>
                <w:b/>
                <w:bCs/>
                <w:snapToGrid w:val="0"/>
                <w:sz w:val="18"/>
                <w:szCs w:val="18"/>
              </w:rPr>
              <w:t>ct 2018</w:t>
            </w:r>
          </w:p>
        </w:tc>
        <w:tc>
          <w:tcPr>
            <w:tcW w:w="920" w:type="dxa"/>
            <w:tcBorders>
              <w:top w:val="single" w:sz="4" w:space="0" w:color="auto"/>
              <w:left w:val="single" w:sz="8" w:space="0" w:color="auto"/>
              <w:bottom w:val="single" w:sz="4" w:space="0" w:color="auto"/>
              <w:right w:val="single" w:sz="8" w:space="0" w:color="auto"/>
            </w:tcBorders>
            <w:shd w:val="pct40" w:color="auto" w:fill="FFFFFF"/>
          </w:tcPr>
          <w:p w:rsidR="000E1562" w:rsidRPr="00FE083E" w:rsidRDefault="00891D8F" w:rsidP="009740B8">
            <w:pPr>
              <w:tabs>
                <w:tab w:val="center" w:pos="-720"/>
                <w:tab w:val="right" w:pos="195"/>
              </w:tabs>
              <w:spacing w:line="240" w:lineRule="auto"/>
              <w:ind w:left="-1588" w:right="494"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nov 2018</w:t>
            </w:r>
            <w:r w:rsidR="002B7FD0" w:rsidRPr="00FE083E">
              <w:rPr>
                <w:rFonts w:asciiTheme="majorBidi" w:hAnsiTheme="majorBidi" w:cstheme="majorBidi"/>
                <w:b/>
                <w:bCs/>
                <w:snapToGrid w:val="0"/>
                <w:sz w:val="18"/>
                <w:szCs w:val="18"/>
              </w:rPr>
              <w:t>N</w:t>
            </w:r>
            <w:r w:rsidR="002B7FD0" w:rsidRPr="00FE083E">
              <w:rPr>
                <w:rFonts w:asciiTheme="majorBidi" w:hAnsiTheme="majorBidi" w:cstheme="majorBidi"/>
                <w:b/>
                <w:bCs/>
                <w:snapToGrid w:val="0"/>
                <w:sz w:val="18"/>
                <w:szCs w:val="18"/>
              </w:rPr>
              <w:tab/>
            </w:r>
            <w:r w:rsidR="002B7FD0" w:rsidRPr="00FE083E">
              <w:rPr>
                <w:rFonts w:asciiTheme="majorBidi" w:hAnsiTheme="majorBidi" w:cstheme="majorBidi"/>
                <w:b/>
                <w:bCs/>
                <w:snapToGrid w:val="0"/>
                <w:sz w:val="18"/>
                <w:szCs w:val="18"/>
              </w:rPr>
              <w:tab/>
              <w:t xml:space="preserve">Nov </w:t>
            </w:r>
            <w:r w:rsidR="000E1562">
              <w:rPr>
                <w:rFonts w:asciiTheme="majorBidi" w:hAnsiTheme="majorBidi" w:cstheme="majorBidi"/>
                <w:b/>
                <w:bCs/>
                <w:snapToGrid w:val="0"/>
                <w:sz w:val="18"/>
                <w:szCs w:val="18"/>
              </w:rPr>
              <w:t>2018</w:t>
            </w:r>
          </w:p>
        </w:tc>
        <w:tc>
          <w:tcPr>
            <w:tcW w:w="712" w:type="dxa"/>
            <w:tcBorders>
              <w:top w:val="single" w:sz="4" w:space="0" w:color="auto"/>
              <w:left w:val="single" w:sz="8" w:space="0" w:color="auto"/>
              <w:bottom w:val="single" w:sz="4" w:space="0" w:color="auto"/>
              <w:right w:val="single" w:sz="8" w:space="0" w:color="auto"/>
            </w:tcBorders>
            <w:shd w:val="pct40" w:color="auto" w:fill="FFFFFF"/>
          </w:tcPr>
          <w:p w:rsidR="00891D8F" w:rsidRPr="00FE083E" w:rsidRDefault="00891D8F"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déc 2018 </w:t>
            </w:r>
          </w:p>
        </w:tc>
      </w:tr>
      <w:tr w:rsidR="009740B8" w:rsidRPr="00FE083E" w:rsidTr="009740B8">
        <w:trPr>
          <w:trHeight w:val="392"/>
        </w:trPr>
        <w:tc>
          <w:tcPr>
            <w:tcW w:w="999"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44"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right="1040"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single" w:sz="4" w:space="0" w:color="auto"/>
              <w:left w:val="single" w:sz="8" w:space="0" w:color="auto"/>
              <w:bottom w:val="nil"/>
              <w:right w:val="single" w:sz="8" w:space="0" w:color="auto"/>
            </w:tcBorders>
          </w:tcPr>
          <w:p w:rsidR="00891D8F" w:rsidRPr="00FE083E" w:rsidRDefault="00891D8F"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Trésorerie de début de mois </w:t>
            </w:r>
          </w:p>
        </w:tc>
        <w:tc>
          <w:tcPr>
            <w:tcW w:w="844"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 </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201763.833</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299964,666</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398165,499</w:t>
            </w:r>
          </w:p>
        </w:tc>
        <w:tc>
          <w:tcPr>
            <w:tcW w:w="993"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center"/>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496366,332</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594567,165</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692767,998</w:t>
            </w:r>
          </w:p>
        </w:tc>
        <w:tc>
          <w:tcPr>
            <w:tcW w:w="851"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790968,831</w:t>
            </w:r>
          </w:p>
        </w:tc>
        <w:tc>
          <w:tcPr>
            <w:tcW w:w="850"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889169,664</w:t>
            </w:r>
          </w:p>
        </w:tc>
        <w:tc>
          <w:tcPr>
            <w:tcW w:w="851"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987370,497</w:t>
            </w:r>
          </w:p>
        </w:tc>
        <w:tc>
          <w:tcPr>
            <w:tcW w:w="920"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1085571,330</w:t>
            </w:r>
          </w:p>
        </w:tc>
        <w:tc>
          <w:tcPr>
            <w:tcW w:w="71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1183772,163</w:t>
            </w:r>
          </w:p>
        </w:tc>
      </w:tr>
      <w:tr w:rsidR="009740B8" w:rsidRPr="00FE083E" w:rsidTr="009740B8">
        <w:trPr>
          <w:trHeight w:val="392"/>
        </w:trPr>
        <w:tc>
          <w:tcPr>
            <w:tcW w:w="999"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44"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3"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85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2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71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Achats T.T.C.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87 300.000</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64270.000</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Frais généraux T.T.C.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1970.000</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Rémunérations nettes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left="-473" w:right="518"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7529.167</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Investissements </w:t>
            </w:r>
          </w:p>
        </w:tc>
        <w:tc>
          <w:tcPr>
            <w:tcW w:w="844" w:type="dxa"/>
            <w:tcBorders>
              <w:top w:val="nil"/>
              <w:left w:val="single" w:sz="8" w:space="0" w:color="auto"/>
              <w:bottom w:val="nil"/>
              <w:right w:val="single" w:sz="8" w:space="0" w:color="auto"/>
            </w:tcBorders>
            <w:vAlign w:val="center"/>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498 437.000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Echéances d'emprunt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0.000</w:t>
            </w:r>
          </w:p>
        </w:tc>
      </w:tr>
      <w:tr w:rsidR="009740B8" w:rsidRPr="00FE083E" w:rsidTr="009740B8">
        <w:trPr>
          <w:trHeight w:val="392"/>
        </w:trPr>
        <w:tc>
          <w:tcPr>
            <w:tcW w:w="999"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Total décaissements </w:t>
            </w:r>
          </w:p>
        </w:tc>
        <w:tc>
          <w:tcPr>
            <w:tcW w:w="844"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593236.167</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93"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850"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920"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96799.167</w:t>
            </w:r>
          </w:p>
        </w:tc>
        <w:tc>
          <w:tcPr>
            <w:tcW w:w="71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71799.167</w:t>
            </w:r>
          </w:p>
        </w:tc>
      </w:tr>
      <w:tr w:rsidR="009740B8" w:rsidRPr="00FE083E" w:rsidTr="009740B8">
        <w:trPr>
          <w:trHeight w:val="392"/>
        </w:trPr>
        <w:tc>
          <w:tcPr>
            <w:tcW w:w="999"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44"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Ventes T.T.C.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195 000.000</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39 000.000</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Capital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375 000.000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Subventions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125 000.000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tabs>
                <w:tab w:val="right" w:pos="830"/>
              </w:tabs>
              <w:spacing w:line="240" w:lineRule="auto"/>
              <w:ind w:hanging="48"/>
              <w:rPr>
                <w:rFonts w:asciiTheme="majorBidi" w:hAnsiTheme="majorBidi" w:cstheme="majorBidi"/>
                <w:snapToGrid w:val="0"/>
                <w:sz w:val="18"/>
                <w:szCs w:val="18"/>
              </w:rPr>
            </w:pPr>
            <w:r w:rsidRPr="00FE083E">
              <w:rPr>
                <w:rFonts w:asciiTheme="majorBidi" w:hAnsiTheme="majorBidi" w:cstheme="majorBidi"/>
                <w:snapToGrid w:val="0"/>
                <w:sz w:val="18"/>
                <w:szCs w:val="18"/>
              </w:rPr>
              <w:tab/>
              <w:t xml:space="preserve"> </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Emprunts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100 000.00</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Total encaissements </w:t>
            </w:r>
          </w:p>
        </w:tc>
        <w:tc>
          <w:tcPr>
            <w:tcW w:w="844"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795 000.000</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93"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9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850"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851"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920"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195 000.000</w:t>
            </w:r>
          </w:p>
        </w:tc>
        <w:tc>
          <w:tcPr>
            <w:tcW w:w="712"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39 000.000</w:t>
            </w:r>
          </w:p>
        </w:tc>
      </w:tr>
      <w:tr w:rsidR="009740B8" w:rsidRPr="00FE083E" w:rsidTr="009740B8">
        <w:trPr>
          <w:trHeight w:val="392"/>
        </w:trPr>
        <w:tc>
          <w:tcPr>
            <w:tcW w:w="999"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44"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3"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9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51"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920"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712" w:type="dxa"/>
            <w:tcBorders>
              <w:top w:val="single" w:sz="4" w:space="0" w:color="auto"/>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r>
      <w:tr w:rsidR="009740B8" w:rsidRPr="00FE083E" w:rsidTr="009740B8">
        <w:trPr>
          <w:trHeight w:val="392"/>
        </w:trPr>
        <w:tc>
          <w:tcPr>
            <w:tcW w:w="999"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Ecart encaissements-décaissements </w:t>
            </w:r>
          </w:p>
        </w:tc>
        <w:tc>
          <w:tcPr>
            <w:tcW w:w="844"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201763.833</w:t>
            </w:r>
          </w:p>
        </w:tc>
        <w:tc>
          <w:tcPr>
            <w:tcW w:w="851"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92"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92"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93"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92"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92"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851"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850"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851"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920"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98200.833</w:t>
            </w:r>
          </w:p>
        </w:tc>
        <w:tc>
          <w:tcPr>
            <w:tcW w:w="712" w:type="dxa"/>
            <w:tcBorders>
              <w:top w:val="nil"/>
              <w:left w:val="single" w:sz="8" w:space="0" w:color="auto"/>
              <w:bottom w:val="nil"/>
              <w:right w:val="single" w:sz="8" w:space="0" w:color="auto"/>
            </w:tcBorders>
            <w:shd w:val="pct40" w:color="auto" w:fill="FFFFFF"/>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-32799.167</w:t>
            </w:r>
          </w:p>
        </w:tc>
      </w:tr>
      <w:tr w:rsidR="009740B8" w:rsidRPr="00FE083E" w:rsidTr="009740B8">
        <w:trPr>
          <w:trHeight w:val="392"/>
        </w:trPr>
        <w:tc>
          <w:tcPr>
            <w:tcW w:w="999"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r w:rsidRPr="00FE083E">
              <w:rPr>
                <w:rFonts w:asciiTheme="majorBidi" w:hAnsiTheme="majorBidi" w:cstheme="majorBidi"/>
                <w:snapToGrid w:val="0"/>
                <w:sz w:val="18"/>
                <w:szCs w:val="18"/>
              </w:rPr>
              <w:t xml:space="preserve"> </w:t>
            </w:r>
          </w:p>
        </w:tc>
        <w:tc>
          <w:tcPr>
            <w:tcW w:w="844"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center"/>
              <w:rPr>
                <w:rFonts w:asciiTheme="majorBidi" w:hAnsiTheme="majorBidi" w:cstheme="majorBidi"/>
                <w:snapToGrid w:val="0"/>
                <w:sz w:val="18"/>
                <w:szCs w:val="18"/>
              </w:rPr>
            </w:pP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993"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99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85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851"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920"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c>
          <w:tcPr>
            <w:tcW w:w="712" w:type="dxa"/>
            <w:tcBorders>
              <w:top w:val="nil"/>
              <w:left w:val="single" w:sz="8" w:space="0" w:color="auto"/>
              <w:bottom w:val="nil"/>
              <w:right w:val="single" w:sz="8" w:space="0" w:color="auto"/>
            </w:tcBorders>
          </w:tcPr>
          <w:p w:rsidR="002B7FD0" w:rsidRPr="00FE083E" w:rsidRDefault="002B7FD0" w:rsidP="009740B8">
            <w:pPr>
              <w:spacing w:line="240" w:lineRule="auto"/>
              <w:ind w:hanging="48"/>
              <w:jc w:val="right"/>
              <w:rPr>
                <w:rFonts w:asciiTheme="majorBidi" w:hAnsiTheme="majorBidi" w:cstheme="majorBidi"/>
                <w:b/>
                <w:bCs/>
                <w:snapToGrid w:val="0"/>
                <w:sz w:val="18"/>
                <w:szCs w:val="18"/>
              </w:rPr>
            </w:pPr>
          </w:p>
        </w:tc>
      </w:tr>
      <w:tr w:rsidR="009740B8" w:rsidRPr="00FE083E" w:rsidTr="009740B8">
        <w:trPr>
          <w:trHeight w:val="392"/>
        </w:trPr>
        <w:tc>
          <w:tcPr>
            <w:tcW w:w="999"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ind w:hanging="48"/>
              <w:jc w:val="center"/>
              <w:rPr>
                <w:rFonts w:asciiTheme="majorBidi" w:hAnsiTheme="majorBidi" w:cstheme="majorBidi"/>
                <w:b/>
                <w:bCs/>
                <w:snapToGrid w:val="0"/>
                <w:sz w:val="18"/>
                <w:szCs w:val="18"/>
              </w:rPr>
            </w:pPr>
            <w:r w:rsidRPr="00FE083E">
              <w:rPr>
                <w:rFonts w:asciiTheme="majorBidi" w:hAnsiTheme="majorBidi" w:cstheme="majorBidi"/>
                <w:b/>
                <w:bCs/>
                <w:snapToGrid w:val="0"/>
                <w:sz w:val="18"/>
                <w:szCs w:val="18"/>
              </w:rPr>
              <w:t xml:space="preserve">Trésorerie de fin de mois </w:t>
            </w:r>
          </w:p>
        </w:tc>
        <w:tc>
          <w:tcPr>
            <w:tcW w:w="844" w:type="dxa"/>
            <w:tcBorders>
              <w:top w:val="nil"/>
              <w:left w:val="single" w:sz="8" w:space="0" w:color="auto"/>
              <w:bottom w:val="single" w:sz="4" w:space="0" w:color="auto"/>
              <w:right w:val="single" w:sz="8" w:space="0" w:color="auto"/>
            </w:tcBorders>
            <w:shd w:val="pct40" w:color="auto" w:fill="FFFFFF"/>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201763,833</w:t>
            </w:r>
          </w:p>
        </w:tc>
        <w:tc>
          <w:tcPr>
            <w:tcW w:w="851"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299964,666</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398165,499</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496366,332</w:t>
            </w:r>
          </w:p>
        </w:tc>
        <w:tc>
          <w:tcPr>
            <w:tcW w:w="993"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594567,165</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692767,998</w:t>
            </w:r>
          </w:p>
        </w:tc>
        <w:tc>
          <w:tcPr>
            <w:tcW w:w="99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790968,831</w:t>
            </w:r>
          </w:p>
        </w:tc>
        <w:tc>
          <w:tcPr>
            <w:tcW w:w="851"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889169,664</w:t>
            </w:r>
          </w:p>
        </w:tc>
        <w:tc>
          <w:tcPr>
            <w:tcW w:w="850"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987370,497</w:t>
            </w:r>
          </w:p>
        </w:tc>
        <w:tc>
          <w:tcPr>
            <w:tcW w:w="851"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1085571,330</w:t>
            </w:r>
          </w:p>
        </w:tc>
        <w:tc>
          <w:tcPr>
            <w:tcW w:w="920"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1183772,163</w:t>
            </w:r>
          </w:p>
        </w:tc>
        <w:tc>
          <w:tcPr>
            <w:tcW w:w="712" w:type="dxa"/>
            <w:tcBorders>
              <w:top w:val="nil"/>
              <w:left w:val="single" w:sz="8" w:space="0" w:color="auto"/>
              <w:bottom w:val="single" w:sz="4" w:space="0" w:color="auto"/>
              <w:right w:val="single" w:sz="8" w:space="0" w:color="auto"/>
            </w:tcBorders>
            <w:shd w:val="pct40" w:color="auto" w:fill="FFFFFF"/>
            <w:vAlign w:val="bottom"/>
          </w:tcPr>
          <w:p w:rsidR="002B7FD0" w:rsidRPr="00FE083E" w:rsidRDefault="002B7FD0" w:rsidP="009740B8">
            <w:pPr>
              <w:spacing w:line="240" w:lineRule="auto"/>
              <w:jc w:val="right"/>
              <w:rPr>
                <w:rFonts w:asciiTheme="majorBidi" w:hAnsiTheme="majorBidi" w:cstheme="majorBidi"/>
                <w:b/>
                <w:bCs/>
                <w:color w:val="000000"/>
                <w:sz w:val="18"/>
                <w:szCs w:val="18"/>
              </w:rPr>
            </w:pPr>
            <w:r w:rsidRPr="00FE083E">
              <w:rPr>
                <w:rFonts w:asciiTheme="majorBidi" w:hAnsiTheme="majorBidi" w:cstheme="majorBidi"/>
                <w:b/>
                <w:bCs/>
                <w:color w:val="000000"/>
                <w:sz w:val="18"/>
                <w:szCs w:val="18"/>
              </w:rPr>
              <w:t>1150972,996</w:t>
            </w:r>
          </w:p>
        </w:tc>
      </w:tr>
    </w:tbl>
    <w:p w:rsidR="00492B75" w:rsidRPr="00753141" w:rsidRDefault="00492B75" w:rsidP="00753141">
      <w:pPr>
        <w:pStyle w:val="Titre1"/>
        <w:spacing w:line="360" w:lineRule="auto"/>
        <w:rPr>
          <w:rFonts w:asciiTheme="majorBidi" w:hAnsiTheme="majorBidi"/>
          <w:b/>
          <w:bCs/>
          <w:noProof/>
          <w:color w:val="auto"/>
          <w:sz w:val="24"/>
          <w:szCs w:val="24"/>
        </w:rPr>
      </w:pPr>
    </w:p>
    <w:p w:rsidR="00492B75" w:rsidRPr="00753141" w:rsidRDefault="00492B75" w:rsidP="00753141">
      <w:pPr>
        <w:pStyle w:val="Titre1"/>
        <w:spacing w:line="360" w:lineRule="auto"/>
        <w:rPr>
          <w:rFonts w:asciiTheme="majorBidi" w:hAnsiTheme="majorBidi"/>
          <w:b/>
          <w:bCs/>
          <w:noProof/>
          <w:color w:val="auto"/>
          <w:sz w:val="24"/>
          <w:szCs w:val="24"/>
        </w:rPr>
      </w:pPr>
    </w:p>
    <w:p w:rsidR="00492B75" w:rsidRPr="00753141" w:rsidRDefault="00492B75" w:rsidP="00753141">
      <w:pPr>
        <w:pStyle w:val="Titre1"/>
        <w:spacing w:line="360" w:lineRule="auto"/>
        <w:rPr>
          <w:rFonts w:asciiTheme="majorBidi" w:hAnsiTheme="majorBidi"/>
          <w:b/>
          <w:bCs/>
          <w:noProof/>
          <w:color w:val="auto"/>
          <w:sz w:val="24"/>
          <w:szCs w:val="24"/>
        </w:rPr>
      </w:pPr>
    </w:p>
    <w:p w:rsidR="00492B75" w:rsidRPr="00753141" w:rsidRDefault="00492B75" w:rsidP="00753141">
      <w:pPr>
        <w:pStyle w:val="Titre1"/>
        <w:spacing w:line="360" w:lineRule="auto"/>
        <w:rPr>
          <w:rFonts w:asciiTheme="majorBidi" w:hAnsiTheme="majorBidi"/>
          <w:b/>
          <w:bCs/>
          <w:noProof/>
          <w:color w:val="auto"/>
          <w:sz w:val="24"/>
          <w:szCs w:val="24"/>
        </w:rPr>
      </w:pPr>
    </w:p>
    <w:p w:rsidR="00492B75" w:rsidRPr="00753141" w:rsidRDefault="00492B75" w:rsidP="00753141">
      <w:pPr>
        <w:spacing w:line="360" w:lineRule="auto"/>
        <w:rPr>
          <w:rFonts w:asciiTheme="majorBidi" w:hAnsiTheme="majorBidi" w:cstheme="majorBidi"/>
          <w:noProof/>
          <w:sz w:val="24"/>
          <w:szCs w:val="24"/>
        </w:rPr>
      </w:pPr>
    </w:p>
    <w:p w:rsidR="00492B75" w:rsidRPr="00753141" w:rsidRDefault="00492B75" w:rsidP="00753141">
      <w:pPr>
        <w:spacing w:line="360" w:lineRule="auto"/>
        <w:rPr>
          <w:rFonts w:asciiTheme="majorBidi" w:hAnsiTheme="majorBidi" w:cstheme="majorBidi"/>
          <w:noProof/>
          <w:sz w:val="24"/>
          <w:szCs w:val="24"/>
        </w:rPr>
      </w:pPr>
    </w:p>
    <w:p w:rsidR="0038109A" w:rsidRPr="00753141" w:rsidRDefault="0038109A" w:rsidP="00753141">
      <w:pPr>
        <w:spacing w:line="360" w:lineRule="auto"/>
        <w:rPr>
          <w:rFonts w:asciiTheme="majorBidi" w:hAnsiTheme="majorBidi" w:cstheme="majorBidi"/>
          <w:noProof/>
          <w:sz w:val="24"/>
          <w:szCs w:val="24"/>
        </w:rPr>
      </w:pPr>
    </w:p>
    <w:p w:rsidR="00F369AA" w:rsidRPr="00582CD3" w:rsidRDefault="00F369AA" w:rsidP="007F596B">
      <w:pPr>
        <w:pStyle w:val="Titre2"/>
        <w:jc w:val="center"/>
        <w:rPr>
          <w:rFonts w:ascii="Times New Roman" w:hAnsi="Times New Roman" w:cs="Times New Roman"/>
          <w:color w:val="auto"/>
        </w:rPr>
      </w:pPr>
      <w:bookmarkStart w:id="23" w:name="_Toc500106033"/>
      <w:r w:rsidRPr="00582CD3">
        <w:rPr>
          <w:rFonts w:ascii="Times New Roman" w:hAnsi="Times New Roman" w:cs="Times New Roman"/>
          <w:color w:val="auto"/>
        </w:rPr>
        <w:t>Conclusion Générale :</w:t>
      </w:r>
      <w:bookmarkEnd w:id="23"/>
    </w:p>
    <w:p w:rsidR="00F369AA" w:rsidRPr="00582CD3" w:rsidRDefault="00F369AA" w:rsidP="00F369AA">
      <w:pPr>
        <w:pStyle w:val="Titre2"/>
        <w:rPr>
          <w:rFonts w:ascii="Times New Roman" w:hAnsi="Times New Roman" w:cs="Times New Roman"/>
          <w:color w:val="auto"/>
        </w:rPr>
      </w:pPr>
    </w:p>
    <w:p w:rsidR="00F369AA" w:rsidRPr="00582CD3" w:rsidRDefault="00F369AA" w:rsidP="00F369AA">
      <w:pPr>
        <w:spacing w:line="360" w:lineRule="auto"/>
        <w:ind w:firstLine="708"/>
        <w:jc w:val="both"/>
        <w:rPr>
          <w:rFonts w:ascii="Times New Roman" w:hAnsi="Times New Roman" w:cs="Times New Roman"/>
          <w:sz w:val="24"/>
          <w:szCs w:val="24"/>
        </w:rPr>
      </w:pPr>
      <w:r w:rsidRPr="00582CD3">
        <w:rPr>
          <w:rFonts w:ascii="Times New Roman" w:hAnsi="Times New Roman" w:cs="Times New Roman"/>
          <w:sz w:val="24"/>
          <w:szCs w:val="24"/>
        </w:rPr>
        <w:t xml:space="preserve">Le choix de ce sujet a été motivé par la présence de la matière première dans la région d’implantation de notre projet,  l’encouragement de l’état pour ce genre d’activité et aussi l’absence d’un grand nombre de concurrence sur le marché. A cet effet tout au long de notre travail on a essayé étudier la rentabilité de notre projet et les différents facteurs de succès. </w:t>
      </w:r>
    </w:p>
    <w:p w:rsidR="00F369AA" w:rsidRPr="00582CD3" w:rsidRDefault="00F369AA" w:rsidP="00F369AA">
      <w:pPr>
        <w:autoSpaceDE w:val="0"/>
        <w:autoSpaceDN w:val="0"/>
        <w:adjustRightInd w:val="0"/>
        <w:spacing w:after="0" w:line="360" w:lineRule="auto"/>
        <w:ind w:firstLine="708"/>
        <w:jc w:val="both"/>
        <w:rPr>
          <w:rFonts w:ascii="Times New Roman" w:hAnsi="Times New Roman" w:cs="Times New Roman"/>
          <w:sz w:val="24"/>
          <w:szCs w:val="24"/>
        </w:rPr>
      </w:pPr>
      <w:r w:rsidRPr="00582CD3">
        <w:rPr>
          <w:rFonts w:ascii="Times New Roman" w:hAnsi="Times New Roman" w:cs="Times New Roman"/>
          <w:sz w:val="24"/>
          <w:szCs w:val="24"/>
        </w:rPr>
        <w:t>Le démarrage de notre activité demande en particulier la mise en place d'outils de contrôle et d'une gestion prévisionnelle rigoureuse. Cette période de décollage est une période délicate.</w:t>
      </w:r>
    </w:p>
    <w:p w:rsidR="00F369AA" w:rsidRPr="00582CD3" w:rsidRDefault="00F369AA" w:rsidP="00F369AA">
      <w:p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En résumé les facteurs clés de succès d'un projet de création d'entreprises sont :</w:t>
      </w:r>
    </w:p>
    <w:p w:rsidR="00F369AA" w:rsidRPr="00582CD3" w:rsidRDefault="00F369AA" w:rsidP="00F369AA">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Le professionnalisme du créateur,</w:t>
      </w:r>
    </w:p>
    <w:p w:rsidR="00F369AA" w:rsidRPr="00582CD3" w:rsidRDefault="00F369AA" w:rsidP="00F369AA">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La solidité de sa personnalité,</w:t>
      </w:r>
    </w:p>
    <w:p w:rsidR="00F369AA" w:rsidRPr="00582CD3" w:rsidRDefault="00F369AA" w:rsidP="00F369AA">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Une compétence de gestion suffisante,</w:t>
      </w:r>
    </w:p>
    <w:p w:rsidR="00F369AA" w:rsidRPr="00582CD3" w:rsidRDefault="00F369AA" w:rsidP="00F369AA">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Des prévisions de chiffre d'affaires réalistes et les moyens pour réaliser ces prévisions.</w:t>
      </w:r>
    </w:p>
    <w:p w:rsidR="00F369AA" w:rsidRPr="00582CD3" w:rsidRDefault="00F369AA" w:rsidP="00F369AA">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sidRPr="00582CD3">
        <w:rPr>
          <w:rFonts w:ascii="Times New Roman" w:hAnsi="Times New Roman" w:cs="Times New Roman"/>
          <w:sz w:val="24"/>
          <w:szCs w:val="24"/>
        </w:rPr>
        <w:t>Des investissements en matériel et en personnel raisonnables et flexibles n'imposant pas une "masse critique" trop importante et difficile à atteindre.</w:t>
      </w:r>
    </w:p>
    <w:p w:rsidR="00F369AA" w:rsidRPr="00582CD3" w:rsidRDefault="00F369AA" w:rsidP="00F369AA">
      <w:pPr>
        <w:pStyle w:val="Paragraphedeliste"/>
        <w:numPr>
          <w:ilvl w:val="0"/>
          <w:numId w:val="14"/>
        </w:numPr>
        <w:spacing w:after="200" w:line="360" w:lineRule="auto"/>
        <w:jc w:val="both"/>
        <w:rPr>
          <w:rFonts w:ascii="Times New Roman" w:hAnsi="Times New Roman" w:cs="Times New Roman"/>
          <w:sz w:val="24"/>
          <w:szCs w:val="24"/>
        </w:rPr>
      </w:pPr>
      <w:r w:rsidRPr="00582CD3">
        <w:rPr>
          <w:rFonts w:ascii="Times New Roman" w:hAnsi="Times New Roman" w:cs="Times New Roman"/>
          <w:sz w:val="24"/>
          <w:szCs w:val="24"/>
        </w:rPr>
        <w:t xml:space="preserve"> Un plan de financement équilibré avec des fonds propres suffisants.</w:t>
      </w:r>
    </w:p>
    <w:p w:rsidR="00F369AA" w:rsidRPr="00582CD3" w:rsidRDefault="00F369AA" w:rsidP="00F369AA">
      <w:pPr>
        <w:spacing w:line="360" w:lineRule="auto"/>
        <w:rPr>
          <w:rFonts w:ascii="Times New Roman" w:hAnsi="Times New Roman" w:cs="Times New Roman"/>
          <w:b/>
          <w:sz w:val="24"/>
          <w:szCs w:val="24"/>
          <w:lang w:eastAsia="fr-FR"/>
        </w:rPr>
      </w:pPr>
    </w:p>
    <w:p w:rsidR="0038109A" w:rsidRPr="00753141" w:rsidRDefault="0038109A" w:rsidP="00753141">
      <w:pPr>
        <w:spacing w:line="360" w:lineRule="auto"/>
        <w:rPr>
          <w:rFonts w:asciiTheme="majorBidi" w:hAnsiTheme="majorBidi" w:cstheme="majorBidi"/>
          <w:noProof/>
          <w:sz w:val="24"/>
          <w:szCs w:val="24"/>
        </w:rPr>
      </w:pPr>
    </w:p>
    <w:p w:rsidR="0038109A" w:rsidRPr="00753141" w:rsidRDefault="0038109A" w:rsidP="00753141">
      <w:pPr>
        <w:spacing w:line="360" w:lineRule="auto"/>
        <w:rPr>
          <w:rFonts w:asciiTheme="majorBidi" w:hAnsiTheme="majorBidi" w:cstheme="majorBidi"/>
          <w:noProof/>
          <w:sz w:val="24"/>
          <w:szCs w:val="24"/>
        </w:rPr>
      </w:pPr>
    </w:p>
    <w:p w:rsidR="00152D1D" w:rsidRPr="00753141" w:rsidRDefault="00152D1D" w:rsidP="00753141">
      <w:pPr>
        <w:pStyle w:val="TextBody"/>
        <w:spacing w:line="360" w:lineRule="auto"/>
        <w:rPr>
          <w:rFonts w:asciiTheme="majorBidi" w:hAnsiTheme="majorBidi" w:cstheme="majorBidi"/>
          <w:noProof/>
          <w:lang w:val="fr-FR"/>
        </w:rPr>
      </w:pPr>
    </w:p>
    <w:tbl>
      <w:tblPr>
        <w:tblW w:w="9770" w:type="dxa"/>
        <w:tblBorders>
          <w:top w:val="nil"/>
          <w:left w:val="nil"/>
          <w:bottom w:val="nil"/>
          <w:right w:val="nil"/>
          <w:insideH w:val="nil"/>
          <w:insideV w:val="nil"/>
        </w:tblBorders>
        <w:tblCellMar>
          <w:left w:w="0" w:type="dxa"/>
          <w:right w:w="0" w:type="dxa"/>
        </w:tblCellMar>
        <w:tblLook w:val="0000"/>
      </w:tblPr>
      <w:tblGrid>
        <w:gridCol w:w="4884"/>
        <w:gridCol w:w="4886"/>
      </w:tblGrid>
      <w:tr w:rsidR="00152D1D" w:rsidRPr="00753141" w:rsidTr="001D03E1">
        <w:trPr>
          <w:trHeight w:val="789"/>
        </w:trPr>
        <w:tc>
          <w:tcPr>
            <w:tcW w:w="4884" w:type="dxa"/>
            <w:tcBorders>
              <w:top w:val="nil"/>
              <w:left w:val="nil"/>
              <w:bottom w:val="nil"/>
              <w:right w:val="nil"/>
            </w:tcBorders>
            <w:shd w:val="clear" w:color="auto" w:fill="auto"/>
          </w:tcPr>
          <w:p w:rsidR="00152D1D" w:rsidRPr="00753141" w:rsidRDefault="00152D1D" w:rsidP="00062DE1">
            <w:pPr>
              <w:pStyle w:val="TableContents"/>
              <w:tabs>
                <w:tab w:val="left" w:pos="2910"/>
              </w:tabs>
              <w:spacing w:line="360" w:lineRule="auto"/>
              <w:rPr>
                <w:rFonts w:asciiTheme="majorBidi" w:hAnsiTheme="majorBidi" w:cstheme="majorBidi"/>
                <w:noProof/>
                <w:lang w:val="fr-FR"/>
              </w:rPr>
            </w:pPr>
          </w:p>
        </w:tc>
        <w:tc>
          <w:tcPr>
            <w:tcW w:w="4886" w:type="dxa"/>
            <w:tcBorders>
              <w:top w:val="nil"/>
              <w:left w:val="nil"/>
              <w:bottom w:val="nil"/>
              <w:right w:val="nil"/>
            </w:tcBorders>
            <w:shd w:val="clear" w:color="auto" w:fill="auto"/>
          </w:tcPr>
          <w:p w:rsidR="00152D1D" w:rsidRPr="00753141" w:rsidRDefault="00152D1D" w:rsidP="00753141">
            <w:pPr>
              <w:pStyle w:val="TableContents"/>
              <w:spacing w:line="360" w:lineRule="auto"/>
              <w:rPr>
                <w:rFonts w:asciiTheme="majorBidi" w:hAnsiTheme="majorBidi" w:cstheme="majorBidi"/>
                <w:noProof/>
                <w:lang w:val="fr-FR"/>
              </w:rPr>
            </w:pPr>
          </w:p>
        </w:tc>
      </w:tr>
      <w:tr w:rsidR="00152D1D" w:rsidRPr="00753141" w:rsidTr="001D03E1">
        <w:trPr>
          <w:trHeight w:val="317"/>
        </w:trPr>
        <w:tc>
          <w:tcPr>
            <w:tcW w:w="9770" w:type="dxa"/>
            <w:gridSpan w:val="2"/>
            <w:tcBorders>
              <w:top w:val="nil"/>
              <w:left w:val="nil"/>
              <w:bottom w:val="nil"/>
              <w:right w:val="nil"/>
            </w:tcBorders>
            <w:shd w:val="clear" w:color="auto" w:fill="auto"/>
          </w:tcPr>
          <w:p w:rsidR="00152D1D" w:rsidRPr="00753141" w:rsidRDefault="00152D1D" w:rsidP="00753141">
            <w:pPr>
              <w:pStyle w:val="TableContents"/>
              <w:spacing w:line="360" w:lineRule="auto"/>
              <w:jc w:val="center"/>
              <w:rPr>
                <w:rFonts w:asciiTheme="majorBidi" w:hAnsiTheme="majorBidi" w:cstheme="majorBidi"/>
                <w:noProof/>
                <w:lang w:val="fr-FR"/>
              </w:rPr>
            </w:pPr>
          </w:p>
        </w:tc>
      </w:tr>
    </w:tbl>
    <w:p w:rsidR="00152D1D" w:rsidRPr="00753141" w:rsidRDefault="00152D1D" w:rsidP="00753141">
      <w:pPr>
        <w:pStyle w:val="Titre1"/>
        <w:spacing w:line="360" w:lineRule="auto"/>
        <w:rPr>
          <w:rFonts w:asciiTheme="majorBidi" w:hAnsiTheme="majorBidi"/>
          <w:noProof/>
          <w:sz w:val="24"/>
          <w:szCs w:val="24"/>
        </w:rPr>
      </w:pPr>
    </w:p>
    <w:p w:rsidR="00152D1D" w:rsidRPr="00753141" w:rsidRDefault="00152D1D" w:rsidP="00753141">
      <w:pPr>
        <w:spacing w:line="360" w:lineRule="auto"/>
        <w:rPr>
          <w:rFonts w:asciiTheme="majorBidi" w:hAnsiTheme="majorBidi" w:cstheme="majorBidi"/>
          <w:noProof/>
          <w:sz w:val="24"/>
          <w:szCs w:val="24"/>
        </w:rPr>
      </w:pPr>
    </w:p>
    <w:p w:rsidR="00AA3CE5" w:rsidRPr="00753141" w:rsidRDefault="00AA3CE5" w:rsidP="00753141">
      <w:pPr>
        <w:spacing w:line="360" w:lineRule="auto"/>
        <w:rPr>
          <w:rFonts w:asciiTheme="majorBidi" w:hAnsiTheme="majorBidi" w:cstheme="majorBidi"/>
          <w:b/>
          <w:bCs/>
          <w:noProof/>
          <w:sz w:val="24"/>
          <w:szCs w:val="24"/>
        </w:rPr>
      </w:pPr>
    </w:p>
    <w:p w:rsidR="00AA3CE5" w:rsidRPr="00753141" w:rsidRDefault="00AA3CE5" w:rsidP="00753141">
      <w:pPr>
        <w:spacing w:line="360" w:lineRule="auto"/>
        <w:rPr>
          <w:rFonts w:asciiTheme="majorBidi" w:hAnsiTheme="majorBidi" w:cstheme="majorBidi"/>
          <w:b/>
          <w:bCs/>
          <w:noProof/>
          <w:sz w:val="24"/>
          <w:szCs w:val="24"/>
        </w:rPr>
      </w:pPr>
    </w:p>
    <w:p w:rsidR="00AA3CE5" w:rsidRPr="00753141" w:rsidRDefault="00AA3CE5" w:rsidP="00753141">
      <w:pPr>
        <w:spacing w:line="360" w:lineRule="auto"/>
        <w:rPr>
          <w:rFonts w:asciiTheme="majorBidi" w:hAnsiTheme="majorBidi" w:cstheme="majorBidi"/>
          <w:b/>
          <w:bCs/>
          <w:noProof/>
          <w:sz w:val="24"/>
          <w:szCs w:val="24"/>
        </w:rPr>
      </w:pPr>
    </w:p>
    <w:p w:rsidR="00FC0007" w:rsidRPr="00753141" w:rsidRDefault="00FC0007" w:rsidP="00753141">
      <w:pPr>
        <w:spacing w:line="360" w:lineRule="auto"/>
        <w:rPr>
          <w:rFonts w:asciiTheme="majorBidi" w:hAnsiTheme="majorBidi" w:cstheme="majorBidi"/>
          <w:noProof/>
          <w:sz w:val="24"/>
          <w:szCs w:val="24"/>
        </w:rPr>
      </w:pPr>
    </w:p>
    <w:p w:rsidR="000128A2" w:rsidRPr="00753141" w:rsidRDefault="000128A2" w:rsidP="00753141">
      <w:pPr>
        <w:spacing w:line="360" w:lineRule="auto"/>
        <w:rPr>
          <w:rFonts w:asciiTheme="majorBidi" w:hAnsiTheme="majorBidi" w:cstheme="majorBidi"/>
          <w:noProof/>
          <w:sz w:val="24"/>
          <w:szCs w:val="24"/>
        </w:rPr>
      </w:pPr>
    </w:p>
    <w:p w:rsidR="000128A2" w:rsidRPr="00753141" w:rsidRDefault="000128A2" w:rsidP="00753141">
      <w:pPr>
        <w:spacing w:line="360" w:lineRule="auto"/>
        <w:rPr>
          <w:rFonts w:asciiTheme="majorBidi" w:hAnsiTheme="majorBidi" w:cstheme="majorBidi"/>
          <w:noProof/>
          <w:sz w:val="24"/>
          <w:szCs w:val="24"/>
        </w:rPr>
      </w:pPr>
    </w:p>
    <w:p w:rsidR="000128A2" w:rsidRPr="00753141" w:rsidRDefault="000128A2" w:rsidP="00753141">
      <w:pPr>
        <w:spacing w:line="360" w:lineRule="auto"/>
        <w:rPr>
          <w:rFonts w:asciiTheme="majorBidi" w:hAnsiTheme="majorBidi" w:cstheme="majorBidi"/>
          <w:noProof/>
          <w:sz w:val="24"/>
          <w:szCs w:val="24"/>
        </w:rPr>
      </w:pPr>
    </w:p>
    <w:p w:rsidR="00117443" w:rsidRPr="00753141" w:rsidRDefault="00117443" w:rsidP="00753141">
      <w:pPr>
        <w:spacing w:line="360" w:lineRule="auto"/>
        <w:rPr>
          <w:rFonts w:asciiTheme="majorBidi" w:hAnsiTheme="majorBidi" w:cstheme="majorBidi"/>
          <w:noProof/>
          <w:sz w:val="24"/>
          <w:szCs w:val="24"/>
        </w:rPr>
      </w:pPr>
    </w:p>
    <w:p w:rsidR="00117443" w:rsidRPr="00753141" w:rsidRDefault="00117443" w:rsidP="00753141">
      <w:pPr>
        <w:spacing w:line="360" w:lineRule="auto"/>
        <w:rPr>
          <w:rFonts w:asciiTheme="majorBidi" w:hAnsiTheme="majorBidi" w:cstheme="majorBidi"/>
          <w:noProof/>
          <w:sz w:val="24"/>
          <w:szCs w:val="24"/>
        </w:rPr>
      </w:pPr>
    </w:p>
    <w:p w:rsidR="00117443" w:rsidRPr="00753141" w:rsidRDefault="00117443" w:rsidP="00753141">
      <w:pPr>
        <w:spacing w:line="360" w:lineRule="auto"/>
        <w:rPr>
          <w:rFonts w:asciiTheme="majorBidi" w:hAnsiTheme="majorBidi" w:cstheme="majorBidi"/>
          <w:noProof/>
          <w:sz w:val="24"/>
          <w:szCs w:val="24"/>
        </w:rPr>
      </w:pPr>
    </w:p>
    <w:p w:rsidR="00863219" w:rsidRPr="00753141" w:rsidRDefault="00863219" w:rsidP="00753141">
      <w:pPr>
        <w:pStyle w:val="Titre1"/>
        <w:spacing w:line="360" w:lineRule="auto"/>
        <w:jc w:val="center"/>
        <w:rPr>
          <w:rFonts w:asciiTheme="majorBidi" w:hAnsiTheme="majorBidi"/>
          <w:b/>
          <w:bCs/>
          <w:noProof/>
          <w:color w:val="auto"/>
          <w:sz w:val="24"/>
          <w:szCs w:val="24"/>
        </w:rPr>
      </w:pPr>
      <w:bookmarkStart w:id="24" w:name="_Toc421260937"/>
    </w:p>
    <w:p w:rsidR="00863219" w:rsidRPr="00753141" w:rsidRDefault="00863219" w:rsidP="00753141">
      <w:pPr>
        <w:pStyle w:val="Titre1"/>
        <w:spacing w:line="360" w:lineRule="auto"/>
        <w:jc w:val="center"/>
        <w:rPr>
          <w:rFonts w:asciiTheme="majorBidi" w:hAnsiTheme="majorBidi"/>
          <w:b/>
          <w:bCs/>
          <w:noProof/>
          <w:color w:val="auto"/>
          <w:sz w:val="24"/>
          <w:szCs w:val="24"/>
        </w:rPr>
      </w:pPr>
    </w:p>
    <w:bookmarkEnd w:id="24"/>
    <w:p w:rsidR="00117443" w:rsidRPr="00753141" w:rsidRDefault="00117443" w:rsidP="00753141">
      <w:pPr>
        <w:spacing w:line="360" w:lineRule="auto"/>
        <w:rPr>
          <w:rFonts w:asciiTheme="majorBidi" w:hAnsiTheme="majorBidi" w:cstheme="majorBidi"/>
          <w:noProof/>
          <w:sz w:val="24"/>
          <w:szCs w:val="24"/>
        </w:rPr>
      </w:pPr>
    </w:p>
    <w:p w:rsidR="00624B2C" w:rsidRPr="00753141" w:rsidRDefault="00624B2C" w:rsidP="00753141">
      <w:pPr>
        <w:spacing w:line="360" w:lineRule="auto"/>
        <w:rPr>
          <w:rFonts w:asciiTheme="majorBidi" w:hAnsiTheme="majorBidi" w:cstheme="majorBidi"/>
          <w:noProof/>
          <w:sz w:val="24"/>
          <w:szCs w:val="24"/>
        </w:rPr>
      </w:pPr>
    </w:p>
    <w:p w:rsidR="00624B2C" w:rsidRPr="00753141" w:rsidRDefault="00624B2C" w:rsidP="00753141">
      <w:pPr>
        <w:spacing w:line="360" w:lineRule="auto"/>
        <w:rPr>
          <w:rFonts w:asciiTheme="majorBidi" w:hAnsiTheme="majorBidi" w:cstheme="majorBidi"/>
          <w:noProof/>
          <w:sz w:val="24"/>
          <w:szCs w:val="24"/>
        </w:rPr>
      </w:pPr>
    </w:p>
    <w:p w:rsidR="00624B2C" w:rsidRPr="00753141" w:rsidRDefault="00624B2C" w:rsidP="00753141">
      <w:pPr>
        <w:spacing w:line="360" w:lineRule="auto"/>
        <w:rPr>
          <w:rFonts w:asciiTheme="majorBidi" w:hAnsiTheme="majorBidi" w:cstheme="majorBidi"/>
          <w:noProof/>
          <w:sz w:val="24"/>
          <w:szCs w:val="24"/>
        </w:rPr>
      </w:pPr>
    </w:p>
    <w:p w:rsidR="00117443" w:rsidRPr="00753141" w:rsidRDefault="00117443" w:rsidP="00753141">
      <w:pPr>
        <w:spacing w:line="360" w:lineRule="auto"/>
        <w:rPr>
          <w:rFonts w:asciiTheme="majorBidi" w:hAnsiTheme="majorBidi" w:cstheme="majorBidi"/>
          <w:noProof/>
          <w:sz w:val="24"/>
          <w:szCs w:val="24"/>
        </w:rPr>
      </w:pPr>
    </w:p>
    <w:p w:rsidR="000128A2" w:rsidRPr="00753141" w:rsidRDefault="000128A2" w:rsidP="00753141">
      <w:pPr>
        <w:pStyle w:val="Titre1"/>
        <w:spacing w:line="360" w:lineRule="auto"/>
        <w:rPr>
          <w:rFonts w:asciiTheme="majorBidi" w:hAnsiTheme="majorBidi"/>
          <w:b/>
          <w:bCs/>
          <w:noProof/>
          <w:color w:val="auto"/>
          <w:sz w:val="24"/>
          <w:szCs w:val="24"/>
        </w:rPr>
      </w:pPr>
      <w:r w:rsidRPr="00753141">
        <w:rPr>
          <w:rFonts w:asciiTheme="majorBidi" w:hAnsiTheme="majorBidi"/>
          <w:noProof/>
          <w:sz w:val="24"/>
          <w:szCs w:val="24"/>
        </w:rPr>
        <w:br/>
      </w:r>
    </w:p>
    <w:p w:rsidR="00117443" w:rsidRPr="00753141" w:rsidRDefault="00117443" w:rsidP="00062DE1">
      <w:pPr>
        <w:spacing w:line="360" w:lineRule="auto"/>
        <w:rPr>
          <w:rFonts w:asciiTheme="majorBidi" w:hAnsiTheme="majorBidi" w:cstheme="majorBidi"/>
          <w:noProof/>
          <w:sz w:val="24"/>
          <w:szCs w:val="24"/>
        </w:rPr>
      </w:pPr>
    </w:p>
    <w:sectPr w:rsidR="00117443" w:rsidRPr="00753141" w:rsidSect="00753141">
      <w:headerReference w:type="default" r:id="rId35"/>
      <w:footerReference w:type="default" r:id="rId36"/>
      <w:headerReference w:type="first" r:id="rId37"/>
      <w:footerReference w:type="first" r:id="rId38"/>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EA9" w:rsidRDefault="00D44EA9" w:rsidP="00F97FA5">
      <w:pPr>
        <w:spacing w:after="0" w:line="240" w:lineRule="auto"/>
      </w:pPr>
      <w:r>
        <w:separator/>
      </w:r>
    </w:p>
  </w:endnote>
  <w:endnote w:type="continuationSeparator" w:id="1">
    <w:p w:rsidR="00D44EA9" w:rsidRDefault="00D44EA9" w:rsidP="00F97F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946" w:rsidRDefault="00133946">
    <w:pPr>
      <w:pStyle w:val="Pieddepage"/>
      <w:pBdr>
        <w:top w:val="single" w:sz="4" w:space="1" w:color="D9D9D9" w:themeColor="background1" w:themeShade="D9"/>
      </w:pBdr>
      <w:rPr>
        <w:b/>
        <w:bCs/>
      </w:rPr>
    </w:pPr>
    <w:r w:rsidRPr="00E70E17">
      <w:fldChar w:fldCharType="begin"/>
    </w:r>
    <w:r>
      <w:instrText xml:space="preserve"> PAGE   \* MERGEFORMAT </w:instrText>
    </w:r>
    <w:r w:rsidRPr="00E70E17">
      <w:fldChar w:fldCharType="separate"/>
    </w:r>
    <w:r w:rsidR="00C945C5" w:rsidRPr="00C945C5">
      <w:rPr>
        <w:b/>
        <w:bCs/>
        <w:noProof/>
      </w:rPr>
      <w:t>46</w:t>
    </w:r>
    <w:r>
      <w:rPr>
        <w:b/>
        <w:bCs/>
        <w:noProof/>
      </w:rPr>
      <w:fldChar w:fldCharType="end"/>
    </w:r>
    <w:r>
      <w:rPr>
        <w:b/>
        <w:bCs/>
      </w:rPr>
      <w:t xml:space="preserve"> | </w:t>
    </w:r>
    <w:r>
      <w:rPr>
        <w:color w:val="7F7F7F" w:themeColor="background1" w:themeShade="7F"/>
        <w:spacing w:val="60"/>
      </w:rPr>
      <w:t>Page</w:t>
    </w:r>
  </w:p>
  <w:p w:rsidR="00133946" w:rsidRDefault="0013394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22285"/>
      <w:docPartObj>
        <w:docPartGallery w:val="Page Numbers (Bottom of Page)"/>
        <w:docPartUnique/>
      </w:docPartObj>
    </w:sdtPr>
    <w:sdtContent>
      <w:p w:rsidR="00133946" w:rsidRDefault="00133946" w:rsidP="00753141">
        <w:pPr>
          <w:pStyle w:val="Pieddepage"/>
          <w:jc w:val="right"/>
        </w:pPr>
        <w:r>
          <w:t>1</w:t>
        </w:r>
      </w:p>
    </w:sdtContent>
  </w:sdt>
  <w:p w:rsidR="00133946" w:rsidRDefault="001339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EA9" w:rsidRDefault="00D44EA9" w:rsidP="00F97FA5">
      <w:pPr>
        <w:spacing w:after="0" w:line="240" w:lineRule="auto"/>
      </w:pPr>
      <w:r>
        <w:separator/>
      </w:r>
    </w:p>
  </w:footnote>
  <w:footnote w:type="continuationSeparator" w:id="1">
    <w:p w:rsidR="00D44EA9" w:rsidRDefault="00D44EA9" w:rsidP="00F97F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946" w:rsidRPr="00753141" w:rsidRDefault="00133946" w:rsidP="00753141">
    <w:pPr>
      <w:pStyle w:val="En-tte"/>
      <w:pBdr>
        <w:bottom w:val="thickThinSmallGap" w:sz="24" w:space="1" w:color="743009" w:themeColor="accent2" w:themeShade="7F"/>
      </w:pBdr>
      <w:jc w:val="right"/>
      <w:rPr>
        <w:rFonts w:asciiTheme="majorHAnsi" w:eastAsiaTheme="majorEastAsia" w:hAnsiTheme="majorHAnsi" w:cstheme="majorBidi"/>
        <w:i/>
        <w:iCs/>
        <w:sz w:val="28"/>
        <w:szCs w:val="28"/>
      </w:rPr>
    </w:pPr>
    <w:r w:rsidRPr="00753141">
      <w:rPr>
        <w:rFonts w:asciiTheme="majorHAnsi" w:eastAsiaTheme="majorEastAsia" w:hAnsiTheme="majorHAnsi" w:cstheme="majorBidi"/>
        <w:i/>
        <w:iCs/>
        <w:sz w:val="28"/>
        <w:szCs w:val="28"/>
      </w:rPr>
      <w:t>Projet Fin des Etudes</w:t>
    </w:r>
  </w:p>
  <w:p w:rsidR="00133946" w:rsidRDefault="0013394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946" w:rsidRPr="003247E8" w:rsidRDefault="00133946" w:rsidP="003247E8">
    <w:pPr>
      <w:pStyle w:val="En-tte"/>
      <w:pBdr>
        <w:bottom w:val="thickThinSmallGap" w:sz="24" w:space="1" w:color="743009" w:themeColor="accent2" w:themeShade="7F"/>
      </w:pBdr>
      <w:jc w:val="right"/>
      <w:rPr>
        <w:rFonts w:asciiTheme="majorHAnsi" w:eastAsiaTheme="majorEastAsia" w:hAnsiTheme="majorHAnsi" w:cstheme="majorBidi"/>
        <w:i/>
        <w:iCs/>
        <w:sz w:val="24"/>
        <w:szCs w:val="24"/>
      </w:rPr>
    </w:pPr>
    <w:r w:rsidRPr="003247E8">
      <w:rPr>
        <w:rFonts w:asciiTheme="majorHAnsi" w:eastAsiaTheme="majorEastAsia" w:hAnsiTheme="majorHAnsi" w:cstheme="majorBidi"/>
        <w:i/>
        <w:iCs/>
        <w:sz w:val="24"/>
        <w:szCs w:val="24"/>
      </w:rPr>
      <w:t>Projet Fin des Etudes</w:t>
    </w:r>
  </w:p>
  <w:p w:rsidR="00133946" w:rsidRDefault="0013394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1306"/>
    <w:multiLevelType w:val="hybridMultilevel"/>
    <w:tmpl w:val="F9DCF74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7D68B8"/>
    <w:multiLevelType w:val="hybridMultilevel"/>
    <w:tmpl w:val="9976EA0A"/>
    <w:lvl w:ilvl="0" w:tplc="DF6E178A">
      <w:start w:val="1"/>
      <w:numFmt w:val="upperRoman"/>
      <w:lvlText w:val="%1."/>
      <w:lvlJc w:val="right"/>
      <w:pPr>
        <w:ind w:left="360" w:hanging="360"/>
      </w:pPr>
      <w:rPr>
        <w:b/>
        <w:bCs/>
        <w:color w:val="FF0000"/>
        <w:sz w:val="52"/>
        <w:szCs w:val="5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ED3109"/>
    <w:multiLevelType w:val="hybridMultilevel"/>
    <w:tmpl w:val="F8989F14"/>
    <w:lvl w:ilvl="0" w:tplc="DA5A6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8462BD"/>
    <w:multiLevelType w:val="hybridMultilevel"/>
    <w:tmpl w:val="520037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80123E"/>
    <w:multiLevelType w:val="multilevel"/>
    <w:tmpl w:val="D51E83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0705C21"/>
    <w:multiLevelType w:val="hybridMultilevel"/>
    <w:tmpl w:val="5D2CC9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0E0A7D"/>
    <w:multiLevelType w:val="hybridMultilevel"/>
    <w:tmpl w:val="8E061D3A"/>
    <w:lvl w:ilvl="0" w:tplc="A61E4FAA">
      <w:start w:val="1"/>
      <w:numFmt w:val="decimal"/>
      <w:lvlText w:val="%1."/>
      <w:lvlJc w:val="left"/>
      <w:pPr>
        <w:ind w:left="144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13472E11"/>
    <w:multiLevelType w:val="hybridMultilevel"/>
    <w:tmpl w:val="1C3A6306"/>
    <w:lvl w:ilvl="0" w:tplc="040C000B">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8C732C1"/>
    <w:multiLevelType w:val="hybridMultilevel"/>
    <w:tmpl w:val="94809CFE"/>
    <w:lvl w:ilvl="0" w:tplc="EF2C2F86">
      <w:numFmt w:val="bullet"/>
      <w:lvlText w:val="-"/>
      <w:lvlJc w:val="left"/>
      <w:pPr>
        <w:ind w:left="1080" w:hanging="360"/>
      </w:pPr>
      <w:rPr>
        <w:rFonts w:ascii="Century Gothic" w:eastAsiaTheme="minorEastAsia" w:hAnsi="Century Gothic"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8DF607E"/>
    <w:multiLevelType w:val="hybridMultilevel"/>
    <w:tmpl w:val="FB381D1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21B43EF6"/>
    <w:multiLevelType w:val="hybridMultilevel"/>
    <w:tmpl w:val="35C2A146"/>
    <w:lvl w:ilvl="0" w:tplc="DA5A6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240351"/>
    <w:multiLevelType w:val="hybridMultilevel"/>
    <w:tmpl w:val="BDBC5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E747B8"/>
    <w:multiLevelType w:val="hybridMultilevel"/>
    <w:tmpl w:val="3E966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E344D86"/>
    <w:multiLevelType w:val="hybridMultilevel"/>
    <w:tmpl w:val="913E7054"/>
    <w:lvl w:ilvl="0" w:tplc="B944EED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3A2A48"/>
    <w:multiLevelType w:val="hybridMultilevel"/>
    <w:tmpl w:val="518247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6F1707D"/>
    <w:multiLevelType w:val="hybridMultilevel"/>
    <w:tmpl w:val="90684A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241316"/>
    <w:multiLevelType w:val="hybridMultilevel"/>
    <w:tmpl w:val="C60AE2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7D35C09"/>
    <w:multiLevelType w:val="hybridMultilevel"/>
    <w:tmpl w:val="10AAC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E74749"/>
    <w:multiLevelType w:val="hybridMultilevel"/>
    <w:tmpl w:val="A9025BBA"/>
    <w:lvl w:ilvl="0" w:tplc="1472B10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3E1851F7"/>
    <w:multiLevelType w:val="hybridMultilevel"/>
    <w:tmpl w:val="835A8CC6"/>
    <w:lvl w:ilvl="0" w:tplc="DA5A6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EB1B70"/>
    <w:multiLevelType w:val="hybridMultilevel"/>
    <w:tmpl w:val="5E4CE40A"/>
    <w:lvl w:ilvl="0" w:tplc="D0107ABC">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434454EF"/>
    <w:multiLevelType w:val="hybridMultilevel"/>
    <w:tmpl w:val="20DC1218"/>
    <w:lvl w:ilvl="0" w:tplc="747C26D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9846B5"/>
    <w:multiLevelType w:val="hybridMultilevel"/>
    <w:tmpl w:val="84ECC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B732F80"/>
    <w:multiLevelType w:val="hybridMultilevel"/>
    <w:tmpl w:val="FD2C198C"/>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530A7C04"/>
    <w:multiLevelType w:val="hybridMultilevel"/>
    <w:tmpl w:val="CDD63B50"/>
    <w:lvl w:ilvl="0" w:tplc="040C0003">
      <w:start w:val="1"/>
      <w:numFmt w:val="decimal"/>
      <w:lvlText w:val="%1."/>
      <w:lvlJc w:val="left"/>
      <w:pPr>
        <w:ind w:left="1170" w:hanging="360"/>
      </w:p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25">
    <w:nsid w:val="58200A50"/>
    <w:multiLevelType w:val="hybridMultilevel"/>
    <w:tmpl w:val="A78AC7FC"/>
    <w:lvl w:ilvl="0" w:tplc="EF2C2F86">
      <w:numFmt w:val="bullet"/>
      <w:lvlText w:val="-"/>
      <w:lvlJc w:val="left"/>
      <w:pPr>
        <w:ind w:left="720" w:hanging="360"/>
      </w:pPr>
      <w:rPr>
        <w:rFonts w:ascii="Century Gothic" w:eastAsiaTheme="minorEastAsia"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CD47761"/>
    <w:multiLevelType w:val="hybridMultilevel"/>
    <w:tmpl w:val="35B6CE3A"/>
    <w:lvl w:ilvl="0" w:tplc="DA5A6B7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FA9168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50F3447"/>
    <w:multiLevelType w:val="hybridMultilevel"/>
    <w:tmpl w:val="9E409E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6691A4F"/>
    <w:multiLevelType w:val="hybridMultilevel"/>
    <w:tmpl w:val="DC483BD0"/>
    <w:lvl w:ilvl="0" w:tplc="EF2C2F86">
      <w:numFmt w:val="bullet"/>
      <w:lvlText w:val="-"/>
      <w:lvlJc w:val="left"/>
      <w:pPr>
        <w:ind w:left="720" w:hanging="360"/>
      </w:pPr>
      <w:rPr>
        <w:rFonts w:ascii="Century Gothic" w:eastAsiaTheme="minorEastAsia"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A8453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97C7F1B"/>
    <w:multiLevelType w:val="hybridMultilevel"/>
    <w:tmpl w:val="4A04D2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A7F65F5"/>
    <w:multiLevelType w:val="multilevel"/>
    <w:tmpl w:val="D51E837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AC025E9"/>
    <w:multiLevelType w:val="hybridMultilevel"/>
    <w:tmpl w:val="64C41160"/>
    <w:lvl w:ilvl="0" w:tplc="D7A6B1EE">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6E24326B"/>
    <w:multiLevelType w:val="hybridMultilevel"/>
    <w:tmpl w:val="F68E5D08"/>
    <w:lvl w:ilvl="0" w:tplc="040C0003">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F350DFC"/>
    <w:multiLevelType w:val="hybridMultilevel"/>
    <w:tmpl w:val="6728E6D4"/>
    <w:lvl w:ilvl="0" w:tplc="D4E610A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0386335"/>
    <w:multiLevelType w:val="hybridMultilevel"/>
    <w:tmpl w:val="87E620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4635CF2"/>
    <w:multiLevelType w:val="hybridMultilevel"/>
    <w:tmpl w:val="02BAF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4D31A25"/>
    <w:multiLevelType w:val="hybridMultilevel"/>
    <w:tmpl w:val="44F4BB0E"/>
    <w:lvl w:ilvl="0" w:tplc="040C0003">
      <w:start w:val="1"/>
      <w:numFmt w:val="decimal"/>
      <w:lvlText w:val="%1."/>
      <w:lvlJc w:val="lef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9">
    <w:nsid w:val="752E2F1E"/>
    <w:multiLevelType w:val="hybridMultilevel"/>
    <w:tmpl w:val="B950EB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6B13385"/>
    <w:multiLevelType w:val="hybridMultilevel"/>
    <w:tmpl w:val="1640DB1C"/>
    <w:lvl w:ilvl="0" w:tplc="EB5CEA52">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87B48D5"/>
    <w:multiLevelType w:val="hybridMultilevel"/>
    <w:tmpl w:val="A5540F18"/>
    <w:lvl w:ilvl="0" w:tplc="DA5A6B7A">
      <w:start w:val="1"/>
      <w:numFmt w:val="lowerLetter"/>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7B153A5E"/>
    <w:multiLevelType w:val="hybridMultilevel"/>
    <w:tmpl w:val="7C4A8650"/>
    <w:lvl w:ilvl="0" w:tplc="5A445C9E">
      <w:start w:val="1"/>
      <w:numFmt w:val="upperRoman"/>
      <w:lvlText w:val="%1)"/>
      <w:lvlJc w:val="left"/>
      <w:pPr>
        <w:ind w:left="72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nsid w:val="7CD41BC1"/>
    <w:multiLevelType w:val="hybridMultilevel"/>
    <w:tmpl w:val="CFCA2A58"/>
    <w:lvl w:ilvl="0" w:tplc="040C0003">
      <w:start w:val="1"/>
      <w:numFmt w:val="decimal"/>
      <w:lvlText w:val="%1."/>
      <w:lvlJc w:val="left"/>
      <w:pPr>
        <w:ind w:left="945" w:hanging="360"/>
      </w:p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num w:numId="1">
    <w:abstractNumId w:val="25"/>
  </w:num>
  <w:num w:numId="2">
    <w:abstractNumId w:val="29"/>
  </w:num>
  <w:num w:numId="3">
    <w:abstractNumId w:val="8"/>
  </w:num>
  <w:num w:numId="4">
    <w:abstractNumId w:val="39"/>
  </w:num>
  <w:num w:numId="5">
    <w:abstractNumId w:val="36"/>
  </w:num>
  <w:num w:numId="6">
    <w:abstractNumId w:val="17"/>
  </w:num>
  <w:num w:numId="7">
    <w:abstractNumId w:val="42"/>
  </w:num>
  <w:num w:numId="8">
    <w:abstractNumId w:val="41"/>
  </w:num>
  <w:num w:numId="9">
    <w:abstractNumId w:val="33"/>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4"/>
  </w:num>
  <w:num w:numId="14">
    <w:abstractNumId w:val="18"/>
  </w:num>
  <w:num w:numId="15">
    <w:abstractNumId w:val="7"/>
  </w:num>
  <w:num w:numId="16">
    <w:abstractNumId w:val="10"/>
  </w:num>
  <w:num w:numId="17">
    <w:abstractNumId w:val="26"/>
  </w:num>
  <w:num w:numId="18">
    <w:abstractNumId w:val="31"/>
  </w:num>
  <w:num w:numId="19">
    <w:abstractNumId w:val="12"/>
  </w:num>
  <w:num w:numId="20">
    <w:abstractNumId w:val="2"/>
  </w:num>
  <w:num w:numId="21">
    <w:abstractNumId w:val="16"/>
  </w:num>
  <w:num w:numId="22">
    <w:abstractNumId w:val="19"/>
  </w:num>
  <w:num w:numId="23">
    <w:abstractNumId w:val="5"/>
  </w:num>
  <w:num w:numId="24">
    <w:abstractNumId w:val="11"/>
  </w:num>
  <w:num w:numId="25">
    <w:abstractNumId w:val="21"/>
  </w:num>
  <w:num w:numId="26">
    <w:abstractNumId w:val="0"/>
  </w:num>
  <w:num w:numId="27">
    <w:abstractNumId w:val="23"/>
  </w:num>
  <w:num w:numId="28">
    <w:abstractNumId w:val="3"/>
  </w:num>
  <w:num w:numId="29">
    <w:abstractNumId w:val="37"/>
  </w:num>
  <w:num w:numId="30">
    <w:abstractNumId w:val="13"/>
  </w:num>
  <w:num w:numId="31">
    <w:abstractNumId w:val="35"/>
  </w:num>
  <w:num w:numId="32">
    <w:abstractNumId w:val="40"/>
  </w:num>
  <w:num w:numId="33">
    <w:abstractNumId w:val="1"/>
  </w:num>
  <w:num w:numId="34">
    <w:abstractNumId w:val="15"/>
  </w:num>
  <w:num w:numId="35">
    <w:abstractNumId w:val="22"/>
  </w:num>
  <w:num w:numId="36">
    <w:abstractNumId w:val="20"/>
  </w:num>
  <w:num w:numId="37">
    <w:abstractNumId w:val="6"/>
  </w:num>
  <w:num w:numId="38">
    <w:abstractNumId w:val="30"/>
  </w:num>
  <w:num w:numId="39">
    <w:abstractNumId w:val="27"/>
  </w:num>
  <w:num w:numId="40">
    <w:abstractNumId w:val="32"/>
  </w:num>
  <w:num w:numId="41">
    <w:abstractNumId w:val="4"/>
  </w:num>
  <w:num w:numId="42">
    <w:abstractNumId w:val="9"/>
  </w:num>
  <w:num w:numId="43">
    <w:abstractNumId w:val="43"/>
  </w:num>
  <w:num w:numId="44">
    <w:abstractNumId w:val="24"/>
  </w:num>
  <w:num w:numId="45">
    <w:abstractNumId w:val="38"/>
  </w:num>
  <w:num w:numId="46">
    <w:abstractNumId w:val="3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1746"/>
  </w:hdrShapeDefaults>
  <w:footnotePr>
    <w:footnote w:id="0"/>
    <w:footnote w:id="1"/>
  </w:footnotePr>
  <w:endnotePr>
    <w:endnote w:id="0"/>
    <w:endnote w:id="1"/>
  </w:endnotePr>
  <w:compat/>
  <w:rsids>
    <w:rsidRoot w:val="00840E22"/>
    <w:rsid w:val="00002ECA"/>
    <w:rsid w:val="000128A2"/>
    <w:rsid w:val="000157BF"/>
    <w:rsid w:val="00027B82"/>
    <w:rsid w:val="00032A3A"/>
    <w:rsid w:val="00041255"/>
    <w:rsid w:val="000513A0"/>
    <w:rsid w:val="00055B6D"/>
    <w:rsid w:val="00057C85"/>
    <w:rsid w:val="00062DE1"/>
    <w:rsid w:val="0006327D"/>
    <w:rsid w:val="000C1E5C"/>
    <w:rsid w:val="000C5021"/>
    <w:rsid w:val="000C5742"/>
    <w:rsid w:val="000C6EA2"/>
    <w:rsid w:val="000D5A67"/>
    <w:rsid w:val="000E1562"/>
    <w:rsid w:val="000E74FA"/>
    <w:rsid w:val="000F3165"/>
    <w:rsid w:val="001001F6"/>
    <w:rsid w:val="00100F29"/>
    <w:rsid w:val="0010282E"/>
    <w:rsid w:val="0010741B"/>
    <w:rsid w:val="001104D8"/>
    <w:rsid w:val="0011093C"/>
    <w:rsid w:val="00111C94"/>
    <w:rsid w:val="00117443"/>
    <w:rsid w:val="001310FC"/>
    <w:rsid w:val="001318E5"/>
    <w:rsid w:val="00133946"/>
    <w:rsid w:val="00140AB5"/>
    <w:rsid w:val="00141E94"/>
    <w:rsid w:val="001440F7"/>
    <w:rsid w:val="00147408"/>
    <w:rsid w:val="00150389"/>
    <w:rsid w:val="001507B9"/>
    <w:rsid w:val="00150C47"/>
    <w:rsid w:val="00151415"/>
    <w:rsid w:val="001528E6"/>
    <w:rsid w:val="00152D1D"/>
    <w:rsid w:val="00152DD5"/>
    <w:rsid w:val="00167E39"/>
    <w:rsid w:val="00174199"/>
    <w:rsid w:val="00182884"/>
    <w:rsid w:val="00184916"/>
    <w:rsid w:val="00196644"/>
    <w:rsid w:val="001A1A72"/>
    <w:rsid w:val="001C4644"/>
    <w:rsid w:val="001C564C"/>
    <w:rsid w:val="001D03E1"/>
    <w:rsid w:val="001E066F"/>
    <w:rsid w:val="001F0AF8"/>
    <w:rsid w:val="001F3814"/>
    <w:rsid w:val="001F73D1"/>
    <w:rsid w:val="002107A5"/>
    <w:rsid w:val="0021655F"/>
    <w:rsid w:val="002178DC"/>
    <w:rsid w:val="002235E1"/>
    <w:rsid w:val="00227AF2"/>
    <w:rsid w:val="00232DE9"/>
    <w:rsid w:val="00243DA2"/>
    <w:rsid w:val="002445EC"/>
    <w:rsid w:val="00253720"/>
    <w:rsid w:val="00257479"/>
    <w:rsid w:val="00257F8A"/>
    <w:rsid w:val="00265864"/>
    <w:rsid w:val="00265BAE"/>
    <w:rsid w:val="00280C1B"/>
    <w:rsid w:val="002A2356"/>
    <w:rsid w:val="002A273C"/>
    <w:rsid w:val="002A27D7"/>
    <w:rsid w:val="002B54EB"/>
    <w:rsid w:val="002B626D"/>
    <w:rsid w:val="002B7510"/>
    <w:rsid w:val="002B7FD0"/>
    <w:rsid w:val="002C1F97"/>
    <w:rsid w:val="002C730F"/>
    <w:rsid w:val="002D100C"/>
    <w:rsid w:val="002D13FF"/>
    <w:rsid w:val="002D1A84"/>
    <w:rsid w:val="002D418D"/>
    <w:rsid w:val="002D438E"/>
    <w:rsid w:val="002E0E8E"/>
    <w:rsid w:val="002E1070"/>
    <w:rsid w:val="002E77AA"/>
    <w:rsid w:val="002F4235"/>
    <w:rsid w:val="0030414A"/>
    <w:rsid w:val="00304A4A"/>
    <w:rsid w:val="00322D1F"/>
    <w:rsid w:val="003247E8"/>
    <w:rsid w:val="00335DD7"/>
    <w:rsid w:val="00346E07"/>
    <w:rsid w:val="003519D3"/>
    <w:rsid w:val="00351F24"/>
    <w:rsid w:val="00355D1F"/>
    <w:rsid w:val="00363DCE"/>
    <w:rsid w:val="00366279"/>
    <w:rsid w:val="003719E2"/>
    <w:rsid w:val="00371B87"/>
    <w:rsid w:val="00371C60"/>
    <w:rsid w:val="00377FED"/>
    <w:rsid w:val="0038109A"/>
    <w:rsid w:val="00381E53"/>
    <w:rsid w:val="0039019E"/>
    <w:rsid w:val="00394964"/>
    <w:rsid w:val="003A10E0"/>
    <w:rsid w:val="003A2C21"/>
    <w:rsid w:val="003B0122"/>
    <w:rsid w:val="003C23E4"/>
    <w:rsid w:val="003C33D1"/>
    <w:rsid w:val="003D19C8"/>
    <w:rsid w:val="003D42C5"/>
    <w:rsid w:val="003D6F69"/>
    <w:rsid w:val="003E566F"/>
    <w:rsid w:val="003E62DD"/>
    <w:rsid w:val="00403CA8"/>
    <w:rsid w:val="00405415"/>
    <w:rsid w:val="00425547"/>
    <w:rsid w:val="00426AA7"/>
    <w:rsid w:val="00430C5C"/>
    <w:rsid w:val="00432519"/>
    <w:rsid w:val="00436072"/>
    <w:rsid w:val="00436984"/>
    <w:rsid w:val="00441AF0"/>
    <w:rsid w:val="004444D2"/>
    <w:rsid w:val="004506AE"/>
    <w:rsid w:val="0046417F"/>
    <w:rsid w:val="00471216"/>
    <w:rsid w:val="00480E11"/>
    <w:rsid w:val="00492B75"/>
    <w:rsid w:val="00493ADC"/>
    <w:rsid w:val="004972DE"/>
    <w:rsid w:val="004A0A48"/>
    <w:rsid w:val="004A0B8B"/>
    <w:rsid w:val="004A34F5"/>
    <w:rsid w:val="004A5618"/>
    <w:rsid w:val="004B6E90"/>
    <w:rsid w:val="004C1012"/>
    <w:rsid w:val="004C5F42"/>
    <w:rsid w:val="004D7B52"/>
    <w:rsid w:val="004E2E4D"/>
    <w:rsid w:val="004E6025"/>
    <w:rsid w:val="004E679E"/>
    <w:rsid w:val="005036C1"/>
    <w:rsid w:val="005103EE"/>
    <w:rsid w:val="005140AD"/>
    <w:rsid w:val="00517253"/>
    <w:rsid w:val="005227DE"/>
    <w:rsid w:val="00541E88"/>
    <w:rsid w:val="00545A6B"/>
    <w:rsid w:val="00546D46"/>
    <w:rsid w:val="005476A7"/>
    <w:rsid w:val="00562992"/>
    <w:rsid w:val="005637A8"/>
    <w:rsid w:val="00574AA4"/>
    <w:rsid w:val="005A60A8"/>
    <w:rsid w:val="005C1B1A"/>
    <w:rsid w:val="005C60DB"/>
    <w:rsid w:val="005E498B"/>
    <w:rsid w:val="005E6706"/>
    <w:rsid w:val="005F02EB"/>
    <w:rsid w:val="00611AFF"/>
    <w:rsid w:val="00616989"/>
    <w:rsid w:val="0062107D"/>
    <w:rsid w:val="00621C29"/>
    <w:rsid w:val="00624B2C"/>
    <w:rsid w:val="00635CDC"/>
    <w:rsid w:val="006363F3"/>
    <w:rsid w:val="006418CF"/>
    <w:rsid w:val="00644E45"/>
    <w:rsid w:val="00644EA3"/>
    <w:rsid w:val="0065756B"/>
    <w:rsid w:val="00667BD4"/>
    <w:rsid w:val="00680F77"/>
    <w:rsid w:val="00684B9E"/>
    <w:rsid w:val="00690586"/>
    <w:rsid w:val="006907AD"/>
    <w:rsid w:val="0069565E"/>
    <w:rsid w:val="006963FD"/>
    <w:rsid w:val="006A15E3"/>
    <w:rsid w:val="006A1BB4"/>
    <w:rsid w:val="006A61D6"/>
    <w:rsid w:val="006B027A"/>
    <w:rsid w:val="006B5320"/>
    <w:rsid w:val="006F3037"/>
    <w:rsid w:val="006F3C11"/>
    <w:rsid w:val="00703695"/>
    <w:rsid w:val="00730FBA"/>
    <w:rsid w:val="0073193E"/>
    <w:rsid w:val="00744410"/>
    <w:rsid w:val="0074593F"/>
    <w:rsid w:val="00745A91"/>
    <w:rsid w:val="00747333"/>
    <w:rsid w:val="00750F4B"/>
    <w:rsid w:val="007515C1"/>
    <w:rsid w:val="00753141"/>
    <w:rsid w:val="00761042"/>
    <w:rsid w:val="007726F7"/>
    <w:rsid w:val="007779E4"/>
    <w:rsid w:val="00794599"/>
    <w:rsid w:val="00795310"/>
    <w:rsid w:val="007B0730"/>
    <w:rsid w:val="007B2D5E"/>
    <w:rsid w:val="007B51BA"/>
    <w:rsid w:val="007C10C8"/>
    <w:rsid w:val="007C3E82"/>
    <w:rsid w:val="007C7331"/>
    <w:rsid w:val="007D27D0"/>
    <w:rsid w:val="007E5098"/>
    <w:rsid w:val="007E7FFB"/>
    <w:rsid w:val="007F0DFE"/>
    <w:rsid w:val="007F125D"/>
    <w:rsid w:val="007F378D"/>
    <w:rsid w:val="007F39E5"/>
    <w:rsid w:val="007F596B"/>
    <w:rsid w:val="0080276F"/>
    <w:rsid w:val="00806E3F"/>
    <w:rsid w:val="00807010"/>
    <w:rsid w:val="00813727"/>
    <w:rsid w:val="008347F2"/>
    <w:rsid w:val="00840E22"/>
    <w:rsid w:val="008417A2"/>
    <w:rsid w:val="00863219"/>
    <w:rsid w:val="00863D09"/>
    <w:rsid w:val="008731BA"/>
    <w:rsid w:val="0088443E"/>
    <w:rsid w:val="00884B13"/>
    <w:rsid w:val="00885503"/>
    <w:rsid w:val="008904AF"/>
    <w:rsid w:val="00891D8F"/>
    <w:rsid w:val="00896523"/>
    <w:rsid w:val="008971AD"/>
    <w:rsid w:val="008A2817"/>
    <w:rsid w:val="008B359C"/>
    <w:rsid w:val="008B375E"/>
    <w:rsid w:val="008B3D9B"/>
    <w:rsid w:val="008B5754"/>
    <w:rsid w:val="008D16DD"/>
    <w:rsid w:val="008D32B0"/>
    <w:rsid w:val="008E4229"/>
    <w:rsid w:val="008E647A"/>
    <w:rsid w:val="008F3E97"/>
    <w:rsid w:val="00904ACA"/>
    <w:rsid w:val="009207C3"/>
    <w:rsid w:val="00924F49"/>
    <w:rsid w:val="0092636A"/>
    <w:rsid w:val="00926FA7"/>
    <w:rsid w:val="00935AB3"/>
    <w:rsid w:val="00940EBC"/>
    <w:rsid w:val="009476A5"/>
    <w:rsid w:val="00955A6F"/>
    <w:rsid w:val="0097236D"/>
    <w:rsid w:val="009740B8"/>
    <w:rsid w:val="00987511"/>
    <w:rsid w:val="0099775C"/>
    <w:rsid w:val="009A680A"/>
    <w:rsid w:val="009B3851"/>
    <w:rsid w:val="009B502A"/>
    <w:rsid w:val="009C0063"/>
    <w:rsid w:val="009C46D3"/>
    <w:rsid w:val="009C6DB3"/>
    <w:rsid w:val="009C789F"/>
    <w:rsid w:val="009D4EC3"/>
    <w:rsid w:val="009D626F"/>
    <w:rsid w:val="009F29BD"/>
    <w:rsid w:val="009F7CA1"/>
    <w:rsid w:val="00A02F95"/>
    <w:rsid w:val="00A04D0D"/>
    <w:rsid w:val="00A154A9"/>
    <w:rsid w:val="00A156A9"/>
    <w:rsid w:val="00A2351D"/>
    <w:rsid w:val="00A34955"/>
    <w:rsid w:val="00A436E7"/>
    <w:rsid w:val="00A44148"/>
    <w:rsid w:val="00A445D0"/>
    <w:rsid w:val="00A5431D"/>
    <w:rsid w:val="00A57E7E"/>
    <w:rsid w:val="00A6570B"/>
    <w:rsid w:val="00A71C9E"/>
    <w:rsid w:val="00A81C25"/>
    <w:rsid w:val="00A820A7"/>
    <w:rsid w:val="00A824B7"/>
    <w:rsid w:val="00A83D00"/>
    <w:rsid w:val="00A96EAB"/>
    <w:rsid w:val="00AA1776"/>
    <w:rsid w:val="00AA1A59"/>
    <w:rsid w:val="00AA3CE5"/>
    <w:rsid w:val="00AB47AC"/>
    <w:rsid w:val="00AC08C1"/>
    <w:rsid w:val="00AC6C26"/>
    <w:rsid w:val="00AD2E56"/>
    <w:rsid w:val="00AD5FCD"/>
    <w:rsid w:val="00AE6EB4"/>
    <w:rsid w:val="00AF4529"/>
    <w:rsid w:val="00B02803"/>
    <w:rsid w:val="00B02AD5"/>
    <w:rsid w:val="00B072E8"/>
    <w:rsid w:val="00B1625E"/>
    <w:rsid w:val="00B164A9"/>
    <w:rsid w:val="00B216F3"/>
    <w:rsid w:val="00B24664"/>
    <w:rsid w:val="00B254E6"/>
    <w:rsid w:val="00B427E0"/>
    <w:rsid w:val="00B44F55"/>
    <w:rsid w:val="00B46D2F"/>
    <w:rsid w:val="00B47518"/>
    <w:rsid w:val="00B50899"/>
    <w:rsid w:val="00B54562"/>
    <w:rsid w:val="00B639FA"/>
    <w:rsid w:val="00B63FD5"/>
    <w:rsid w:val="00B86B7D"/>
    <w:rsid w:val="00B907AB"/>
    <w:rsid w:val="00B93274"/>
    <w:rsid w:val="00BA01A3"/>
    <w:rsid w:val="00BA6692"/>
    <w:rsid w:val="00BB041A"/>
    <w:rsid w:val="00BB4EDD"/>
    <w:rsid w:val="00BB562C"/>
    <w:rsid w:val="00BE446B"/>
    <w:rsid w:val="00BE535F"/>
    <w:rsid w:val="00BF1696"/>
    <w:rsid w:val="00C119F4"/>
    <w:rsid w:val="00C2325B"/>
    <w:rsid w:val="00C243A5"/>
    <w:rsid w:val="00C24885"/>
    <w:rsid w:val="00C252D1"/>
    <w:rsid w:val="00C279A2"/>
    <w:rsid w:val="00C32CFF"/>
    <w:rsid w:val="00C335D4"/>
    <w:rsid w:val="00C41CE7"/>
    <w:rsid w:val="00C47CB2"/>
    <w:rsid w:val="00C51C62"/>
    <w:rsid w:val="00C57584"/>
    <w:rsid w:val="00C62E41"/>
    <w:rsid w:val="00C701FE"/>
    <w:rsid w:val="00C74EA8"/>
    <w:rsid w:val="00C85C41"/>
    <w:rsid w:val="00C86B5B"/>
    <w:rsid w:val="00C9183E"/>
    <w:rsid w:val="00C945C5"/>
    <w:rsid w:val="00C94EEA"/>
    <w:rsid w:val="00C95A20"/>
    <w:rsid w:val="00CA06B1"/>
    <w:rsid w:val="00CB4902"/>
    <w:rsid w:val="00CC06F6"/>
    <w:rsid w:val="00CD05DB"/>
    <w:rsid w:val="00CD18A9"/>
    <w:rsid w:val="00CD708A"/>
    <w:rsid w:val="00CE136B"/>
    <w:rsid w:val="00CE241B"/>
    <w:rsid w:val="00CE245C"/>
    <w:rsid w:val="00CF2B3E"/>
    <w:rsid w:val="00CF34FE"/>
    <w:rsid w:val="00CF37F4"/>
    <w:rsid w:val="00CF5CF8"/>
    <w:rsid w:val="00D053A1"/>
    <w:rsid w:val="00D10457"/>
    <w:rsid w:val="00D104C3"/>
    <w:rsid w:val="00D1128A"/>
    <w:rsid w:val="00D16B0E"/>
    <w:rsid w:val="00D26F16"/>
    <w:rsid w:val="00D318E2"/>
    <w:rsid w:val="00D31DB6"/>
    <w:rsid w:val="00D32327"/>
    <w:rsid w:val="00D33F1E"/>
    <w:rsid w:val="00D44C1A"/>
    <w:rsid w:val="00D44EA9"/>
    <w:rsid w:val="00D46214"/>
    <w:rsid w:val="00D513F2"/>
    <w:rsid w:val="00D709A9"/>
    <w:rsid w:val="00D7480D"/>
    <w:rsid w:val="00D76A05"/>
    <w:rsid w:val="00D905FA"/>
    <w:rsid w:val="00D90686"/>
    <w:rsid w:val="00D913EB"/>
    <w:rsid w:val="00D928F4"/>
    <w:rsid w:val="00D94434"/>
    <w:rsid w:val="00DA4066"/>
    <w:rsid w:val="00DB6C20"/>
    <w:rsid w:val="00DC676B"/>
    <w:rsid w:val="00DC6D56"/>
    <w:rsid w:val="00DD0284"/>
    <w:rsid w:val="00DD1401"/>
    <w:rsid w:val="00DD1D29"/>
    <w:rsid w:val="00DE0B8C"/>
    <w:rsid w:val="00DE1E47"/>
    <w:rsid w:val="00DE1F25"/>
    <w:rsid w:val="00DE2DDC"/>
    <w:rsid w:val="00DE40C2"/>
    <w:rsid w:val="00DF3297"/>
    <w:rsid w:val="00E01E76"/>
    <w:rsid w:val="00E05C88"/>
    <w:rsid w:val="00E105D7"/>
    <w:rsid w:val="00E110E4"/>
    <w:rsid w:val="00E14517"/>
    <w:rsid w:val="00E178BC"/>
    <w:rsid w:val="00E429E5"/>
    <w:rsid w:val="00E4373E"/>
    <w:rsid w:val="00E516CF"/>
    <w:rsid w:val="00E55F17"/>
    <w:rsid w:val="00E568A7"/>
    <w:rsid w:val="00E620B0"/>
    <w:rsid w:val="00E625D6"/>
    <w:rsid w:val="00E63B43"/>
    <w:rsid w:val="00E67328"/>
    <w:rsid w:val="00E67B3E"/>
    <w:rsid w:val="00E70E17"/>
    <w:rsid w:val="00E7301C"/>
    <w:rsid w:val="00E77142"/>
    <w:rsid w:val="00E7795B"/>
    <w:rsid w:val="00E8712F"/>
    <w:rsid w:val="00E97E1B"/>
    <w:rsid w:val="00EA61E7"/>
    <w:rsid w:val="00EB703A"/>
    <w:rsid w:val="00EC2065"/>
    <w:rsid w:val="00EC7ED7"/>
    <w:rsid w:val="00ED60FA"/>
    <w:rsid w:val="00EE4595"/>
    <w:rsid w:val="00EE5014"/>
    <w:rsid w:val="00EF0E68"/>
    <w:rsid w:val="00EF5747"/>
    <w:rsid w:val="00EF634E"/>
    <w:rsid w:val="00EF644E"/>
    <w:rsid w:val="00F06EB2"/>
    <w:rsid w:val="00F11A74"/>
    <w:rsid w:val="00F170AB"/>
    <w:rsid w:val="00F2332D"/>
    <w:rsid w:val="00F263FE"/>
    <w:rsid w:val="00F3285D"/>
    <w:rsid w:val="00F369AA"/>
    <w:rsid w:val="00F548BC"/>
    <w:rsid w:val="00F64279"/>
    <w:rsid w:val="00F678CC"/>
    <w:rsid w:val="00F67D38"/>
    <w:rsid w:val="00F70978"/>
    <w:rsid w:val="00F738CF"/>
    <w:rsid w:val="00F745C0"/>
    <w:rsid w:val="00F75364"/>
    <w:rsid w:val="00F80544"/>
    <w:rsid w:val="00F908BE"/>
    <w:rsid w:val="00F90A10"/>
    <w:rsid w:val="00F92617"/>
    <w:rsid w:val="00F97FA5"/>
    <w:rsid w:val="00FC0007"/>
    <w:rsid w:val="00FC7118"/>
    <w:rsid w:val="00FD4A30"/>
    <w:rsid w:val="00FE083E"/>
    <w:rsid w:val="00FF578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6" type="connector" idref="#_x0000_s1036"/>
        <o:r id="V:Rule7" type="connector" idref="#_x0000_s1037"/>
        <o:r id="V:Rule8" type="connector" idref="#_x0000_s1042"/>
        <o:r id="V:Rule9" type="connector" idref="#_x0000_s1041"/>
        <o:r id="V:Rule1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E22"/>
    <w:pPr>
      <w:spacing w:after="160" w:line="259" w:lineRule="auto"/>
    </w:pPr>
    <w:rPr>
      <w:rFonts w:eastAsiaTheme="minorEastAsia"/>
    </w:rPr>
  </w:style>
  <w:style w:type="paragraph" w:styleId="Titre1">
    <w:name w:val="heading 1"/>
    <w:basedOn w:val="Normal"/>
    <w:next w:val="Normal"/>
    <w:link w:val="Titre1Car"/>
    <w:uiPriority w:val="9"/>
    <w:qFormat/>
    <w:rsid w:val="00AD5FCD"/>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Titre2">
    <w:name w:val="heading 2"/>
    <w:basedOn w:val="Normal"/>
    <w:next w:val="Normal"/>
    <w:link w:val="Titre2Car"/>
    <w:unhideWhenUsed/>
    <w:qFormat/>
    <w:rsid w:val="00E516CF"/>
    <w:pPr>
      <w:keepNext/>
      <w:keepLines/>
      <w:spacing w:before="160" w:after="120" w:line="240" w:lineRule="auto"/>
      <w:outlineLvl w:val="1"/>
    </w:pPr>
    <w:rPr>
      <w:rFonts w:asciiTheme="majorHAnsi" w:eastAsiaTheme="majorEastAsia" w:hAnsiTheme="majorHAnsi" w:cstheme="majorBidi"/>
      <w:b/>
      <w:bCs/>
      <w:color w:val="B01513" w:themeColor="accent1"/>
      <w:sz w:val="32"/>
      <w:szCs w:val="26"/>
      <w:lang w:val="en-US"/>
    </w:rPr>
  </w:style>
  <w:style w:type="paragraph" w:styleId="Titre3">
    <w:name w:val="heading 3"/>
    <w:basedOn w:val="Normal"/>
    <w:next w:val="Normal"/>
    <w:link w:val="Titre3Car"/>
    <w:uiPriority w:val="9"/>
    <w:unhideWhenUsed/>
    <w:qFormat/>
    <w:rsid w:val="004E679E"/>
    <w:pPr>
      <w:keepNext/>
      <w:keepLines/>
      <w:spacing w:before="200" w:after="0"/>
      <w:outlineLvl w:val="2"/>
    </w:pPr>
    <w:rPr>
      <w:rFonts w:asciiTheme="majorHAnsi" w:eastAsiaTheme="majorEastAsia" w:hAnsiTheme="majorHAnsi" w:cstheme="majorBidi"/>
      <w:b/>
      <w:bCs/>
      <w:color w:val="B01513" w:themeColor="accent1"/>
    </w:rPr>
  </w:style>
  <w:style w:type="paragraph" w:styleId="Titre4">
    <w:name w:val="heading 4"/>
    <w:basedOn w:val="Normal"/>
    <w:next w:val="Normal"/>
    <w:link w:val="Titre4Car"/>
    <w:uiPriority w:val="9"/>
    <w:unhideWhenUsed/>
    <w:qFormat/>
    <w:rsid w:val="00257F8A"/>
    <w:pPr>
      <w:keepNext/>
      <w:keepLines/>
      <w:spacing w:before="200" w:after="0"/>
      <w:outlineLvl w:val="3"/>
    </w:pPr>
    <w:rPr>
      <w:rFonts w:asciiTheme="majorHAnsi" w:eastAsiaTheme="majorEastAsia" w:hAnsiTheme="majorHAnsi" w:cstheme="majorBidi"/>
      <w:b/>
      <w:bCs/>
      <w:i/>
      <w:iCs/>
      <w:color w:val="B01513" w:themeColor="accent1"/>
    </w:rPr>
  </w:style>
  <w:style w:type="paragraph" w:styleId="Titre5">
    <w:name w:val="heading 5"/>
    <w:basedOn w:val="Normal"/>
    <w:next w:val="Normal"/>
    <w:link w:val="Titre5Car"/>
    <w:uiPriority w:val="9"/>
    <w:unhideWhenUsed/>
    <w:qFormat/>
    <w:rsid w:val="00257F8A"/>
    <w:pPr>
      <w:keepNext/>
      <w:keepLines/>
      <w:spacing w:before="200" w:after="0"/>
      <w:outlineLvl w:val="4"/>
    </w:pPr>
    <w:rPr>
      <w:rFonts w:asciiTheme="majorHAnsi" w:eastAsiaTheme="majorEastAsia" w:hAnsiTheme="majorHAnsi" w:cstheme="majorBidi"/>
      <w:color w:val="570A09" w:themeColor="accent1" w:themeShade="7F"/>
    </w:rPr>
  </w:style>
  <w:style w:type="paragraph" w:styleId="Titre6">
    <w:name w:val="heading 6"/>
    <w:basedOn w:val="Normal"/>
    <w:next w:val="Normal"/>
    <w:link w:val="Titre6Car"/>
    <w:uiPriority w:val="9"/>
    <w:unhideWhenUsed/>
    <w:qFormat/>
    <w:rsid w:val="00257F8A"/>
    <w:pPr>
      <w:keepNext/>
      <w:keepLines/>
      <w:spacing w:before="200" w:after="0"/>
      <w:outlineLvl w:val="5"/>
    </w:pPr>
    <w:rPr>
      <w:rFonts w:asciiTheme="majorHAnsi" w:eastAsiaTheme="majorEastAsia" w:hAnsiTheme="majorHAnsi" w:cstheme="majorBidi"/>
      <w:i/>
      <w:iCs/>
      <w:color w:val="570A09" w:themeColor="accent1" w:themeShade="7F"/>
    </w:rPr>
  </w:style>
  <w:style w:type="paragraph" w:styleId="Titre7">
    <w:name w:val="heading 7"/>
    <w:basedOn w:val="Normal"/>
    <w:next w:val="Normal"/>
    <w:link w:val="Titre7Car"/>
    <w:uiPriority w:val="9"/>
    <w:unhideWhenUsed/>
    <w:qFormat/>
    <w:rsid w:val="00257F8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0E22"/>
    <w:pPr>
      <w:ind w:left="720"/>
      <w:contextualSpacing/>
    </w:pPr>
  </w:style>
  <w:style w:type="paragraph" w:styleId="Textedebulles">
    <w:name w:val="Balloon Text"/>
    <w:basedOn w:val="Normal"/>
    <w:link w:val="TextedebullesCar"/>
    <w:uiPriority w:val="99"/>
    <w:semiHidden/>
    <w:unhideWhenUsed/>
    <w:rsid w:val="00E516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16CF"/>
    <w:rPr>
      <w:rFonts w:ascii="Tahoma" w:eastAsiaTheme="minorEastAsia" w:hAnsi="Tahoma" w:cs="Tahoma"/>
      <w:sz w:val="16"/>
      <w:szCs w:val="16"/>
    </w:rPr>
  </w:style>
  <w:style w:type="character" w:styleId="Accentuation">
    <w:name w:val="Emphasis"/>
    <w:basedOn w:val="Policepardfaut"/>
    <w:uiPriority w:val="20"/>
    <w:qFormat/>
    <w:rsid w:val="00E516CF"/>
    <w:rPr>
      <w:i/>
      <w:iCs/>
    </w:rPr>
  </w:style>
  <w:style w:type="character" w:customStyle="1" w:styleId="apple-converted-space">
    <w:name w:val="apple-converted-space"/>
    <w:basedOn w:val="Policepardfaut"/>
    <w:rsid w:val="00E516CF"/>
  </w:style>
  <w:style w:type="character" w:styleId="Lienhypertexte">
    <w:name w:val="Hyperlink"/>
    <w:basedOn w:val="Policepardfaut"/>
    <w:uiPriority w:val="99"/>
    <w:unhideWhenUsed/>
    <w:rsid w:val="00E516CF"/>
    <w:rPr>
      <w:color w:val="0000FF"/>
      <w:u w:val="single"/>
    </w:rPr>
  </w:style>
  <w:style w:type="table" w:styleId="Grilledutableau">
    <w:name w:val="Table Grid"/>
    <w:basedOn w:val="TableauNormal"/>
    <w:uiPriority w:val="59"/>
    <w:rsid w:val="00E516C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516CF"/>
    <w:pPr>
      <w:autoSpaceDE w:val="0"/>
      <w:autoSpaceDN w:val="0"/>
      <w:adjustRightInd w:val="0"/>
      <w:spacing w:after="0" w:line="240" w:lineRule="auto"/>
    </w:pPr>
    <w:rPr>
      <w:rFonts w:ascii="Arial" w:hAnsi="Arial" w:cs="Arial"/>
      <w:color w:val="000000"/>
      <w:sz w:val="24"/>
      <w:szCs w:val="24"/>
    </w:rPr>
  </w:style>
  <w:style w:type="character" w:customStyle="1" w:styleId="Titre2Car">
    <w:name w:val="Titre 2 Car"/>
    <w:basedOn w:val="Policepardfaut"/>
    <w:link w:val="Titre2"/>
    <w:rsid w:val="00E516CF"/>
    <w:rPr>
      <w:rFonts w:asciiTheme="majorHAnsi" w:eastAsiaTheme="majorEastAsia" w:hAnsiTheme="majorHAnsi" w:cstheme="majorBidi"/>
      <w:b/>
      <w:bCs/>
      <w:color w:val="B01513" w:themeColor="accent1"/>
      <w:sz w:val="32"/>
      <w:szCs w:val="26"/>
      <w:lang w:val="en-US"/>
    </w:rPr>
  </w:style>
  <w:style w:type="paragraph" w:styleId="Sansinterligne">
    <w:name w:val="No Spacing"/>
    <w:link w:val="SansinterligneCar"/>
    <w:uiPriority w:val="1"/>
    <w:qFormat/>
    <w:rsid w:val="00DD0284"/>
    <w:pPr>
      <w:spacing w:after="0" w:line="240" w:lineRule="auto"/>
    </w:pPr>
    <w:rPr>
      <w:rFonts w:eastAsiaTheme="minorEastAsia"/>
    </w:rPr>
  </w:style>
  <w:style w:type="character" w:customStyle="1" w:styleId="Titre3Car">
    <w:name w:val="Titre 3 Car"/>
    <w:basedOn w:val="Policepardfaut"/>
    <w:link w:val="Titre3"/>
    <w:uiPriority w:val="9"/>
    <w:rsid w:val="004E679E"/>
    <w:rPr>
      <w:rFonts w:asciiTheme="majorHAnsi" w:eastAsiaTheme="majorEastAsia" w:hAnsiTheme="majorHAnsi" w:cstheme="majorBidi"/>
      <w:b/>
      <w:bCs/>
      <w:color w:val="B01513" w:themeColor="accent1"/>
    </w:rPr>
  </w:style>
  <w:style w:type="character" w:customStyle="1" w:styleId="overview">
    <w:name w:val="overview"/>
    <w:basedOn w:val="Policepardfaut"/>
    <w:rsid w:val="004E679E"/>
  </w:style>
  <w:style w:type="paragraph" w:styleId="NormalWeb">
    <w:name w:val="Normal (Web)"/>
    <w:basedOn w:val="Normal"/>
    <w:uiPriority w:val="99"/>
    <w:unhideWhenUsed/>
    <w:rsid w:val="004E679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4E679E"/>
    <w:rPr>
      <w:b/>
      <w:bCs/>
    </w:rPr>
  </w:style>
  <w:style w:type="character" w:customStyle="1" w:styleId="SansinterligneCar">
    <w:name w:val="Sans interligne Car"/>
    <w:basedOn w:val="Policepardfaut"/>
    <w:link w:val="Sansinterligne"/>
    <w:uiPriority w:val="1"/>
    <w:rsid w:val="00F548BC"/>
    <w:rPr>
      <w:rFonts w:eastAsiaTheme="minorEastAsia"/>
    </w:rPr>
  </w:style>
  <w:style w:type="paragraph" w:styleId="En-tte">
    <w:name w:val="header"/>
    <w:basedOn w:val="Normal"/>
    <w:link w:val="En-tteCar"/>
    <w:uiPriority w:val="99"/>
    <w:unhideWhenUsed/>
    <w:rsid w:val="00F97FA5"/>
    <w:pPr>
      <w:tabs>
        <w:tab w:val="center" w:pos="4536"/>
        <w:tab w:val="right" w:pos="9072"/>
      </w:tabs>
      <w:spacing w:after="0" w:line="240" w:lineRule="auto"/>
    </w:pPr>
  </w:style>
  <w:style w:type="character" w:customStyle="1" w:styleId="En-tteCar">
    <w:name w:val="En-tête Car"/>
    <w:basedOn w:val="Policepardfaut"/>
    <w:link w:val="En-tte"/>
    <w:uiPriority w:val="99"/>
    <w:rsid w:val="00F97FA5"/>
    <w:rPr>
      <w:rFonts w:eastAsiaTheme="minorEastAsia"/>
    </w:rPr>
  </w:style>
  <w:style w:type="paragraph" w:styleId="Pieddepage">
    <w:name w:val="footer"/>
    <w:basedOn w:val="Normal"/>
    <w:link w:val="PieddepageCar"/>
    <w:uiPriority w:val="99"/>
    <w:unhideWhenUsed/>
    <w:rsid w:val="00F97F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7FA5"/>
    <w:rPr>
      <w:rFonts w:eastAsiaTheme="minorEastAsia"/>
    </w:rPr>
  </w:style>
  <w:style w:type="character" w:customStyle="1" w:styleId="Titre1Car">
    <w:name w:val="Titre 1 Car"/>
    <w:basedOn w:val="Policepardfaut"/>
    <w:link w:val="Titre1"/>
    <w:uiPriority w:val="9"/>
    <w:rsid w:val="00AD5FCD"/>
    <w:rPr>
      <w:rFonts w:asciiTheme="majorHAnsi" w:eastAsiaTheme="majorEastAsia" w:hAnsiTheme="majorHAnsi" w:cstheme="majorBidi"/>
      <w:color w:val="830F0E" w:themeColor="accent1" w:themeShade="BF"/>
      <w:sz w:val="32"/>
      <w:szCs w:val="32"/>
    </w:rPr>
  </w:style>
  <w:style w:type="paragraph" w:customStyle="1" w:styleId="TextBody">
    <w:name w:val="Text Body"/>
    <w:basedOn w:val="Normal"/>
    <w:rsid w:val="00AD5FCD"/>
    <w:pPr>
      <w:widowControl w:val="0"/>
      <w:suppressAutoHyphens/>
      <w:spacing w:after="140" w:line="288" w:lineRule="auto"/>
    </w:pPr>
    <w:rPr>
      <w:rFonts w:ascii="Liberation Serif" w:eastAsia="Droid Sans Fallback" w:hAnsi="Liberation Serif" w:cs="FreeSans"/>
      <w:sz w:val="24"/>
      <w:szCs w:val="24"/>
      <w:lang w:val="en-US" w:eastAsia="zh-CN" w:bidi="hi-IN"/>
    </w:rPr>
  </w:style>
  <w:style w:type="paragraph" w:styleId="Titre">
    <w:name w:val="Title"/>
    <w:basedOn w:val="Normal"/>
    <w:next w:val="TextBody"/>
    <w:link w:val="TitreCar"/>
    <w:qFormat/>
    <w:rsid w:val="00AD5FCD"/>
    <w:pPr>
      <w:keepNext/>
      <w:widowControl w:val="0"/>
      <w:suppressAutoHyphens/>
      <w:spacing w:before="240" w:after="120" w:line="240" w:lineRule="auto"/>
      <w:jc w:val="center"/>
    </w:pPr>
    <w:rPr>
      <w:rFonts w:ascii="Liberation Sans" w:eastAsia="Droid Sans Fallback" w:hAnsi="Liberation Sans" w:cs="FreeSans"/>
      <w:b/>
      <w:bCs/>
      <w:sz w:val="56"/>
      <w:szCs w:val="56"/>
      <w:lang w:val="en-US" w:eastAsia="zh-CN" w:bidi="hi-IN"/>
    </w:rPr>
  </w:style>
  <w:style w:type="character" w:customStyle="1" w:styleId="TitreCar">
    <w:name w:val="Titre Car"/>
    <w:basedOn w:val="Policepardfaut"/>
    <w:link w:val="Titre"/>
    <w:rsid w:val="00AD5FCD"/>
    <w:rPr>
      <w:rFonts w:ascii="Liberation Sans" w:eastAsia="Droid Sans Fallback" w:hAnsi="Liberation Sans" w:cs="FreeSans"/>
      <w:b/>
      <w:bCs/>
      <w:sz w:val="56"/>
      <w:szCs w:val="56"/>
      <w:lang w:val="en-US" w:eastAsia="zh-CN" w:bidi="hi-IN"/>
    </w:rPr>
  </w:style>
  <w:style w:type="paragraph" w:customStyle="1" w:styleId="TableContents">
    <w:name w:val="Table Contents"/>
    <w:basedOn w:val="Normal"/>
    <w:rsid w:val="00AD5FCD"/>
    <w:pPr>
      <w:widowControl w:val="0"/>
      <w:suppressLineNumbers/>
      <w:suppressAutoHyphens/>
      <w:spacing w:after="0" w:line="240" w:lineRule="auto"/>
    </w:pPr>
    <w:rPr>
      <w:rFonts w:ascii="Liberation Serif" w:eastAsia="Droid Sans Fallback" w:hAnsi="Liberation Serif" w:cs="FreeSans"/>
      <w:sz w:val="24"/>
      <w:szCs w:val="24"/>
      <w:lang w:val="en-US" w:eastAsia="zh-CN" w:bidi="hi-IN"/>
    </w:rPr>
  </w:style>
  <w:style w:type="paragraph" w:styleId="En-ttedetabledesmatires">
    <w:name w:val="TOC Heading"/>
    <w:basedOn w:val="Titre1"/>
    <w:next w:val="Normal"/>
    <w:uiPriority w:val="39"/>
    <w:unhideWhenUsed/>
    <w:qFormat/>
    <w:rsid w:val="00055B6D"/>
    <w:pPr>
      <w:outlineLvl w:val="9"/>
    </w:pPr>
    <w:rPr>
      <w:lang w:val="en-US"/>
    </w:rPr>
  </w:style>
  <w:style w:type="paragraph" w:styleId="TM1">
    <w:name w:val="toc 1"/>
    <w:basedOn w:val="Normal"/>
    <w:next w:val="Normal"/>
    <w:autoRedefine/>
    <w:uiPriority w:val="39"/>
    <w:unhideWhenUsed/>
    <w:qFormat/>
    <w:rsid w:val="00D94434"/>
    <w:pPr>
      <w:tabs>
        <w:tab w:val="right" w:leader="dot" w:pos="9062"/>
      </w:tabs>
      <w:spacing w:after="100" w:line="360" w:lineRule="auto"/>
      <w:ind w:left="284"/>
      <w:jc w:val="both"/>
    </w:pPr>
  </w:style>
  <w:style w:type="paragraph" w:styleId="Sous-titre">
    <w:name w:val="Subtitle"/>
    <w:basedOn w:val="Normal"/>
    <w:next w:val="Normal"/>
    <w:link w:val="Sous-titreCar"/>
    <w:qFormat/>
    <w:rsid w:val="00CD708A"/>
    <w:pPr>
      <w:numPr>
        <w:ilvl w:val="1"/>
      </w:numPr>
    </w:pPr>
    <w:rPr>
      <w:rFonts w:asciiTheme="majorHAnsi" w:eastAsiaTheme="majorEastAsia" w:hAnsiTheme="majorHAnsi" w:cstheme="majorBidi"/>
      <w:i/>
      <w:iCs/>
      <w:color w:val="B01513" w:themeColor="accent1"/>
      <w:spacing w:val="15"/>
      <w:sz w:val="24"/>
      <w:szCs w:val="24"/>
    </w:rPr>
  </w:style>
  <w:style w:type="character" w:customStyle="1" w:styleId="Sous-titreCar">
    <w:name w:val="Sous-titre Car"/>
    <w:basedOn w:val="Policepardfaut"/>
    <w:link w:val="Sous-titre"/>
    <w:rsid w:val="00CD708A"/>
    <w:rPr>
      <w:rFonts w:asciiTheme="majorHAnsi" w:eastAsiaTheme="majorEastAsia" w:hAnsiTheme="majorHAnsi" w:cstheme="majorBidi"/>
      <w:i/>
      <w:iCs/>
      <w:color w:val="B01513" w:themeColor="accent1"/>
      <w:spacing w:val="15"/>
      <w:sz w:val="24"/>
      <w:szCs w:val="24"/>
    </w:rPr>
  </w:style>
  <w:style w:type="paragraph" w:styleId="TM2">
    <w:name w:val="toc 2"/>
    <w:basedOn w:val="Normal"/>
    <w:next w:val="Normal"/>
    <w:autoRedefine/>
    <w:uiPriority w:val="39"/>
    <w:unhideWhenUsed/>
    <w:qFormat/>
    <w:rsid w:val="00CD708A"/>
    <w:pPr>
      <w:spacing w:after="100" w:line="276" w:lineRule="auto"/>
      <w:ind w:left="220"/>
    </w:pPr>
  </w:style>
  <w:style w:type="paragraph" w:styleId="TM3">
    <w:name w:val="toc 3"/>
    <w:basedOn w:val="Normal"/>
    <w:next w:val="Normal"/>
    <w:autoRedefine/>
    <w:uiPriority w:val="39"/>
    <w:unhideWhenUsed/>
    <w:qFormat/>
    <w:rsid w:val="00D94434"/>
    <w:pPr>
      <w:tabs>
        <w:tab w:val="right" w:leader="dot" w:pos="9062"/>
      </w:tabs>
      <w:spacing w:after="100" w:line="276" w:lineRule="auto"/>
      <w:ind w:left="284"/>
    </w:pPr>
  </w:style>
  <w:style w:type="character" w:customStyle="1" w:styleId="Titre4Car">
    <w:name w:val="Titre 4 Car"/>
    <w:basedOn w:val="Policepardfaut"/>
    <w:link w:val="Titre4"/>
    <w:uiPriority w:val="9"/>
    <w:rsid w:val="00257F8A"/>
    <w:rPr>
      <w:rFonts w:asciiTheme="majorHAnsi" w:eastAsiaTheme="majorEastAsia" w:hAnsiTheme="majorHAnsi" w:cstheme="majorBidi"/>
      <w:b/>
      <w:bCs/>
      <w:i/>
      <w:iCs/>
      <w:color w:val="B01513" w:themeColor="accent1"/>
    </w:rPr>
  </w:style>
  <w:style w:type="character" w:customStyle="1" w:styleId="Titre5Car">
    <w:name w:val="Titre 5 Car"/>
    <w:basedOn w:val="Policepardfaut"/>
    <w:link w:val="Titre5"/>
    <w:uiPriority w:val="9"/>
    <w:rsid w:val="00257F8A"/>
    <w:rPr>
      <w:rFonts w:asciiTheme="majorHAnsi" w:eastAsiaTheme="majorEastAsia" w:hAnsiTheme="majorHAnsi" w:cstheme="majorBidi"/>
      <w:color w:val="570A09" w:themeColor="accent1" w:themeShade="7F"/>
    </w:rPr>
  </w:style>
  <w:style w:type="character" w:customStyle="1" w:styleId="Titre6Car">
    <w:name w:val="Titre 6 Car"/>
    <w:basedOn w:val="Policepardfaut"/>
    <w:link w:val="Titre6"/>
    <w:uiPriority w:val="9"/>
    <w:rsid w:val="00257F8A"/>
    <w:rPr>
      <w:rFonts w:asciiTheme="majorHAnsi" w:eastAsiaTheme="majorEastAsia" w:hAnsiTheme="majorHAnsi" w:cstheme="majorBidi"/>
      <w:i/>
      <w:iCs/>
      <w:color w:val="570A09" w:themeColor="accent1" w:themeShade="7F"/>
    </w:rPr>
  </w:style>
  <w:style w:type="character" w:customStyle="1" w:styleId="Titre7Car">
    <w:name w:val="Titre 7 Car"/>
    <w:basedOn w:val="Policepardfaut"/>
    <w:link w:val="Titre7"/>
    <w:uiPriority w:val="9"/>
    <w:rsid w:val="00257F8A"/>
    <w:rPr>
      <w:rFonts w:asciiTheme="majorHAnsi" w:eastAsiaTheme="majorEastAsia" w:hAnsiTheme="majorHAnsi" w:cstheme="majorBidi"/>
      <w:i/>
      <w:iCs/>
      <w:color w:val="404040" w:themeColor="text1" w:themeTint="BF"/>
    </w:rPr>
  </w:style>
  <w:style w:type="paragraph" w:styleId="Corpsdetexte">
    <w:name w:val="Body Text"/>
    <w:basedOn w:val="Normal"/>
    <w:link w:val="CorpsdetexteCar"/>
    <w:unhideWhenUsed/>
    <w:rsid w:val="002107A5"/>
    <w:pPr>
      <w:spacing w:after="0" w:line="240" w:lineRule="auto"/>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2107A5"/>
    <w:rPr>
      <w:rFonts w:ascii="Arial" w:eastAsia="Times New Roman" w:hAnsi="Arial" w:cs="Arial"/>
      <w:sz w:val="24"/>
      <w:szCs w:val="24"/>
      <w:lang w:eastAsia="fr-FR"/>
    </w:rPr>
  </w:style>
  <w:style w:type="paragraph" w:customStyle="1" w:styleId="bodytext">
    <w:name w:val="bodytext"/>
    <w:basedOn w:val="Normal"/>
    <w:rsid w:val="001C464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03513821">
      <w:bodyDiv w:val="1"/>
      <w:marLeft w:val="0"/>
      <w:marRight w:val="0"/>
      <w:marTop w:val="0"/>
      <w:marBottom w:val="0"/>
      <w:divBdr>
        <w:top w:val="none" w:sz="0" w:space="0" w:color="auto"/>
        <w:left w:val="none" w:sz="0" w:space="0" w:color="auto"/>
        <w:bottom w:val="none" w:sz="0" w:space="0" w:color="auto"/>
        <w:right w:val="none" w:sz="0" w:space="0" w:color="auto"/>
      </w:divBdr>
    </w:div>
    <w:div w:id="571547715">
      <w:bodyDiv w:val="1"/>
      <w:marLeft w:val="0"/>
      <w:marRight w:val="0"/>
      <w:marTop w:val="0"/>
      <w:marBottom w:val="0"/>
      <w:divBdr>
        <w:top w:val="none" w:sz="0" w:space="0" w:color="auto"/>
        <w:left w:val="none" w:sz="0" w:space="0" w:color="auto"/>
        <w:bottom w:val="none" w:sz="0" w:space="0" w:color="auto"/>
        <w:right w:val="none" w:sz="0" w:space="0" w:color="auto"/>
      </w:divBdr>
    </w:div>
    <w:div w:id="578096006">
      <w:bodyDiv w:val="1"/>
      <w:marLeft w:val="0"/>
      <w:marRight w:val="0"/>
      <w:marTop w:val="0"/>
      <w:marBottom w:val="0"/>
      <w:divBdr>
        <w:top w:val="none" w:sz="0" w:space="0" w:color="auto"/>
        <w:left w:val="none" w:sz="0" w:space="0" w:color="auto"/>
        <w:bottom w:val="none" w:sz="0" w:space="0" w:color="auto"/>
        <w:right w:val="none" w:sz="0" w:space="0" w:color="auto"/>
      </w:divBdr>
    </w:div>
    <w:div w:id="655911909">
      <w:bodyDiv w:val="1"/>
      <w:marLeft w:val="0"/>
      <w:marRight w:val="0"/>
      <w:marTop w:val="0"/>
      <w:marBottom w:val="0"/>
      <w:divBdr>
        <w:top w:val="none" w:sz="0" w:space="0" w:color="auto"/>
        <w:left w:val="none" w:sz="0" w:space="0" w:color="auto"/>
        <w:bottom w:val="none" w:sz="0" w:space="0" w:color="auto"/>
        <w:right w:val="none" w:sz="0" w:space="0" w:color="auto"/>
      </w:divBdr>
    </w:div>
    <w:div w:id="953947590">
      <w:bodyDiv w:val="1"/>
      <w:marLeft w:val="0"/>
      <w:marRight w:val="0"/>
      <w:marTop w:val="0"/>
      <w:marBottom w:val="0"/>
      <w:divBdr>
        <w:top w:val="none" w:sz="0" w:space="0" w:color="auto"/>
        <w:left w:val="none" w:sz="0" w:space="0" w:color="auto"/>
        <w:bottom w:val="none" w:sz="0" w:space="0" w:color="auto"/>
        <w:right w:val="none" w:sz="0" w:space="0" w:color="auto"/>
      </w:divBdr>
    </w:div>
    <w:div w:id="972059882">
      <w:bodyDiv w:val="1"/>
      <w:marLeft w:val="0"/>
      <w:marRight w:val="0"/>
      <w:marTop w:val="0"/>
      <w:marBottom w:val="0"/>
      <w:divBdr>
        <w:top w:val="none" w:sz="0" w:space="0" w:color="auto"/>
        <w:left w:val="none" w:sz="0" w:space="0" w:color="auto"/>
        <w:bottom w:val="none" w:sz="0" w:space="0" w:color="auto"/>
        <w:right w:val="none" w:sz="0" w:space="0" w:color="auto"/>
      </w:divBdr>
    </w:div>
    <w:div w:id="1027104777">
      <w:bodyDiv w:val="1"/>
      <w:marLeft w:val="0"/>
      <w:marRight w:val="0"/>
      <w:marTop w:val="0"/>
      <w:marBottom w:val="0"/>
      <w:divBdr>
        <w:top w:val="none" w:sz="0" w:space="0" w:color="auto"/>
        <w:left w:val="none" w:sz="0" w:space="0" w:color="auto"/>
        <w:bottom w:val="none" w:sz="0" w:space="0" w:color="auto"/>
        <w:right w:val="none" w:sz="0" w:space="0" w:color="auto"/>
      </w:divBdr>
    </w:div>
    <w:div w:id="1468091066">
      <w:bodyDiv w:val="1"/>
      <w:marLeft w:val="0"/>
      <w:marRight w:val="0"/>
      <w:marTop w:val="0"/>
      <w:marBottom w:val="0"/>
      <w:divBdr>
        <w:top w:val="none" w:sz="0" w:space="0" w:color="auto"/>
        <w:left w:val="none" w:sz="0" w:space="0" w:color="auto"/>
        <w:bottom w:val="none" w:sz="0" w:space="0" w:color="auto"/>
        <w:right w:val="none" w:sz="0" w:space="0" w:color="auto"/>
      </w:divBdr>
    </w:div>
    <w:div w:id="1477649101">
      <w:bodyDiv w:val="1"/>
      <w:marLeft w:val="0"/>
      <w:marRight w:val="0"/>
      <w:marTop w:val="0"/>
      <w:marBottom w:val="0"/>
      <w:divBdr>
        <w:top w:val="none" w:sz="0" w:space="0" w:color="auto"/>
        <w:left w:val="none" w:sz="0" w:space="0" w:color="auto"/>
        <w:bottom w:val="none" w:sz="0" w:space="0" w:color="auto"/>
        <w:right w:val="none" w:sz="0" w:space="0" w:color="auto"/>
      </w:divBdr>
    </w:div>
    <w:div w:id="1716200147">
      <w:bodyDiv w:val="1"/>
      <w:marLeft w:val="0"/>
      <w:marRight w:val="0"/>
      <w:marTop w:val="0"/>
      <w:marBottom w:val="0"/>
      <w:divBdr>
        <w:top w:val="none" w:sz="0" w:space="0" w:color="auto"/>
        <w:left w:val="none" w:sz="0" w:space="0" w:color="auto"/>
        <w:bottom w:val="none" w:sz="0" w:space="0" w:color="auto"/>
        <w:right w:val="none" w:sz="0" w:space="0" w:color="auto"/>
      </w:divBdr>
    </w:div>
    <w:div w:id="1717007104">
      <w:bodyDiv w:val="1"/>
      <w:marLeft w:val="0"/>
      <w:marRight w:val="0"/>
      <w:marTop w:val="0"/>
      <w:marBottom w:val="0"/>
      <w:divBdr>
        <w:top w:val="none" w:sz="0" w:space="0" w:color="auto"/>
        <w:left w:val="none" w:sz="0" w:space="0" w:color="auto"/>
        <w:bottom w:val="none" w:sz="0" w:space="0" w:color="auto"/>
        <w:right w:val="none" w:sz="0" w:space="0" w:color="auto"/>
      </w:divBdr>
    </w:div>
    <w:div w:id="1763836495">
      <w:bodyDiv w:val="1"/>
      <w:marLeft w:val="0"/>
      <w:marRight w:val="0"/>
      <w:marTop w:val="0"/>
      <w:marBottom w:val="0"/>
      <w:divBdr>
        <w:top w:val="none" w:sz="0" w:space="0" w:color="auto"/>
        <w:left w:val="none" w:sz="0" w:space="0" w:color="auto"/>
        <w:bottom w:val="none" w:sz="0" w:space="0" w:color="auto"/>
        <w:right w:val="none" w:sz="0" w:space="0" w:color="auto"/>
      </w:divBdr>
    </w:div>
    <w:div w:id="178075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16253"/>
    <w:rsid w:val="00F1625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11776708231422EBDED274E5909086A">
    <w:name w:val="A11776708231422EBDED274E5909086A"/>
    <w:rsid w:val="00F16253"/>
  </w:style>
  <w:style w:type="paragraph" w:customStyle="1" w:styleId="D102B2E008CE45B08F859B9601728E2A">
    <w:name w:val="D102B2E008CE45B08F859B9601728E2A"/>
    <w:rsid w:val="00F16253"/>
  </w:style>
  <w:style w:type="paragraph" w:customStyle="1" w:styleId="44C09E180A064E73B143F53D7084EDC2">
    <w:name w:val="44C09E180A064E73B143F53D7084EDC2"/>
    <w:rsid w:val="00F16253"/>
  </w:style>
  <w:style w:type="paragraph" w:customStyle="1" w:styleId="60F56D1C72BC4A54BEAF5454E35ABB01">
    <w:name w:val="60F56D1C72BC4A54BEAF5454E35ABB01"/>
    <w:rsid w:val="00F16253"/>
  </w:style>
  <w:style w:type="paragraph" w:customStyle="1" w:styleId="41715615EF6D46098DE4C501D8559FF5">
    <w:name w:val="41715615EF6D46098DE4C501D8559FF5"/>
    <w:rsid w:val="00F16253"/>
  </w:style>
  <w:style w:type="paragraph" w:customStyle="1" w:styleId="1CD26394041D47389D8FD08D2E3F6052">
    <w:name w:val="1CD26394041D47389D8FD08D2E3F6052"/>
    <w:rsid w:val="00F16253"/>
  </w:style>
  <w:style w:type="paragraph" w:customStyle="1" w:styleId="5CD78B2037EE436D9617CC9D9C97684B">
    <w:name w:val="5CD78B2037EE436D9617CC9D9C97684B"/>
    <w:rsid w:val="00F16253"/>
  </w:style>
  <w:style w:type="paragraph" w:customStyle="1" w:styleId="84F62572CD5A4D76BEEC8942CE7502BE">
    <w:name w:val="84F62572CD5A4D76BEEC8942CE7502BE"/>
    <w:rsid w:val="00F16253"/>
  </w:style>
  <w:style w:type="paragraph" w:customStyle="1" w:styleId="B0CA567DA1174269A80173529CB4CE3A">
    <w:name w:val="B0CA567DA1174269A80173529CB4CE3A"/>
    <w:rsid w:val="00F16253"/>
  </w:style>
  <w:style w:type="paragraph" w:customStyle="1" w:styleId="461FBADF8D8F403D9B7BC66A9FCDE906">
    <w:name w:val="461FBADF8D8F403D9B7BC66A9FCDE906"/>
    <w:rsid w:val="00F16253"/>
  </w:style>
  <w:style w:type="paragraph" w:customStyle="1" w:styleId="08917D39DDE54A178C5CD8073DC0C2EB">
    <w:name w:val="08917D39DDE54A178C5CD8073DC0C2EB"/>
    <w:rsid w:val="00F16253"/>
  </w:style>
  <w:style w:type="paragraph" w:customStyle="1" w:styleId="3088ECB516DB4C338E343099B1146672">
    <w:name w:val="3088ECB516DB4C338E343099B1146672"/>
    <w:rsid w:val="00F16253"/>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A2FAEC-D75A-4667-B784-E9F3316C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46</Pages>
  <Words>5749</Words>
  <Characters>31622</Characters>
  <Application>Microsoft Office Word</Application>
  <DocSecurity>0</DocSecurity>
  <Lines>263</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Network Design for a Banking Environment</vt:lpstr>
    </vt:vector>
  </TitlesOfParts>
  <Company/>
  <LinksUpToDate>false</LinksUpToDate>
  <CharactersWithSpaces>37297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Pesented BY: Slim tekaya , Yessine bouattour, abderahmen rekik</dc:subject>
  <dc:creator>lenovo</dc:creator>
  <cp:lastModifiedBy>Asus</cp:lastModifiedBy>
  <cp:revision>184</cp:revision>
  <dcterms:created xsi:type="dcterms:W3CDTF">2017-07-19T10:20:00Z</dcterms:created>
  <dcterms:modified xsi:type="dcterms:W3CDTF">2017-12-03T23:23:00Z</dcterms:modified>
</cp:coreProperties>
</file>