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010" w:rsidRPr="008B734D" w:rsidRDefault="00FE5010" w:rsidP="005A0CDF">
      <w:pPr>
        <w:jc w:val="center"/>
        <w:rPr>
          <w:rFonts w:cstheme="minorHAnsi"/>
          <w:b/>
          <w:bCs/>
          <w:sz w:val="36"/>
          <w:szCs w:val="36"/>
        </w:rPr>
      </w:pPr>
      <w:r w:rsidRPr="008B734D">
        <w:rPr>
          <w:rFonts w:cstheme="minorHAnsi"/>
          <w:b/>
          <w:bCs/>
          <w:sz w:val="36"/>
          <w:szCs w:val="36"/>
        </w:rPr>
        <w:t>Projet de Fin de Formation</w:t>
      </w:r>
    </w:p>
    <w:p w:rsidR="008B734D" w:rsidRPr="008B734D" w:rsidRDefault="008B734D" w:rsidP="005A0CDF">
      <w:pPr>
        <w:jc w:val="both"/>
        <w:rPr>
          <w:rFonts w:cstheme="minorHAnsi"/>
          <w:b/>
          <w:bCs/>
          <w:sz w:val="36"/>
          <w:szCs w:val="36"/>
        </w:rPr>
      </w:pPr>
    </w:p>
    <w:p w:rsidR="008B734D" w:rsidRPr="008B734D" w:rsidRDefault="008B734D" w:rsidP="005A0CDF">
      <w:pPr>
        <w:jc w:val="both"/>
        <w:rPr>
          <w:rFonts w:cstheme="minorHAnsi"/>
          <w:b/>
          <w:i/>
          <w:color w:val="000000" w:themeColor="text1"/>
          <w:sz w:val="44"/>
          <w:szCs w:val="44"/>
        </w:rPr>
      </w:pPr>
      <w:r w:rsidRPr="008B734D">
        <w:rPr>
          <w:rFonts w:cstheme="minorHAnsi"/>
          <w:b/>
          <w:bCs/>
          <w:i/>
          <w:sz w:val="44"/>
          <w:szCs w:val="44"/>
        </w:rPr>
        <w:t>Thème :</w:t>
      </w:r>
      <w:r w:rsidRPr="008B734D">
        <w:rPr>
          <w:rFonts w:cstheme="minorHAnsi"/>
          <w:b/>
          <w:i/>
          <w:color w:val="000000" w:themeColor="text1"/>
          <w:sz w:val="44"/>
          <w:szCs w:val="44"/>
        </w:rPr>
        <w:t xml:space="preserve"> Evaluation de la qualité de service dans les réseaux mobiles </w:t>
      </w:r>
    </w:p>
    <w:p w:rsidR="00FE5010" w:rsidRPr="008B734D" w:rsidRDefault="00FE5010" w:rsidP="005A0CDF">
      <w:pPr>
        <w:spacing w:after="0" w:line="240" w:lineRule="auto"/>
        <w:jc w:val="both"/>
        <w:rPr>
          <w:rFonts w:cstheme="minorHAnsi"/>
          <w:b/>
          <w:bCs/>
        </w:rPr>
      </w:pPr>
    </w:p>
    <w:p w:rsidR="00FE5010" w:rsidRPr="008B734D" w:rsidRDefault="00FE5010" w:rsidP="005A0CDF">
      <w:pPr>
        <w:spacing w:after="0" w:line="240" w:lineRule="auto"/>
        <w:jc w:val="center"/>
        <w:rPr>
          <w:rFonts w:cstheme="minorHAnsi"/>
          <w:b/>
          <w:bCs/>
          <w:sz w:val="36"/>
          <w:szCs w:val="36"/>
        </w:rPr>
      </w:pPr>
      <w:r w:rsidRPr="008B734D">
        <w:rPr>
          <w:rFonts w:cstheme="minorHAnsi"/>
          <w:b/>
          <w:bCs/>
          <w:sz w:val="36"/>
          <w:szCs w:val="36"/>
        </w:rPr>
        <w:t>Pour l’obtention du</w:t>
      </w:r>
    </w:p>
    <w:p w:rsidR="00FE5010" w:rsidRPr="008B734D" w:rsidRDefault="00FE5010" w:rsidP="005A0CDF">
      <w:pPr>
        <w:spacing w:after="0" w:line="240" w:lineRule="auto"/>
        <w:jc w:val="center"/>
        <w:rPr>
          <w:rFonts w:cstheme="minorHAnsi"/>
          <w:b/>
          <w:bCs/>
          <w:sz w:val="32"/>
          <w:szCs w:val="32"/>
        </w:rPr>
      </w:pPr>
      <w:r w:rsidRPr="008B734D">
        <w:rPr>
          <w:rFonts w:cstheme="minorHAnsi"/>
          <w:b/>
          <w:bCs/>
          <w:sz w:val="32"/>
          <w:szCs w:val="32"/>
        </w:rPr>
        <w:t>Brevet de Technicien Supérieur</w:t>
      </w:r>
    </w:p>
    <w:p w:rsidR="00FE5010" w:rsidRPr="008B734D" w:rsidRDefault="00FE5010" w:rsidP="005A0CDF">
      <w:pPr>
        <w:spacing w:after="0" w:line="240" w:lineRule="auto"/>
        <w:jc w:val="center"/>
        <w:rPr>
          <w:rFonts w:cstheme="minorHAnsi"/>
          <w:b/>
          <w:bCs/>
          <w:sz w:val="32"/>
          <w:szCs w:val="32"/>
        </w:rPr>
      </w:pPr>
      <w:r w:rsidRPr="008B734D">
        <w:rPr>
          <w:rFonts w:cstheme="minorHAnsi"/>
          <w:b/>
          <w:bCs/>
          <w:sz w:val="32"/>
          <w:szCs w:val="32"/>
        </w:rPr>
        <w:t>Et</w:t>
      </w:r>
    </w:p>
    <w:p w:rsidR="00FE5010" w:rsidRPr="008B734D" w:rsidRDefault="00FE5010" w:rsidP="005A0CDF">
      <w:pPr>
        <w:spacing w:after="0" w:line="240" w:lineRule="auto"/>
        <w:jc w:val="center"/>
        <w:rPr>
          <w:rFonts w:cstheme="minorHAnsi"/>
          <w:b/>
          <w:bCs/>
          <w:sz w:val="32"/>
          <w:szCs w:val="32"/>
        </w:rPr>
      </w:pPr>
      <w:r w:rsidRPr="008B734D">
        <w:rPr>
          <w:rFonts w:cstheme="minorHAnsi"/>
          <w:b/>
          <w:bCs/>
          <w:sz w:val="32"/>
          <w:szCs w:val="32"/>
        </w:rPr>
        <w:t xml:space="preserve">Diplôme de Collège </w:t>
      </w:r>
      <w:r w:rsidR="003D59CA" w:rsidRPr="008B734D">
        <w:rPr>
          <w:rFonts w:cstheme="minorHAnsi"/>
          <w:b/>
          <w:bCs/>
          <w:sz w:val="32"/>
          <w:szCs w:val="32"/>
        </w:rPr>
        <w:t>Lasalle</w:t>
      </w:r>
      <w:r w:rsidRPr="008B734D">
        <w:rPr>
          <w:rFonts w:cstheme="minorHAnsi"/>
          <w:b/>
          <w:bCs/>
          <w:sz w:val="32"/>
          <w:szCs w:val="32"/>
        </w:rPr>
        <w:t xml:space="preserve"> International</w:t>
      </w:r>
    </w:p>
    <w:p w:rsidR="00FE5010" w:rsidRPr="008B734D" w:rsidRDefault="00FE5010" w:rsidP="005A0CDF">
      <w:pPr>
        <w:spacing w:after="0" w:line="240" w:lineRule="auto"/>
        <w:jc w:val="center"/>
        <w:rPr>
          <w:rFonts w:cstheme="minorHAnsi"/>
          <w:b/>
          <w:bCs/>
          <w:sz w:val="32"/>
          <w:szCs w:val="32"/>
        </w:rPr>
      </w:pPr>
      <w:r w:rsidRPr="008B734D">
        <w:rPr>
          <w:rFonts w:cstheme="minorHAnsi"/>
          <w:b/>
          <w:bCs/>
          <w:sz w:val="32"/>
          <w:szCs w:val="32"/>
        </w:rPr>
        <w:t>En</w:t>
      </w:r>
    </w:p>
    <w:p w:rsidR="00FE5010" w:rsidRPr="008B734D" w:rsidRDefault="00FE5010" w:rsidP="005A0CDF">
      <w:pPr>
        <w:tabs>
          <w:tab w:val="left" w:pos="3930"/>
          <w:tab w:val="center" w:pos="4536"/>
        </w:tabs>
        <w:spacing w:after="0" w:line="240" w:lineRule="auto"/>
        <w:jc w:val="center"/>
        <w:rPr>
          <w:rFonts w:cstheme="minorHAnsi"/>
          <w:b/>
          <w:bCs/>
          <w:sz w:val="40"/>
          <w:szCs w:val="40"/>
        </w:rPr>
      </w:pPr>
      <w:r w:rsidRPr="008B734D">
        <w:rPr>
          <w:rFonts w:cstheme="minorHAnsi"/>
          <w:b/>
          <w:bCs/>
          <w:sz w:val="40"/>
          <w:szCs w:val="40"/>
        </w:rPr>
        <w:t>Spécialité</w:t>
      </w:r>
    </w:p>
    <w:p w:rsidR="00FE5010" w:rsidRPr="008B734D" w:rsidRDefault="00FE5010" w:rsidP="005A0CDF">
      <w:pPr>
        <w:ind w:left="1416"/>
        <w:jc w:val="center"/>
        <w:rPr>
          <w:rFonts w:cstheme="minorHAnsi"/>
          <w:b/>
          <w:bCs/>
          <w:sz w:val="6"/>
          <w:szCs w:val="6"/>
        </w:rPr>
      </w:pPr>
    </w:p>
    <w:p w:rsidR="00FE5010" w:rsidRPr="008B734D" w:rsidRDefault="00E756A5" w:rsidP="005A0CDF">
      <w:pPr>
        <w:jc w:val="center"/>
        <w:rPr>
          <w:rFonts w:cstheme="minorHAnsi"/>
          <w:b/>
          <w:bCs/>
          <w:sz w:val="28"/>
          <w:szCs w:val="28"/>
        </w:rPr>
      </w:pPr>
      <w:r w:rsidRPr="008B734D">
        <w:rPr>
          <w:rFonts w:cstheme="minorHAnsi"/>
          <w:b/>
          <w:bCs/>
          <w:sz w:val="28"/>
          <w:szCs w:val="28"/>
        </w:rPr>
        <w:t>Réseaux et sécurité informatique</w:t>
      </w:r>
    </w:p>
    <w:p w:rsidR="008B734D" w:rsidRPr="008B734D" w:rsidRDefault="008B734D" w:rsidP="005A0CDF">
      <w:pPr>
        <w:jc w:val="both"/>
        <w:rPr>
          <w:rFonts w:cstheme="minorHAnsi"/>
          <w:b/>
          <w:bCs/>
          <w:sz w:val="28"/>
          <w:szCs w:val="28"/>
        </w:rPr>
      </w:pPr>
    </w:p>
    <w:p w:rsidR="00FE5010" w:rsidRPr="008B734D" w:rsidRDefault="00FE5010" w:rsidP="005A0CDF">
      <w:pPr>
        <w:jc w:val="both"/>
        <w:rPr>
          <w:rFonts w:cstheme="minorHAnsi"/>
          <w:b/>
          <w:bCs/>
          <w:sz w:val="32"/>
          <w:szCs w:val="32"/>
        </w:rPr>
      </w:pPr>
      <w:r w:rsidRPr="008B734D">
        <w:rPr>
          <w:rFonts w:cstheme="minorHAnsi"/>
          <w:b/>
          <w:bCs/>
          <w:sz w:val="32"/>
          <w:szCs w:val="32"/>
        </w:rPr>
        <w:t>Réalisé par :</w:t>
      </w:r>
      <w:r w:rsidRPr="008B734D">
        <w:rPr>
          <w:rFonts w:cstheme="minorHAnsi"/>
          <w:b/>
          <w:bCs/>
          <w:sz w:val="32"/>
          <w:szCs w:val="32"/>
        </w:rPr>
        <w:tab/>
      </w:r>
      <w:r w:rsidRPr="008B734D">
        <w:rPr>
          <w:rFonts w:cstheme="minorHAnsi"/>
          <w:b/>
          <w:bCs/>
          <w:sz w:val="32"/>
          <w:szCs w:val="32"/>
        </w:rPr>
        <w:tab/>
      </w:r>
      <w:r w:rsidRPr="008B734D">
        <w:rPr>
          <w:rFonts w:cstheme="minorHAnsi"/>
          <w:b/>
          <w:bCs/>
          <w:sz w:val="32"/>
          <w:szCs w:val="32"/>
        </w:rPr>
        <w:tab/>
      </w:r>
      <w:r w:rsidRPr="008B734D">
        <w:rPr>
          <w:rFonts w:cstheme="minorHAnsi"/>
          <w:b/>
          <w:bCs/>
          <w:sz w:val="32"/>
          <w:szCs w:val="32"/>
        </w:rPr>
        <w:tab/>
      </w:r>
      <w:r w:rsidRPr="008B734D">
        <w:rPr>
          <w:rFonts w:cstheme="minorHAnsi"/>
          <w:b/>
          <w:bCs/>
          <w:sz w:val="32"/>
          <w:szCs w:val="32"/>
        </w:rPr>
        <w:tab/>
      </w:r>
      <w:r w:rsidRPr="008B734D">
        <w:rPr>
          <w:rFonts w:cstheme="minorHAnsi"/>
          <w:b/>
          <w:bCs/>
          <w:sz w:val="32"/>
          <w:szCs w:val="32"/>
        </w:rPr>
        <w:tab/>
        <w:t xml:space="preserve">  Sous la direction de :</w:t>
      </w:r>
    </w:p>
    <w:p w:rsidR="00FE5010" w:rsidRPr="008B734D" w:rsidRDefault="008B734D" w:rsidP="005A0CDF">
      <w:pPr>
        <w:jc w:val="both"/>
        <w:rPr>
          <w:rFonts w:cstheme="minorHAnsi"/>
          <w:b/>
          <w:bCs/>
          <w:color w:val="FF0000"/>
          <w:sz w:val="32"/>
          <w:szCs w:val="32"/>
        </w:rPr>
      </w:pPr>
      <w:r>
        <w:rPr>
          <w:rFonts w:cstheme="minorHAnsi"/>
          <w:b/>
          <w:bCs/>
          <w:color w:val="FF0000"/>
          <w:sz w:val="32"/>
          <w:szCs w:val="32"/>
        </w:rPr>
        <w:t>Mohamed F</w:t>
      </w:r>
      <w:r w:rsidR="00E756A5" w:rsidRPr="008B734D">
        <w:rPr>
          <w:rFonts w:cstheme="minorHAnsi"/>
          <w:b/>
          <w:bCs/>
          <w:color w:val="FF0000"/>
          <w:sz w:val="32"/>
          <w:szCs w:val="32"/>
        </w:rPr>
        <w:t xml:space="preserve">erchichi                                           </w:t>
      </w:r>
      <w:r w:rsidR="00FE5010" w:rsidRPr="008B734D">
        <w:rPr>
          <w:rFonts w:cstheme="minorHAnsi"/>
          <w:b/>
          <w:bCs/>
          <w:sz w:val="32"/>
          <w:szCs w:val="32"/>
        </w:rPr>
        <w:t xml:space="preserve"> </w:t>
      </w:r>
      <w:r>
        <w:rPr>
          <w:rFonts w:cstheme="minorHAnsi"/>
          <w:b/>
          <w:bCs/>
          <w:color w:val="FF0000"/>
          <w:sz w:val="32"/>
          <w:szCs w:val="32"/>
        </w:rPr>
        <w:t>Sadok GHANMI</w:t>
      </w:r>
      <w:r w:rsidR="00E756A5" w:rsidRPr="008B734D">
        <w:rPr>
          <w:rFonts w:cstheme="minorHAnsi"/>
          <w:b/>
          <w:bCs/>
          <w:color w:val="FF0000"/>
          <w:sz w:val="32"/>
          <w:szCs w:val="32"/>
        </w:rPr>
        <w:t xml:space="preserve"> </w:t>
      </w:r>
    </w:p>
    <w:p w:rsidR="008B734D" w:rsidRPr="008B734D" w:rsidRDefault="008B734D" w:rsidP="005A0CDF">
      <w:pPr>
        <w:jc w:val="both"/>
        <w:rPr>
          <w:rFonts w:cstheme="minorHAnsi"/>
          <w:b/>
          <w:bCs/>
          <w:color w:val="FF0000"/>
          <w:sz w:val="32"/>
          <w:szCs w:val="32"/>
        </w:rPr>
      </w:pPr>
    </w:p>
    <w:p w:rsidR="00E756A5" w:rsidRPr="008B734D" w:rsidRDefault="00E756A5" w:rsidP="005A0CDF">
      <w:pPr>
        <w:jc w:val="both"/>
        <w:rPr>
          <w:rFonts w:cstheme="minorHAnsi"/>
          <w:color w:val="000000" w:themeColor="text1"/>
          <w:sz w:val="20"/>
          <w:szCs w:val="20"/>
        </w:rPr>
      </w:pPr>
      <w:r w:rsidRPr="008B734D">
        <w:rPr>
          <w:rFonts w:cstheme="minorHAnsi"/>
          <w:color w:val="000000" w:themeColor="text1"/>
          <w:sz w:val="20"/>
          <w:szCs w:val="20"/>
        </w:rPr>
        <w:t xml:space="preserve">                                                                                  Octobre 2017</w:t>
      </w:r>
    </w:p>
    <w:p w:rsidR="00FE7DC2" w:rsidRDefault="00E756A5" w:rsidP="00706757">
      <w:pPr>
        <w:jc w:val="both"/>
        <w:rPr>
          <w:rFonts w:ascii="Times New Roman" w:hAnsi="Times New Roman" w:cs="Times New Roman"/>
          <w:sz w:val="36"/>
          <w:szCs w:val="36"/>
        </w:rPr>
      </w:pPr>
      <w:r>
        <w:rPr>
          <w:color w:val="000000" w:themeColor="text1"/>
          <w:sz w:val="20"/>
          <w:szCs w:val="20"/>
        </w:rPr>
        <w:lastRenderedPageBreak/>
        <w:t xml:space="preserve">                                                                       </w:t>
      </w:r>
      <w:r w:rsidRPr="008918C2">
        <w:rPr>
          <w:rFonts w:ascii="Times New Roman" w:hAnsi="Times New Roman" w:cs="Times New Roman"/>
          <w:sz w:val="36"/>
          <w:szCs w:val="36"/>
        </w:rPr>
        <w:t>Sommaire</w:t>
      </w:r>
    </w:p>
    <w:p w:rsidR="00F147DE" w:rsidRPr="008B734D" w:rsidRDefault="003565B5" w:rsidP="00706757">
      <w:pPr>
        <w:tabs>
          <w:tab w:val="left" w:pos="3975"/>
        </w:tabs>
        <w:jc w:val="both"/>
        <w:rPr>
          <w:rFonts w:cstheme="minorHAnsi"/>
          <w:b/>
          <w:i/>
          <w:sz w:val="32"/>
          <w:szCs w:val="32"/>
        </w:rPr>
      </w:pPr>
      <w:r>
        <w:rPr>
          <w:rFonts w:ascii="Times New Roman" w:hAnsi="Times New Roman" w:cs="Times New Roman"/>
          <w:sz w:val="24"/>
          <w:szCs w:val="24"/>
        </w:rPr>
        <w:t xml:space="preserve"> </w:t>
      </w:r>
      <w:r w:rsidRPr="008B734D">
        <w:rPr>
          <w:rFonts w:ascii="Times New Roman" w:hAnsi="Times New Roman" w:cs="Times New Roman"/>
          <w:sz w:val="32"/>
          <w:szCs w:val="32"/>
        </w:rPr>
        <w:t xml:space="preserve">      </w:t>
      </w:r>
      <w:r w:rsidRPr="008B734D">
        <w:rPr>
          <w:rFonts w:cstheme="minorHAnsi"/>
          <w:b/>
          <w:i/>
          <w:sz w:val="32"/>
          <w:szCs w:val="32"/>
        </w:rPr>
        <w:t>Introduction</w:t>
      </w:r>
      <w:r w:rsidR="00F147DE" w:rsidRPr="008B734D">
        <w:rPr>
          <w:rFonts w:cstheme="minorHAnsi"/>
          <w:b/>
          <w:i/>
          <w:sz w:val="32"/>
          <w:szCs w:val="32"/>
        </w:rPr>
        <w:t xml:space="preserve"> </w:t>
      </w:r>
      <w:r w:rsidR="004F3EBD" w:rsidRPr="008B734D">
        <w:rPr>
          <w:rFonts w:cstheme="minorHAnsi"/>
          <w:b/>
          <w:i/>
          <w:sz w:val="32"/>
          <w:szCs w:val="32"/>
        </w:rPr>
        <w:t xml:space="preserve"> Générale</w:t>
      </w:r>
      <w:r w:rsidR="005A0CDF">
        <w:rPr>
          <w:rFonts w:cstheme="minorHAnsi"/>
          <w:b/>
          <w:i/>
          <w:sz w:val="32"/>
          <w:szCs w:val="32"/>
        </w:rPr>
        <w:tab/>
      </w:r>
    </w:p>
    <w:p w:rsidR="00E756A5" w:rsidRPr="003565B5" w:rsidRDefault="00E756A5" w:rsidP="00F343CF">
      <w:pPr>
        <w:pStyle w:val="TM1"/>
        <w:rPr>
          <w:rFonts w:eastAsiaTheme="minorEastAsia"/>
          <w:lang w:eastAsia="fr-FR"/>
        </w:rPr>
      </w:pPr>
      <w:r w:rsidRPr="003565B5">
        <w:t>Ch</w:t>
      </w:r>
      <w:r w:rsidR="00905BDE" w:rsidRPr="003565B5">
        <w:t>apitre 1</w:t>
      </w:r>
      <w:r w:rsidR="0054226B" w:rsidRPr="003565B5">
        <w:t xml:space="preserve"> : Cadre </w:t>
      </w:r>
      <w:r w:rsidR="0054226B" w:rsidRPr="00405317">
        <w:t>général du projet</w:t>
      </w:r>
      <w:r w:rsidR="0054226B" w:rsidRPr="00405317">
        <w:rPr>
          <w:webHidden/>
        </w:rPr>
        <w:t xml:space="preserve"> </w:t>
      </w:r>
      <w:r w:rsidRPr="00405317">
        <w:rPr>
          <w:webHidden/>
        </w:rPr>
        <w:t>……………………………………………..</w:t>
      </w:r>
      <w:r w:rsidR="000A6340">
        <w:rPr>
          <w:webHidden/>
        </w:rPr>
        <w:t>2</w:t>
      </w:r>
    </w:p>
    <w:p w:rsidR="004A16B6" w:rsidRPr="000A6340" w:rsidRDefault="003565B5" w:rsidP="00190097">
      <w:pPr>
        <w:pStyle w:val="TM2"/>
        <w:jc w:val="both"/>
        <w:rPr>
          <w:rFonts w:asciiTheme="minorHAnsi" w:hAnsiTheme="minorHAnsi" w:cstheme="minorHAnsi"/>
          <w:b w:val="0"/>
          <w:i w:val="0"/>
          <w:webHidden/>
          <w:sz w:val="24"/>
          <w:szCs w:val="24"/>
        </w:rPr>
      </w:pPr>
      <w:r w:rsidRPr="000A6340">
        <w:rPr>
          <w:rFonts w:asciiTheme="minorHAnsi" w:hAnsiTheme="minorHAnsi" w:cstheme="minorHAnsi"/>
        </w:rPr>
        <w:t xml:space="preserve">    </w:t>
      </w:r>
      <w:r w:rsidR="0054226B" w:rsidRPr="000A6340">
        <w:rPr>
          <w:rFonts w:asciiTheme="minorHAnsi" w:hAnsiTheme="minorHAnsi" w:cstheme="minorHAnsi"/>
          <w:b w:val="0"/>
          <w:i w:val="0"/>
          <w:sz w:val="24"/>
          <w:szCs w:val="24"/>
        </w:rPr>
        <w:t>1.1</w:t>
      </w:r>
      <w:r w:rsidR="00E756A5" w:rsidRPr="000A6340">
        <w:rPr>
          <w:rFonts w:asciiTheme="minorHAnsi" w:hAnsiTheme="minorHAnsi" w:cstheme="minorHAnsi"/>
          <w:b w:val="0"/>
          <w:i w:val="0"/>
          <w:sz w:val="24"/>
          <w:szCs w:val="24"/>
        </w:rPr>
        <w:t xml:space="preserve"> Introduction</w:t>
      </w:r>
      <w:r w:rsidR="00190097">
        <w:rPr>
          <w:rFonts w:asciiTheme="minorHAnsi" w:hAnsiTheme="minorHAnsi" w:cstheme="minorHAnsi"/>
          <w:b w:val="0"/>
          <w:i w:val="0"/>
          <w:sz w:val="24"/>
          <w:szCs w:val="24"/>
        </w:rPr>
        <w:t xml:space="preserve"> </w:t>
      </w:r>
      <w:r w:rsidR="00D17BF8" w:rsidRPr="000A6340">
        <w:rPr>
          <w:rFonts w:asciiTheme="minorHAnsi" w:hAnsiTheme="minorHAnsi" w:cstheme="minorHAnsi"/>
          <w:b w:val="0"/>
          <w:i w:val="0"/>
          <w:webHidden/>
          <w:sz w:val="24"/>
          <w:szCs w:val="24"/>
        </w:rPr>
        <w:t>……………………</w:t>
      </w:r>
      <w:r w:rsidR="00E756A5" w:rsidRPr="000A6340">
        <w:rPr>
          <w:rFonts w:asciiTheme="minorHAnsi" w:hAnsiTheme="minorHAnsi" w:cstheme="minorHAnsi"/>
          <w:b w:val="0"/>
          <w:i w:val="0"/>
          <w:webHidden/>
          <w:sz w:val="24"/>
          <w:szCs w:val="24"/>
        </w:rPr>
        <w:t>……</w:t>
      </w:r>
      <w:r w:rsidR="0011540D" w:rsidRPr="000A6340">
        <w:rPr>
          <w:rFonts w:asciiTheme="minorHAnsi" w:hAnsiTheme="minorHAnsi" w:cstheme="minorHAnsi"/>
          <w:b w:val="0"/>
          <w:i w:val="0"/>
          <w:webHidden/>
          <w:sz w:val="24"/>
          <w:szCs w:val="24"/>
        </w:rPr>
        <w:t>………………</w:t>
      </w:r>
      <w:r w:rsidR="000A6340">
        <w:rPr>
          <w:rFonts w:asciiTheme="minorHAnsi" w:hAnsiTheme="minorHAnsi" w:cstheme="minorHAnsi"/>
          <w:b w:val="0"/>
          <w:i w:val="0"/>
          <w:webHidden/>
          <w:sz w:val="24"/>
          <w:szCs w:val="24"/>
        </w:rPr>
        <w:t>……………………………..</w:t>
      </w:r>
      <w:r w:rsidR="0011540D" w:rsidRPr="000A6340">
        <w:rPr>
          <w:rFonts w:asciiTheme="minorHAnsi" w:hAnsiTheme="minorHAnsi" w:cstheme="minorHAnsi"/>
          <w:b w:val="0"/>
          <w:i w:val="0"/>
          <w:webHidden/>
          <w:sz w:val="24"/>
          <w:szCs w:val="24"/>
        </w:rPr>
        <w:t>…………………..</w:t>
      </w:r>
      <w:r w:rsidR="003D59CA" w:rsidRPr="000A6340">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sidR="003D59CA" w:rsidRPr="000A6340">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sidR="00E756A5" w:rsidRPr="000A6340">
        <w:rPr>
          <w:rFonts w:asciiTheme="minorHAnsi" w:hAnsiTheme="minorHAnsi" w:cstheme="minorHAnsi"/>
          <w:b w:val="0"/>
          <w:i w:val="0"/>
          <w:webHidden/>
          <w:sz w:val="24"/>
          <w:szCs w:val="24"/>
        </w:rPr>
        <w:t>.</w:t>
      </w:r>
      <w:r w:rsidR="00DC67D9" w:rsidRPr="000A6340">
        <w:rPr>
          <w:rFonts w:asciiTheme="minorHAnsi" w:hAnsiTheme="minorHAnsi" w:cstheme="minorHAnsi"/>
          <w:b w:val="0"/>
          <w:i w:val="0"/>
          <w:webHidden/>
          <w:sz w:val="24"/>
          <w:szCs w:val="24"/>
        </w:rPr>
        <w:t>2</w:t>
      </w:r>
    </w:p>
    <w:p w:rsidR="004A16B6" w:rsidRPr="000A6340" w:rsidRDefault="003565B5" w:rsidP="00190097">
      <w:pPr>
        <w:pStyle w:val="TM2"/>
        <w:jc w:val="both"/>
        <w:rPr>
          <w:rFonts w:asciiTheme="minorHAnsi" w:hAnsiTheme="minorHAnsi" w:cstheme="minorHAnsi"/>
          <w:b w:val="0"/>
          <w:i w:val="0"/>
          <w:sz w:val="24"/>
          <w:szCs w:val="24"/>
        </w:rPr>
      </w:pPr>
      <w:r w:rsidRPr="000A6340">
        <w:rPr>
          <w:rFonts w:asciiTheme="minorHAnsi" w:hAnsiTheme="minorHAnsi" w:cstheme="minorHAnsi"/>
          <w:b w:val="0"/>
          <w:i w:val="0"/>
          <w:sz w:val="24"/>
          <w:szCs w:val="24"/>
        </w:rPr>
        <w:t xml:space="preserve">    </w:t>
      </w:r>
      <w:r w:rsidR="0054226B" w:rsidRPr="000A6340">
        <w:rPr>
          <w:rFonts w:asciiTheme="minorHAnsi" w:hAnsiTheme="minorHAnsi" w:cstheme="minorHAnsi"/>
          <w:b w:val="0"/>
          <w:i w:val="0"/>
          <w:sz w:val="24"/>
          <w:szCs w:val="24"/>
        </w:rPr>
        <w:t>1.2</w:t>
      </w:r>
      <w:r w:rsidR="00DC67D9" w:rsidRPr="000A6340">
        <w:rPr>
          <w:rFonts w:asciiTheme="minorHAnsi" w:hAnsiTheme="minorHAnsi" w:cstheme="minorHAnsi"/>
          <w:b w:val="0"/>
          <w:i w:val="0"/>
          <w:sz w:val="24"/>
          <w:szCs w:val="24"/>
        </w:rPr>
        <w:t xml:space="preserve"> </w:t>
      </w:r>
      <w:r w:rsidR="004A16B6" w:rsidRPr="000A6340">
        <w:rPr>
          <w:rFonts w:asciiTheme="minorHAnsi" w:hAnsiTheme="minorHAnsi" w:cstheme="minorHAnsi"/>
          <w:b w:val="0"/>
          <w:i w:val="0"/>
          <w:sz w:val="24"/>
          <w:szCs w:val="24"/>
        </w:rPr>
        <w:t>Prése</w:t>
      </w:r>
      <w:r w:rsidR="008B734D" w:rsidRPr="000A6340">
        <w:rPr>
          <w:rFonts w:asciiTheme="minorHAnsi" w:hAnsiTheme="minorHAnsi" w:cstheme="minorHAnsi"/>
          <w:b w:val="0"/>
          <w:i w:val="0"/>
          <w:sz w:val="24"/>
          <w:szCs w:val="24"/>
        </w:rPr>
        <w:t>ntation</w:t>
      </w:r>
      <w:r w:rsidR="00DC67D9" w:rsidRPr="000A6340">
        <w:rPr>
          <w:rFonts w:asciiTheme="minorHAnsi" w:hAnsiTheme="minorHAnsi" w:cstheme="minorHAnsi"/>
          <w:b w:val="0"/>
          <w:i w:val="0"/>
          <w:sz w:val="24"/>
          <w:szCs w:val="24"/>
        </w:rPr>
        <w:t xml:space="preserve"> générale de l’entreprise</w:t>
      </w:r>
      <w:r w:rsidR="008B734D" w:rsidRPr="000A6340">
        <w:rPr>
          <w:rFonts w:asciiTheme="minorHAnsi" w:hAnsiTheme="minorHAnsi" w:cstheme="minorHAnsi"/>
          <w:b w:val="0"/>
          <w:i w:val="0"/>
          <w:sz w:val="24"/>
          <w:szCs w:val="24"/>
        </w:rPr>
        <w:t> ……</w:t>
      </w:r>
      <w:r w:rsidR="000A6340">
        <w:rPr>
          <w:rFonts w:asciiTheme="minorHAnsi" w:hAnsiTheme="minorHAnsi" w:cstheme="minorHAnsi"/>
          <w:b w:val="0"/>
          <w:i w:val="0"/>
          <w:sz w:val="24"/>
          <w:szCs w:val="24"/>
        </w:rPr>
        <w:t>………………….</w:t>
      </w:r>
      <w:r w:rsidR="008B734D" w:rsidRPr="000A6340">
        <w:rPr>
          <w:rFonts w:asciiTheme="minorHAnsi" w:hAnsiTheme="minorHAnsi" w:cstheme="minorHAnsi"/>
          <w:b w:val="0"/>
          <w:i w:val="0"/>
          <w:sz w:val="24"/>
          <w:szCs w:val="24"/>
        </w:rPr>
        <w:t>………</w:t>
      </w:r>
      <w:r w:rsidR="00DC67D9" w:rsidRPr="000A6340">
        <w:rPr>
          <w:rFonts w:asciiTheme="minorHAnsi" w:hAnsiTheme="minorHAnsi" w:cstheme="minorHAnsi"/>
          <w:b w:val="0"/>
          <w:i w:val="0"/>
          <w:sz w:val="24"/>
          <w:szCs w:val="24"/>
        </w:rPr>
        <w:t>………</w:t>
      </w:r>
      <w:r w:rsidR="000A6340" w:rsidRPr="000A6340">
        <w:rPr>
          <w:rFonts w:asciiTheme="minorHAnsi" w:hAnsiTheme="minorHAnsi" w:cstheme="minorHAnsi"/>
          <w:b w:val="0"/>
          <w:i w:val="0"/>
          <w:sz w:val="24"/>
          <w:szCs w:val="24"/>
        </w:rPr>
        <w:t>..</w:t>
      </w:r>
      <w:r w:rsidR="00DC67D9" w:rsidRPr="000A6340">
        <w:rPr>
          <w:rFonts w:asciiTheme="minorHAnsi" w:hAnsiTheme="minorHAnsi" w:cstheme="minorHAnsi"/>
          <w:b w:val="0"/>
          <w:i w:val="0"/>
          <w:sz w:val="24"/>
          <w:szCs w:val="24"/>
        </w:rPr>
        <w:t>…</w:t>
      </w:r>
      <w:r w:rsidR="0011540D" w:rsidRPr="000A6340">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11540D" w:rsidRPr="000A6340">
        <w:rPr>
          <w:rFonts w:asciiTheme="minorHAnsi" w:hAnsiTheme="minorHAnsi" w:cstheme="minorHAnsi"/>
          <w:b w:val="0"/>
          <w:i w:val="0"/>
          <w:sz w:val="24"/>
          <w:szCs w:val="24"/>
        </w:rPr>
        <w:t>.</w:t>
      </w:r>
      <w:r w:rsidR="000A6340" w:rsidRPr="000A6340">
        <w:rPr>
          <w:rFonts w:asciiTheme="minorHAnsi" w:hAnsiTheme="minorHAnsi" w:cstheme="minorHAnsi"/>
          <w:b w:val="0"/>
          <w:i w:val="0"/>
          <w:sz w:val="24"/>
          <w:szCs w:val="24"/>
        </w:rPr>
        <w:t>.2</w:t>
      </w:r>
    </w:p>
    <w:p w:rsidR="00E756A5" w:rsidRPr="000A6340" w:rsidRDefault="003565B5" w:rsidP="00190097">
      <w:pPr>
        <w:pStyle w:val="TM2"/>
        <w:rPr>
          <w:rFonts w:asciiTheme="minorHAnsi" w:hAnsiTheme="minorHAnsi" w:cstheme="minorHAnsi"/>
          <w:b w:val="0"/>
          <w:i w:val="0"/>
          <w:webHidden/>
          <w:sz w:val="24"/>
          <w:szCs w:val="24"/>
        </w:rPr>
      </w:pPr>
      <w:r w:rsidRPr="000A6340">
        <w:rPr>
          <w:rFonts w:asciiTheme="minorHAnsi" w:hAnsiTheme="minorHAnsi" w:cstheme="minorHAnsi"/>
          <w:b w:val="0"/>
          <w:i w:val="0"/>
          <w:sz w:val="24"/>
          <w:szCs w:val="24"/>
        </w:rPr>
        <w:t xml:space="preserve"> </w:t>
      </w:r>
      <w:r w:rsidR="000A6340" w:rsidRPr="000A6340">
        <w:rPr>
          <w:rFonts w:asciiTheme="minorHAnsi" w:hAnsiTheme="minorHAnsi" w:cstheme="minorHAnsi"/>
          <w:b w:val="0"/>
          <w:i w:val="0"/>
          <w:sz w:val="24"/>
          <w:szCs w:val="24"/>
        </w:rPr>
        <w:t xml:space="preserve"> </w:t>
      </w:r>
      <w:r w:rsidRPr="000A6340">
        <w:rPr>
          <w:rFonts w:asciiTheme="minorHAnsi" w:hAnsiTheme="minorHAnsi" w:cstheme="minorHAnsi"/>
          <w:b w:val="0"/>
          <w:i w:val="0"/>
          <w:sz w:val="24"/>
          <w:szCs w:val="24"/>
        </w:rPr>
        <w:t xml:space="preserve">  </w:t>
      </w:r>
      <w:r w:rsidR="000A6340" w:rsidRPr="000A6340">
        <w:rPr>
          <w:rFonts w:asciiTheme="minorHAnsi" w:hAnsiTheme="minorHAnsi" w:cstheme="minorHAnsi"/>
          <w:b w:val="0"/>
          <w:i w:val="0"/>
          <w:sz w:val="24"/>
          <w:szCs w:val="24"/>
        </w:rPr>
        <w:t>1.2</w:t>
      </w:r>
      <w:r w:rsidR="00E756A5" w:rsidRPr="000A6340">
        <w:rPr>
          <w:rFonts w:asciiTheme="minorHAnsi" w:hAnsiTheme="minorHAnsi" w:cstheme="minorHAnsi"/>
          <w:b w:val="0"/>
          <w:i w:val="0"/>
          <w:sz w:val="24"/>
          <w:szCs w:val="24"/>
        </w:rPr>
        <w:t xml:space="preserve"> </w:t>
      </w:r>
      <w:r w:rsidR="000A6340" w:rsidRPr="000A6340">
        <w:rPr>
          <w:rFonts w:asciiTheme="minorHAnsi" w:hAnsiTheme="minorHAnsi" w:cstheme="minorHAnsi"/>
          <w:b w:val="0"/>
          <w:i w:val="0"/>
          <w:sz w:val="24"/>
          <w:szCs w:val="24"/>
        </w:rPr>
        <w:t>Présentation de l’organisme d’accueil</w:t>
      </w:r>
      <w:r w:rsidR="0054226B" w:rsidRPr="000A6340">
        <w:rPr>
          <w:rFonts w:asciiTheme="minorHAnsi" w:hAnsiTheme="minorHAnsi" w:cstheme="minorHAnsi"/>
          <w:b w:val="0"/>
          <w:i w:val="0"/>
          <w:webHidden/>
          <w:sz w:val="24"/>
          <w:szCs w:val="24"/>
        </w:rPr>
        <w:t xml:space="preserve"> </w:t>
      </w:r>
      <w:r w:rsidR="00D17BF8" w:rsidRPr="000A6340">
        <w:rPr>
          <w:rFonts w:asciiTheme="minorHAnsi" w:hAnsiTheme="minorHAnsi" w:cstheme="minorHAnsi"/>
          <w:b w:val="0"/>
          <w:i w:val="0"/>
          <w:webHidden/>
          <w:sz w:val="24"/>
          <w:szCs w:val="24"/>
        </w:rPr>
        <w:t>…………</w:t>
      </w:r>
      <w:r w:rsidR="000A6340">
        <w:rPr>
          <w:rFonts w:asciiTheme="minorHAnsi" w:hAnsiTheme="minorHAnsi" w:cstheme="minorHAnsi"/>
          <w:b w:val="0"/>
          <w:i w:val="0"/>
          <w:webHidden/>
          <w:sz w:val="24"/>
          <w:szCs w:val="24"/>
        </w:rPr>
        <w:t>…………………</w:t>
      </w:r>
      <w:r w:rsidR="00D17BF8" w:rsidRPr="000A6340">
        <w:rPr>
          <w:rFonts w:asciiTheme="minorHAnsi" w:hAnsiTheme="minorHAnsi" w:cstheme="minorHAnsi"/>
          <w:b w:val="0"/>
          <w:i w:val="0"/>
          <w:webHidden/>
          <w:sz w:val="24"/>
          <w:szCs w:val="24"/>
        </w:rPr>
        <w:t>…</w:t>
      </w:r>
      <w:r w:rsidR="000A6340" w:rsidRPr="000A6340">
        <w:rPr>
          <w:rFonts w:asciiTheme="minorHAnsi" w:hAnsiTheme="minorHAnsi" w:cstheme="minorHAnsi"/>
          <w:b w:val="0"/>
          <w:i w:val="0"/>
          <w:webHidden/>
          <w:sz w:val="24"/>
          <w:szCs w:val="24"/>
        </w:rPr>
        <w:t>…</w:t>
      </w:r>
      <w:r w:rsidR="003D59CA" w:rsidRPr="000A6340">
        <w:rPr>
          <w:rFonts w:asciiTheme="minorHAnsi" w:hAnsiTheme="minorHAnsi" w:cstheme="minorHAnsi"/>
          <w:b w:val="0"/>
          <w:i w:val="0"/>
          <w:webHidden/>
          <w:sz w:val="24"/>
          <w:szCs w:val="24"/>
        </w:rPr>
        <w:t>………</w:t>
      </w:r>
      <w:r w:rsidR="000A6340" w:rsidRPr="000A6340">
        <w:rPr>
          <w:rFonts w:asciiTheme="minorHAnsi" w:hAnsiTheme="minorHAnsi" w:cstheme="minorHAnsi"/>
          <w:b w:val="0"/>
          <w:i w:val="0"/>
          <w:webHidden/>
          <w:sz w:val="24"/>
          <w:szCs w:val="24"/>
        </w:rPr>
        <w:t>…</w:t>
      </w:r>
      <w:r w:rsidR="000A6340">
        <w:rPr>
          <w:rFonts w:asciiTheme="minorHAnsi" w:hAnsiTheme="minorHAnsi" w:cstheme="minorHAnsi"/>
          <w:b w:val="0"/>
          <w:i w:val="0"/>
          <w:webHidden/>
          <w:sz w:val="24"/>
          <w:szCs w:val="24"/>
        </w:rPr>
        <w:t>.……..</w:t>
      </w:r>
      <w:r w:rsidR="0011540D" w:rsidRPr="000A6340">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sidR="0011540D" w:rsidRPr="000A6340">
        <w:rPr>
          <w:rFonts w:asciiTheme="minorHAnsi" w:hAnsiTheme="minorHAnsi" w:cstheme="minorHAnsi"/>
          <w:b w:val="0"/>
          <w:i w:val="0"/>
          <w:webHidden/>
          <w:sz w:val="24"/>
          <w:szCs w:val="24"/>
        </w:rPr>
        <w:t>.</w:t>
      </w:r>
      <w:r w:rsidR="000A6340" w:rsidRPr="000A6340">
        <w:rPr>
          <w:rFonts w:asciiTheme="minorHAnsi" w:hAnsiTheme="minorHAnsi" w:cstheme="minorHAnsi"/>
          <w:b w:val="0"/>
          <w:i w:val="0"/>
          <w:webHidden/>
          <w:sz w:val="24"/>
          <w:szCs w:val="24"/>
        </w:rPr>
        <w:t>2</w:t>
      </w:r>
    </w:p>
    <w:p w:rsidR="000A6340" w:rsidRDefault="000A6340" w:rsidP="00190097">
      <w:pPr>
        <w:jc w:val="both"/>
        <w:rPr>
          <w:rFonts w:cstheme="minorHAnsi"/>
          <w:sz w:val="24"/>
          <w:szCs w:val="24"/>
        </w:rPr>
      </w:pPr>
      <w:r w:rsidRPr="000A6340">
        <w:rPr>
          <w:rFonts w:cstheme="minorHAnsi"/>
          <w:sz w:val="24"/>
          <w:szCs w:val="24"/>
        </w:rPr>
        <w:t xml:space="preserve">        1.3 Description de l’existant </w:t>
      </w:r>
      <w:r>
        <w:rPr>
          <w:rFonts w:cstheme="minorHAnsi"/>
          <w:sz w:val="24"/>
          <w:szCs w:val="24"/>
        </w:rPr>
        <w:t>…………………………………………………………………………………</w:t>
      </w:r>
      <w:r w:rsidR="00190097">
        <w:rPr>
          <w:rFonts w:cstheme="minorHAnsi"/>
          <w:sz w:val="24"/>
          <w:szCs w:val="24"/>
        </w:rPr>
        <w:t>…</w:t>
      </w:r>
      <w:r>
        <w:rPr>
          <w:rFonts w:cstheme="minorHAnsi"/>
          <w:sz w:val="24"/>
          <w:szCs w:val="24"/>
        </w:rPr>
        <w:t>….3</w:t>
      </w:r>
    </w:p>
    <w:p w:rsidR="000A6340" w:rsidRPr="000A6340" w:rsidRDefault="000A6340" w:rsidP="00190097">
      <w:pPr>
        <w:rPr>
          <w:rFonts w:cstheme="minorHAnsi"/>
          <w:sz w:val="24"/>
          <w:szCs w:val="24"/>
        </w:rPr>
      </w:pPr>
      <w:r>
        <w:rPr>
          <w:rFonts w:cstheme="minorHAnsi"/>
          <w:sz w:val="24"/>
          <w:szCs w:val="24"/>
        </w:rPr>
        <w:t xml:space="preserve">        1.3.1 Fonctionnement actuel …………………………………………</w:t>
      </w:r>
      <w:r w:rsidR="00190097">
        <w:rPr>
          <w:rFonts w:cstheme="minorHAnsi"/>
          <w:sz w:val="24"/>
          <w:szCs w:val="24"/>
        </w:rPr>
        <w:t>.</w:t>
      </w:r>
      <w:r>
        <w:rPr>
          <w:rFonts w:cstheme="minorHAnsi"/>
          <w:sz w:val="24"/>
          <w:szCs w:val="24"/>
        </w:rPr>
        <w:t>…………………………………………..3</w:t>
      </w:r>
    </w:p>
    <w:p w:rsidR="00E756A5" w:rsidRPr="000A6340" w:rsidRDefault="000A6340" w:rsidP="00190097">
      <w:pPr>
        <w:pStyle w:val="TM3"/>
        <w:ind w:left="0"/>
        <w:jc w:val="both"/>
        <w:rPr>
          <w:rFonts w:asciiTheme="minorHAnsi" w:eastAsiaTheme="minorEastAsia" w:hAnsiTheme="minorHAnsi" w:cstheme="minorHAnsi"/>
          <w:b w:val="0"/>
          <w:i w:val="0"/>
          <w:sz w:val="24"/>
          <w:szCs w:val="24"/>
          <w:lang w:eastAsia="fr-FR"/>
        </w:rPr>
      </w:pPr>
      <w:r>
        <w:rPr>
          <w:rFonts w:asciiTheme="minorHAnsi" w:hAnsiTheme="minorHAnsi" w:cstheme="minorHAnsi"/>
          <w:b w:val="0"/>
          <w:i w:val="0"/>
          <w:sz w:val="24"/>
          <w:szCs w:val="24"/>
        </w:rPr>
        <w:t xml:space="preserve">        1.3.</w:t>
      </w:r>
      <w:r w:rsidR="003565B5" w:rsidRPr="000A6340">
        <w:rPr>
          <w:rFonts w:asciiTheme="minorHAnsi" w:hAnsiTheme="minorHAnsi" w:cstheme="minorHAnsi"/>
          <w:b w:val="0"/>
          <w:i w:val="0"/>
          <w:sz w:val="24"/>
          <w:szCs w:val="24"/>
        </w:rPr>
        <w:t>2</w:t>
      </w:r>
      <w:r w:rsidR="00F722CB" w:rsidRPr="000A6340">
        <w:rPr>
          <w:rFonts w:asciiTheme="minorHAnsi" w:hAnsiTheme="minorHAnsi" w:cstheme="minorHAnsi"/>
          <w:b w:val="0"/>
          <w:i w:val="0"/>
          <w:sz w:val="24"/>
          <w:szCs w:val="24"/>
        </w:rPr>
        <w:t>Critique</w:t>
      </w:r>
      <w:r w:rsidR="0054226B" w:rsidRPr="000A6340">
        <w:rPr>
          <w:rFonts w:asciiTheme="minorHAnsi" w:hAnsiTheme="minorHAnsi" w:cstheme="minorHAnsi"/>
          <w:b w:val="0"/>
          <w:i w:val="0"/>
          <w:sz w:val="24"/>
          <w:szCs w:val="24"/>
        </w:rPr>
        <w:t xml:space="preserve"> de l’existant</w:t>
      </w:r>
      <w:r>
        <w:rPr>
          <w:rFonts w:asciiTheme="minorHAnsi" w:hAnsiTheme="minorHAnsi" w:cstheme="minorHAnsi"/>
          <w:b w:val="0"/>
          <w:i w:val="0"/>
          <w:sz w:val="24"/>
          <w:szCs w:val="24"/>
        </w:rPr>
        <w:t xml:space="preserve"> et solutions</w:t>
      </w:r>
      <w:r w:rsidR="0054226B" w:rsidRPr="000A6340">
        <w:rPr>
          <w:rFonts w:asciiTheme="minorHAnsi" w:hAnsiTheme="minorHAnsi" w:cstheme="minorHAnsi"/>
          <w:b w:val="0"/>
          <w:i w:val="0"/>
          <w:webHidden/>
          <w:sz w:val="24"/>
          <w:szCs w:val="24"/>
        </w:rPr>
        <w:t xml:space="preserve"> </w:t>
      </w:r>
      <w:r w:rsidR="008B734D" w:rsidRPr="000A6340">
        <w:rPr>
          <w:rFonts w:asciiTheme="minorHAnsi" w:hAnsiTheme="minorHAnsi" w:cstheme="minorHAnsi"/>
          <w:b w:val="0"/>
          <w:i w:val="0"/>
          <w:webHidden/>
          <w:sz w:val="24"/>
          <w:szCs w:val="24"/>
        </w:rPr>
        <w:t>…………</w:t>
      </w:r>
      <w:r w:rsidR="00E756A5" w:rsidRPr="000A6340">
        <w:rPr>
          <w:rFonts w:asciiTheme="minorHAnsi" w:hAnsiTheme="minorHAnsi" w:cstheme="minorHAnsi"/>
          <w:b w:val="0"/>
          <w:i w:val="0"/>
          <w:webHidden/>
          <w:sz w:val="24"/>
          <w:szCs w:val="24"/>
        </w:rPr>
        <w:t>………</w:t>
      </w:r>
      <w:r w:rsidR="003D59CA" w:rsidRPr="000A6340">
        <w:rPr>
          <w:rFonts w:asciiTheme="minorHAnsi" w:hAnsiTheme="minorHAnsi" w:cstheme="minorHAnsi"/>
          <w:b w:val="0"/>
          <w:i w:val="0"/>
          <w:webHidden/>
          <w:sz w:val="24"/>
          <w:szCs w:val="24"/>
        </w:rPr>
        <w:t>…</w:t>
      </w:r>
      <w:r w:rsidR="0011540D" w:rsidRPr="000A6340">
        <w:rPr>
          <w:rFonts w:asciiTheme="minorHAnsi" w:hAnsiTheme="minorHAnsi" w:cstheme="minorHAnsi"/>
          <w:b w:val="0"/>
          <w:i w:val="0"/>
          <w:webHidden/>
          <w:sz w:val="24"/>
          <w:szCs w:val="24"/>
        </w:rPr>
        <w:t>………………………</w:t>
      </w:r>
      <w:r>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sidR="003D59CA" w:rsidRPr="000A6340">
        <w:rPr>
          <w:rFonts w:asciiTheme="minorHAnsi" w:hAnsiTheme="minorHAnsi" w:cstheme="minorHAnsi"/>
          <w:b w:val="0"/>
          <w:i w:val="0"/>
          <w:webHidden/>
          <w:sz w:val="24"/>
          <w:szCs w:val="24"/>
        </w:rPr>
        <w:t>………</w:t>
      </w:r>
      <w:r w:rsidR="00190097">
        <w:rPr>
          <w:rFonts w:asciiTheme="minorHAnsi" w:hAnsiTheme="minorHAnsi" w:cstheme="minorHAnsi"/>
          <w:b w:val="0"/>
          <w:i w:val="0"/>
          <w:webHidden/>
          <w:sz w:val="24"/>
          <w:szCs w:val="24"/>
        </w:rPr>
        <w:t>…..</w:t>
      </w:r>
      <w:r w:rsidR="00E756A5" w:rsidRPr="000A6340">
        <w:rPr>
          <w:rFonts w:asciiTheme="minorHAnsi" w:hAnsiTheme="minorHAnsi" w:cstheme="minorHAnsi"/>
          <w:b w:val="0"/>
          <w:i w:val="0"/>
          <w:webHidden/>
          <w:sz w:val="24"/>
          <w:szCs w:val="24"/>
        </w:rPr>
        <w:t>.</w:t>
      </w:r>
      <w:r>
        <w:rPr>
          <w:rFonts w:asciiTheme="minorHAnsi" w:hAnsiTheme="minorHAnsi" w:cstheme="minorHAnsi"/>
          <w:b w:val="0"/>
          <w:i w:val="0"/>
          <w:webHidden/>
          <w:sz w:val="24"/>
          <w:szCs w:val="24"/>
        </w:rPr>
        <w:t>3</w:t>
      </w:r>
    </w:p>
    <w:p w:rsidR="0011540D" w:rsidRPr="000A6340" w:rsidRDefault="0011540D" w:rsidP="00190097">
      <w:pPr>
        <w:jc w:val="both"/>
        <w:rPr>
          <w:rFonts w:eastAsia="Times New Roman" w:cstheme="minorHAnsi"/>
          <w:noProof/>
          <w:sz w:val="24"/>
          <w:szCs w:val="24"/>
        </w:rPr>
      </w:pPr>
      <w:r w:rsidRPr="000A6340">
        <w:rPr>
          <w:rFonts w:cstheme="minorHAnsi"/>
          <w:sz w:val="24"/>
          <w:szCs w:val="24"/>
        </w:rPr>
        <w:t xml:space="preserve">        </w:t>
      </w:r>
      <w:r w:rsidR="000A6340">
        <w:rPr>
          <w:rFonts w:cstheme="minorHAnsi"/>
          <w:sz w:val="24"/>
          <w:szCs w:val="24"/>
        </w:rPr>
        <w:t>1.4</w:t>
      </w:r>
      <w:r w:rsidR="00F722CB" w:rsidRPr="000A6340">
        <w:rPr>
          <w:rFonts w:cstheme="minorHAnsi"/>
          <w:sz w:val="24"/>
          <w:szCs w:val="24"/>
        </w:rPr>
        <w:t xml:space="preserve"> </w:t>
      </w:r>
      <w:r w:rsidR="00F147DE" w:rsidRPr="000A6340">
        <w:rPr>
          <w:rFonts w:eastAsia="Times New Roman" w:cstheme="minorHAnsi"/>
          <w:noProof/>
          <w:sz w:val="24"/>
          <w:szCs w:val="24"/>
        </w:rPr>
        <w:t xml:space="preserve">Conclusion </w:t>
      </w:r>
      <w:r w:rsidR="000A6340">
        <w:rPr>
          <w:rFonts w:eastAsia="Times New Roman" w:cstheme="minorHAnsi"/>
          <w:noProof/>
          <w:sz w:val="24"/>
          <w:szCs w:val="24"/>
        </w:rPr>
        <w:t>…………………………………………………………………………….</w:t>
      </w:r>
      <w:r w:rsidRPr="000A6340">
        <w:rPr>
          <w:rFonts w:eastAsia="Times New Roman" w:cstheme="minorHAnsi"/>
          <w:noProof/>
          <w:sz w:val="24"/>
          <w:szCs w:val="24"/>
        </w:rPr>
        <w:t>…………………</w:t>
      </w:r>
      <w:r w:rsidR="008B734D" w:rsidRPr="000A6340">
        <w:rPr>
          <w:rFonts w:eastAsia="Times New Roman" w:cstheme="minorHAnsi"/>
          <w:noProof/>
          <w:sz w:val="24"/>
          <w:szCs w:val="24"/>
        </w:rPr>
        <w:t>..</w:t>
      </w:r>
      <w:r w:rsidR="000A6340">
        <w:rPr>
          <w:rFonts w:eastAsia="Times New Roman" w:cstheme="minorHAnsi"/>
          <w:noProof/>
          <w:sz w:val="24"/>
          <w:szCs w:val="24"/>
        </w:rPr>
        <w:t>……</w:t>
      </w:r>
      <w:r w:rsidR="00190097">
        <w:rPr>
          <w:rFonts w:eastAsia="Times New Roman" w:cstheme="minorHAnsi"/>
          <w:noProof/>
          <w:sz w:val="24"/>
          <w:szCs w:val="24"/>
        </w:rPr>
        <w:t>..…</w:t>
      </w:r>
      <w:r w:rsidR="000A6340">
        <w:rPr>
          <w:rFonts w:eastAsia="Times New Roman" w:cstheme="minorHAnsi"/>
          <w:noProof/>
          <w:sz w:val="24"/>
          <w:szCs w:val="24"/>
        </w:rPr>
        <w:t>.4</w:t>
      </w:r>
    </w:p>
    <w:p w:rsidR="006F50F7" w:rsidRPr="0011540D" w:rsidRDefault="00905BDE" w:rsidP="00706757">
      <w:pPr>
        <w:jc w:val="both"/>
        <w:rPr>
          <w:rFonts w:cstheme="minorHAnsi"/>
          <w:sz w:val="32"/>
          <w:szCs w:val="32"/>
        </w:rPr>
      </w:pPr>
      <w:r w:rsidRPr="0011540D">
        <w:rPr>
          <w:b/>
          <w:i/>
          <w:sz w:val="32"/>
          <w:szCs w:val="32"/>
        </w:rPr>
        <w:t>Chapitre2 </w:t>
      </w:r>
      <w:r w:rsidR="0011540D" w:rsidRPr="0011540D">
        <w:rPr>
          <w:b/>
          <w:i/>
          <w:sz w:val="32"/>
          <w:szCs w:val="32"/>
        </w:rPr>
        <w:t>: Evolution</w:t>
      </w:r>
      <w:r w:rsidR="006F50F7" w:rsidRPr="0011540D">
        <w:rPr>
          <w:b/>
          <w:i/>
          <w:sz w:val="32"/>
          <w:szCs w:val="32"/>
        </w:rPr>
        <w:t xml:space="preserve"> des réseaux  mobiles..</w:t>
      </w:r>
      <w:r w:rsidR="000A6340">
        <w:rPr>
          <w:b/>
          <w:i/>
          <w:sz w:val="32"/>
          <w:szCs w:val="32"/>
        </w:rPr>
        <w:t>..............................</w:t>
      </w:r>
      <w:r w:rsidR="0011540D">
        <w:rPr>
          <w:b/>
          <w:i/>
          <w:sz w:val="32"/>
          <w:szCs w:val="32"/>
        </w:rPr>
        <w:t>…..</w:t>
      </w:r>
      <w:r w:rsidR="000A6340">
        <w:rPr>
          <w:b/>
          <w:i/>
          <w:sz w:val="32"/>
          <w:szCs w:val="32"/>
        </w:rPr>
        <w:t>5</w:t>
      </w:r>
    </w:p>
    <w:p w:rsidR="006F50F7"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2.1</w:t>
      </w:r>
      <w:r w:rsidRPr="00E22F20">
        <w:rPr>
          <w:rFonts w:asciiTheme="minorHAnsi" w:hAnsiTheme="minorHAnsi" w:cstheme="minorHAnsi"/>
          <w:b w:val="0"/>
          <w:i w:val="0"/>
          <w:sz w:val="24"/>
          <w:szCs w:val="24"/>
        </w:rPr>
        <w:t xml:space="preserve"> </w:t>
      </w:r>
      <w:r w:rsidR="006F50F7" w:rsidRPr="00E22F20">
        <w:rPr>
          <w:rFonts w:asciiTheme="minorHAnsi" w:hAnsiTheme="minorHAnsi" w:cstheme="minorHAnsi"/>
          <w:b w:val="0"/>
          <w:i w:val="0"/>
          <w:sz w:val="24"/>
          <w:szCs w:val="24"/>
        </w:rPr>
        <w:t>Introducti</w:t>
      </w:r>
      <w:r w:rsidR="000A6340">
        <w:rPr>
          <w:rFonts w:asciiTheme="minorHAnsi" w:hAnsiTheme="minorHAnsi" w:cstheme="minorHAnsi"/>
          <w:b w:val="0"/>
          <w:i w:val="0"/>
          <w:sz w:val="24"/>
          <w:szCs w:val="24"/>
        </w:rPr>
        <w:t>on ............</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F03B3"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0A6340">
        <w:rPr>
          <w:rFonts w:asciiTheme="minorHAnsi" w:hAnsiTheme="minorHAnsi" w:cstheme="minorHAnsi"/>
          <w:b w:val="0"/>
          <w:i w:val="0"/>
          <w:sz w:val="24"/>
          <w:szCs w:val="24"/>
        </w:rPr>
        <w:t>5</w:t>
      </w:r>
    </w:p>
    <w:p w:rsidR="006F50F7"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2.2 </w:t>
      </w:r>
      <w:r w:rsidR="006F50F7" w:rsidRPr="00E22F20">
        <w:rPr>
          <w:rFonts w:asciiTheme="minorHAnsi" w:hAnsiTheme="minorHAnsi" w:cstheme="minorHAnsi"/>
          <w:b w:val="0"/>
          <w:i w:val="0"/>
          <w:sz w:val="24"/>
          <w:szCs w:val="24"/>
        </w:rPr>
        <w:t>Architecture du réseau GSM ......................</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E22F20">
        <w:rPr>
          <w:rFonts w:asciiTheme="minorHAnsi" w:hAnsiTheme="minorHAnsi" w:cstheme="minorHAnsi"/>
          <w:b w:val="0"/>
          <w:i w:val="0"/>
          <w:sz w:val="24"/>
          <w:szCs w:val="24"/>
        </w:rPr>
        <w:t>...</w:t>
      </w:r>
      <w:r w:rsidR="008B734D">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8B734D">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8B734D">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0A6340">
        <w:rPr>
          <w:rFonts w:asciiTheme="minorHAnsi" w:hAnsiTheme="minorHAnsi" w:cstheme="minorHAnsi"/>
          <w:b w:val="0"/>
          <w:i w:val="0"/>
          <w:sz w:val="24"/>
          <w:szCs w:val="24"/>
        </w:rPr>
        <w:t>5</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 </w:t>
      </w:r>
      <w:r w:rsidR="006F50F7" w:rsidRPr="00E22F20">
        <w:rPr>
          <w:rFonts w:asciiTheme="minorHAnsi" w:hAnsiTheme="minorHAnsi" w:cstheme="minorHAnsi"/>
          <w:b w:val="0"/>
          <w:i w:val="0"/>
          <w:sz w:val="24"/>
          <w:szCs w:val="24"/>
        </w:rPr>
        <w:t>Les entités de base d’un réseau GS</w:t>
      </w:r>
      <w:r w:rsidR="00734D98" w:rsidRPr="00E22F20">
        <w:rPr>
          <w:rFonts w:asciiTheme="minorHAnsi" w:hAnsiTheme="minorHAnsi" w:cstheme="minorHAnsi"/>
          <w:b w:val="0"/>
          <w:i w:val="0"/>
          <w:sz w:val="24"/>
          <w:szCs w:val="24"/>
        </w:rPr>
        <w:t>M</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0A6340">
        <w:rPr>
          <w:rFonts w:asciiTheme="minorHAnsi" w:hAnsiTheme="minorHAnsi" w:cstheme="minorHAnsi"/>
          <w:b w:val="0"/>
          <w:i w:val="0"/>
          <w:sz w:val="24"/>
          <w:szCs w:val="24"/>
        </w:rPr>
        <w:t>....6</w:t>
      </w:r>
    </w:p>
    <w:p w:rsidR="00734D98" w:rsidRPr="00E22F20" w:rsidRDefault="006F50F7"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11540D"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2.3.1 </w:t>
      </w:r>
      <w:r w:rsidRPr="00E22F20">
        <w:rPr>
          <w:rFonts w:asciiTheme="minorHAnsi" w:hAnsiTheme="minorHAnsi" w:cstheme="minorHAnsi"/>
          <w:b w:val="0"/>
          <w:i w:val="0"/>
          <w:sz w:val="24"/>
          <w:szCs w:val="24"/>
        </w:rPr>
        <w:t>La BTS (Base station Tr</w:t>
      </w:r>
      <w:r w:rsidR="00734D98" w:rsidRPr="00E22F20">
        <w:rPr>
          <w:rFonts w:asciiTheme="minorHAnsi" w:hAnsiTheme="minorHAnsi" w:cstheme="minorHAnsi"/>
          <w:b w:val="0"/>
          <w:i w:val="0"/>
          <w:sz w:val="24"/>
          <w:szCs w:val="24"/>
        </w:rPr>
        <w:t>anceiver System)</w:t>
      </w:r>
      <w:r w:rsidR="003D59CA" w:rsidRPr="00E22F20">
        <w:rPr>
          <w:rFonts w:asciiTheme="minorHAnsi" w:hAnsiTheme="minorHAnsi" w:cstheme="minorHAnsi"/>
          <w:b w:val="0"/>
          <w:i w:val="0"/>
          <w:sz w:val="24"/>
          <w:szCs w:val="24"/>
        </w:rPr>
        <w:t>……</w:t>
      </w:r>
      <w:r w:rsidR="0011540D"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.....6</w:t>
      </w:r>
      <w:r w:rsidRPr="00E22F20">
        <w:rPr>
          <w:rFonts w:asciiTheme="minorHAnsi" w:hAnsiTheme="minorHAnsi" w:cstheme="minorHAnsi"/>
          <w:b w:val="0"/>
          <w:i w:val="0"/>
          <w:sz w:val="24"/>
          <w:szCs w:val="24"/>
        </w:rPr>
        <w:t xml:space="preserve"> </w:t>
      </w:r>
    </w:p>
    <w:p w:rsidR="00734D98" w:rsidRPr="00E22F20" w:rsidRDefault="0011540D" w:rsidP="00190097">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2.3.2 </w:t>
      </w:r>
      <w:r w:rsidR="006F50F7" w:rsidRPr="00E22F20">
        <w:rPr>
          <w:rFonts w:asciiTheme="minorHAnsi" w:hAnsiTheme="minorHAnsi" w:cstheme="minorHAnsi"/>
          <w:b w:val="0"/>
          <w:i w:val="0"/>
          <w:sz w:val="24"/>
          <w:szCs w:val="24"/>
        </w:rPr>
        <w:t>Le BSC (Base Station Contr</w:t>
      </w:r>
      <w:r w:rsidR="00734D98" w:rsidRPr="00E22F20">
        <w:rPr>
          <w:rFonts w:asciiTheme="minorHAnsi" w:hAnsiTheme="minorHAnsi" w:cstheme="minorHAnsi"/>
          <w:b w:val="0"/>
          <w:i w:val="0"/>
          <w:sz w:val="24"/>
          <w:szCs w:val="24"/>
        </w:rPr>
        <w:t>oller) ...........</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..6</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2.3.3 </w:t>
      </w:r>
      <w:r w:rsidR="006F50F7" w:rsidRPr="00E22F20">
        <w:rPr>
          <w:rFonts w:asciiTheme="minorHAnsi" w:hAnsiTheme="minorHAnsi" w:cstheme="minorHAnsi"/>
          <w:b w:val="0"/>
          <w:i w:val="0"/>
          <w:sz w:val="24"/>
          <w:szCs w:val="24"/>
        </w:rPr>
        <w:t>Le MSC (Mob</w:t>
      </w:r>
      <w:r w:rsidR="00734D98" w:rsidRPr="00E22F20">
        <w:rPr>
          <w:rFonts w:asciiTheme="minorHAnsi" w:hAnsiTheme="minorHAnsi" w:cstheme="minorHAnsi"/>
          <w:b w:val="0"/>
          <w:i w:val="0"/>
          <w:sz w:val="24"/>
          <w:szCs w:val="24"/>
        </w:rPr>
        <w:t>ile Switching Center).......</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0A6340">
        <w:rPr>
          <w:rFonts w:asciiTheme="minorHAnsi" w:hAnsiTheme="minorHAnsi" w:cstheme="minorHAnsi"/>
          <w:b w:val="0"/>
          <w:i w:val="0"/>
          <w:sz w:val="24"/>
          <w:szCs w:val="24"/>
        </w:rPr>
        <w:t>..6</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2.3.4 </w:t>
      </w:r>
      <w:r w:rsidR="006F50F7" w:rsidRPr="00E22F20">
        <w:rPr>
          <w:rFonts w:asciiTheme="minorHAnsi" w:hAnsiTheme="minorHAnsi" w:cstheme="minorHAnsi"/>
          <w:b w:val="0"/>
          <w:i w:val="0"/>
          <w:sz w:val="24"/>
          <w:szCs w:val="24"/>
        </w:rPr>
        <w:t>La HLR (Home Location Re</w:t>
      </w:r>
      <w:r w:rsidR="00734D98" w:rsidRPr="00E22F20">
        <w:rPr>
          <w:rFonts w:asciiTheme="minorHAnsi" w:hAnsiTheme="minorHAnsi" w:cstheme="minorHAnsi"/>
          <w:b w:val="0"/>
          <w:i w:val="0"/>
          <w:sz w:val="24"/>
          <w:szCs w:val="24"/>
        </w:rPr>
        <w:t>gister)...........</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7</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0A6340">
        <w:rPr>
          <w:rFonts w:asciiTheme="minorHAnsi" w:hAnsiTheme="minorHAnsi" w:cstheme="minorHAnsi"/>
          <w:b w:val="0"/>
          <w:i w:val="0"/>
          <w:sz w:val="24"/>
          <w:szCs w:val="24"/>
        </w:rPr>
        <w:t xml:space="preserve">2.3.5 </w:t>
      </w:r>
      <w:r w:rsidR="006F50F7" w:rsidRPr="00E22F20">
        <w:rPr>
          <w:rFonts w:asciiTheme="minorHAnsi" w:hAnsiTheme="minorHAnsi" w:cstheme="minorHAnsi"/>
          <w:b w:val="0"/>
          <w:i w:val="0"/>
          <w:sz w:val="24"/>
          <w:szCs w:val="24"/>
        </w:rPr>
        <w:t>La VLR (V</w:t>
      </w:r>
      <w:r w:rsidR="00734D98" w:rsidRPr="00E22F20">
        <w:rPr>
          <w:rFonts w:asciiTheme="minorHAnsi" w:hAnsiTheme="minorHAnsi" w:cstheme="minorHAnsi"/>
          <w:b w:val="0"/>
          <w:i w:val="0"/>
          <w:sz w:val="24"/>
          <w:szCs w:val="24"/>
        </w:rPr>
        <w:t>isitor Location Register)......</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6E6B81">
        <w:rPr>
          <w:rFonts w:asciiTheme="minorHAnsi" w:hAnsiTheme="minorHAnsi" w:cstheme="minorHAnsi"/>
          <w:b w:val="0"/>
          <w:i w:val="0"/>
          <w:sz w:val="24"/>
          <w:szCs w:val="24"/>
        </w:rPr>
        <w:t>.....7</w:t>
      </w:r>
      <w:r w:rsidR="006F50F7" w:rsidRPr="00E22F20">
        <w:rPr>
          <w:rFonts w:asciiTheme="minorHAnsi" w:hAnsiTheme="minorHAnsi" w:cstheme="minorHAnsi"/>
          <w:b w:val="0"/>
          <w:i w:val="0"/>
          <w:sz w:val="24"/>
          <w:szCs w:val="24"/>
        </w:rPr>
        <w:t xml:space="preserve"> </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 xml:space="preserve">2.3.6 </w:t>
      </w:r>
      <w:r w:rsidR="006F50F7" w:rsidRPr="00E22F20">
        <w:rPr>
          <w:rFonts w:asciiTheme="minorHAnsi" w:hAnsiTheme="minorHAnsi" w:cstheme="minorHAnsi"/>
          <w:b w:val="0"/>
          <w:i w:val="0"/>
          <w:sz w:val="24"/>
          <w:szCs w:val="24"/>
        </w:rPr>
        <w:t>L’OMC (Operating an</w:t>
      </w:r>
      <w:r w:rsidR="00734D98" w:rsidRPr="00E22F20">
        <w:rPr>
          <w:rFonts w:asciiTheme="minorHAnsi" w:hAnsiTheme="minorHAnsi" w:cstheme="minorHAnsi"/>
          <w:b w:val="0"/>
          <w:i w:val="0"/>
          <w:sz w:val="24"/>
          <w:szCs w:val="24"/>
        </w:rPr>
        <w:t>d Maintenance Center)</w:t>
      </w:r>
      <w:r w:rsidR="003D59CA"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7</w:t>
      </w:r>
      <w:r w:rsidR="006F50F7" w:rsidRPr="00E22F20">
        <w:rPr>
          <w:rFonts w:asciiTheme="minorHAnsi" w:hAnsiTheme="minorHAnsi" w:cstheme="minorHAnsi"/>
          <w:b w:val="0"/>
          <w:i w:val="0"/>
          <w:sz w:val="24"/>
          <w:szCs w:val="24"/>
        </w:rPr>
        <w:t xml:space="preserve"> </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2.4</w:t>
      </w:r>
      <w:r w:rsidR="006F50F7" w:rsidRPr="00E22F20">
        <w:rPr>
          <w:rFonts w:asciiTheme="minorHAnsi" w:hAnsiTheme="minorHAnsi" w:cstheme="minorHAnsi"/>
          <w:b w:val="0"/>
          <w:i w:val="0"/>
          <w:sz w:val="24"/>
          <w:szCs w:val="24"/>
        </w:rPr>
        <w:t xml:space="preserve"> Architecture GPRS ...............</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A06C43">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6E6B81">
        <w:rPr>
          <w:rFonts w:asciiTheme="minorHAnsi" w:hAnsiTheme="minorHAnsi" w:cstheme="minorHAnsi"/>
          <w:b w:val="0"/>
          <w:i w:val="0"/>
          <w:sz w:val="24"/>
          <w:szCs w:val="24"/>
        </w:rPr>
        <w:t>7</w:t>
      </w:r>
    </w:p>
    <w:p w:rsidR="00734D98" w:rsidRPr="00E22F20"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 xml:space="preserve">2.5 </w:t>
      </w:r>
      <w:r w:rsidR="006F50F7" w:rsidRPr="00E22F20">
        <w:rPr>
          <w:rFonts w:asciiTheme="minorHAnsi" w:hAnsiTheme="minorHAnsi" w:cstheme="minorHAnsi"/>
          <w:b w:val="0"/>
          <w:i w:val="0"/>
          <w:sz w:val="24"/>
          <w:szCs w:val="24"/>
        </w:rPr>
        <w:t>Le réseau UMT</w:t>
      </w:r>
      <w:r w:rsidR="00734D98" w:rsidRPr="00E22F20">
        <w:rPr>
          <w:rFonts w:asciiTheme="minorHAnsi" w:hAnsiTheme="minorHAnsi" w:cstheme="minorHAnsi"/>
          <w:b w:val="0"/>
          <w:i w:val="0"/>
          <w:sz w:val="24"/>
          <w:szCs w:val="24"/>
        </w:rPr>
        <w:t>S..........</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A06C43">
        <w:rPr>
          <w:rFonts w:asciiTheme="minorHAnsi" w:hAnsiTheme="minorHAnsi" w:cstheme="minorHAnsi"/>
          <w:b w:val="0"/>
          <w:i w:val="0"/>
          <w:sz w:val="24"/>
          <w:szCs w:val="24"/>
        </w:rPr>
        <w:t>.</w:t>
      </w:r>
      <w:r w:rsidR="006E6B81">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6E6B81">
        <w:rPr>
          <w:rFonts w:asciiTheme="minorHAnsi" w:hAnsiTheme="minorHAnsi" w:cstheme="minorHAnsi"/>
          <w:b w:val="0"/>
          <w:i w:val="0"/>
          <w:sz w:val="24"/>
          <w:szCs w:val="24"/>
        </w:rPr>
        <w:t>.8</w:t>
      </w:r>
    </w:p>
    <w:p w:rsidR="00734D98" w:rsidRPr="00E22F20" w:rsidRDefault="0011540D" w:rsidP="00190097">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2.5.1</w:t>
      </w:r>
      <w:r w:rsidR="006F50F7" w:rsidRPr="00E22F20">
        <w:rPr>
          <w:rFonts w:asciiTheme="minorHAnsi" w:hAnsiTheme="minorHAnsi" w:cstheme="minorHAnsi"/>
          <w:b w:val="0"/>
          <w:i w:val="0"/>
          <w:sz w:val="24"/>
          <w:szCs w:val="24"/>
        </w:rPr>
        <w:t xml:space="preserve"> Architecture d’un réseau UMTS.............</w:t>
      </w:r>
      <w:r w:rsidR="00734D98"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A06C43">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6E6B81">
        <w:rPr>
          <w:rFonts w:asciiTheme="minorHAnsi" w:hAnsiTheme="minorHAnsi" w:cstheme="minorHAnsi"/>
          <w:b w:val="0"/>
          <w:i w:val="0"/>
          <w:sz w:val="24"/>
          <w:szCs w:val="24"/>
        </w:rPr>
        <w:t>.9</w:t>
      </w:r>
    </w:p>
    <w:p w:rsidR="00734D98" w:rsidRPr="00E22F20" w:rsidRDefault="0011540D" w:rsidP="00A06C43">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2.5.2 Le réseau d’accès UTRAN...</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w:t>
      </w:r>
      <w:r w:rsidR="00A06C43">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6E6B81">
        <w:rPr>
          <w:rFonts w:asciiTheme="minorHAnsi" w:hAnsiTheme="minorHAnsi" w:cstheme="minorHAnsi"/>
          <w:b w:val="0"/>
          <w:i w:val="0"/>
          <w:sz w:val="24"/>
          <w:szCs w:val="24"/>
        </w:rPr>
        <w:t>.9</w:t>
      </w:r>
      <w:r w:rsidR="006F50F7" w:rsidRPr="00E22F20">
        <w:rPr>
          <w:rFonts w:asciiTheme="minorHAnsi" w:hAnsiTheme="minorHAnsi" w:cstheme="minorHAnsi"/>
          <w:b w:val="0"/>
          <w:i w:val="0"/>
          <w:sz w:val="24"/>
          <w:szCs w:val="24"/>
        </w:rPr>
        <w:t xml:space="preserve"> </w:t>
      </w:r>
    </w:p>
    <w:p w:rsidR="00734D98" w:rsidRPr="00E22F20" w:rsidRDefault="0011540D" w:rsidP="00A06C43">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2.5.3</w:t>
      </w:r>
      <w:r w:rsidR="006F50F7" w:rsidRPr="00E22F20">
        <w:rPr>
          <w:rFonts w:asciiTheme="minorHAnsi" w:hAnsiTheme="minorHAnsi" w:cstheme="minorHAnsi"/>
          <w:b w:val="0"/>
          <w:i w:val="0"/>
          <w:sz w:val="24"/>
          <w:szCs w:val="24"/>
        </w:rPr>
        <w:t xml:space="preserve"> Le Node B..........</w:t>
      </w:r>
      <w:r w:rsidR="00734D98"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.....9</w:t>
      </w:r>
      <w:r w:rsidR="006F50F7" w:rsidRPr="00E22F20">
        <w:rPr>
          <w:rFonts w:asciiTheme="minorHAnsi" w:hAnsiTheme="minorHAnsi" w:cstheme="minorHAnsi"/>
          <w:b w:val="0"/>
          <w:i w:val="0"/>
          <w:sz w:val="24"/>
          <w:szCs w:val="24"/>
        </w:rPr>
        <w:t xml:space="preserve"> </w:t>
      </w:r>
    </w:p>
    <w:p w:rsidR="00734D98" w:rsidRPr="00E22F20" w:rsidRDefault="0011540D" w:rsidP="00A06C43">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2.5.4</w:t>
      </w:r>
      <w:r w:rsidR="006F50F7" w:rsidRPr="00E22F20">
        <w:rPr>
          <w:rFonts w:asciiTheme="minorHAnsi" w:hAnsiTheme="minorHAnsi" w:cstheme="minorHAnsi"/>
          <w:b w:val="0"/>
          <w:i w:val="0"/>
          <w:sz w:val="24"/>
          <w:szCs w:val="24"/>
        </w:rPr>
        <w:t xml:space="preserve"> Le RNC (Radio </w:t>
      </w:r>
      <w:r w:rsidR="00734D98" w:rsidRPr="00E22F20">
        <w:rPr>
          <w:rFonts w:asciiTheme="minorHAnsi" w:hAnsiTheme="minorHAnsi" w:cstheme="minorHAnsi"/>
          <w:b w:val="0"/>
          <w:i w:val="0"/>
          <w:sz w:val="24"/>
          <w:szCs w:val="24"/>
        </w:rPr>
        <w:t>Network Controllers)....</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D36801">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.....10</w:t>
      </w:r>
    </w:p>
    <w:p w:rsidR="00734D98" w:rsidRPr="00E22F20" w:rsidRDefault="0011540D" w:rsidP="00A06C43">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 xml:space="preserve">2.5.5 </w:t>
      </w:r>
      <w:r w:rsidR="006F50F7" w:rsidRPr="00E22F20">
        <w:rPr>
          <w:rFonts w:asciiTheme="minorHAnsi" w:hAnsiTheme="minorHAnsi" w:cstheme="minorHAnsi"/>
          <w:b w:val="0"/>
          <w:i w:val="0"/>
          <w:sz w:val="24"/>
          <w:szCs w:val="24"/>
        </w:rPr>
        <w:t>Le réseau cœur CN ........................</w:t>
      </w:r>
      <w:r w:rsidR="00734D98"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6E6B81">
        <w:rPr>
          <w:rFonts w:asciiTheme="minorHAnsi" w:hAnsiTheme="minorHAnsi" w:cstheme="minorHAnsi"/>
          <w:b w:val="0"/>
          <w:i w:val="0"/>
          <w:sz w:val="24"/>
          <w:szCs w:val="24"/>
        </w:rPr>
        <w:t>.....10</w:t>
      </w:r>
    </w:p>
    <w:p w:rsidR="00734D98" w:rsidRPr="00E22F20" w:rsidRDefault="0011540D" w:rsidP="00A06C43">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2.5.6</w:t>
      </w:r>
      <w:r w:rsidR="006F50F7" w:rsidRPr="00E22F20">
        <w:rPr>
          <w:rFonts w:asciiTheme="minorHAnsi" w:hAnsiTheme="minorHAnsi" w:cstheme="minorHAnsi"/>
          <w:b w:val="0"/>
          <w:i w:val="0"/>
          <w:sz w:val="24"/>
          <w:szCs w:val="24"/>
        </w:rPr>
        <w:t xml:space="preserve"> L’équipement util</w:t>
      </w:r>
      <w:r w:rsidR="00734D98" w:rsidRPr="00E22F20">
        <w:rPr>
          <w:rFonts w:asciiTheme="minorHAnsi" w:hAnsiTheme="minorHAnsi" w:cstheme="minorHAnsi"/>
          <w:b w:val="0"/>
          <w:i w:val="0"/>
          <w:sz w:val="24"/>
          <w:szCs w:val="24"/>
        </w:rPr>
        <w:t>isateur UE ...............</w:t>
      </w:r>
      <w:r w:rsidRPr="00E22F20">
        <w:rPr>
          <w:rFonts w:asciiTheme="minorHAnsi" w:hAnsiTheme="minorHAnsi" w:cstheme="minorHAnsi"/>
          <w:b w:val="0"/>
          <w:i w:val="0"/>
          <w:sz w:val="24"/>
          <w:szCs w:val="24"/>
        </w:rPr>
        <w:t>...................................................</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...10</w:t>
      </w:r>
      <w:r w:rsidR="006F50F7" w:rsidRPr="00E22F20">
        <w:rPr>
          <w:rFonts w:asciiTheme="minorHAnsi" w:hAnsiTheme="minorHAnsi" w:cstheme="minorHAnsi"/>
          <w:b w:val="0"/>
          <w:i w:val="0"/>
          <w:sz w:val="24"/>
          <w:szCs w:val="24"/>
        </w:rPr>
        <w:t xml:space="preserve"> </w:t>
      </w:r>
    </w:p>
    <w:p w:rsidR="00734D98" w:rsidRPr="00E22F20" w:rsidRDefault="0011540D" w:rsidP="00706757">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lastRenderedPageBreak/>
        <w:t xml:space="preserve">    </w:t>
      </w:r>
      <w:r w:rsidR="006E6B81">
        <w:rPr>
          <w:rFonts w:asciiTheme="minorHAnsi" w:hAnsiTheme="minorHAnsi" w:cstheme="minorHAnsi"/>
          <w:b w:val="0"/>
          <w:i w:val="0"/>
          <w:sz w:val="24"/>
          <w:szCs w:val="24"/>
        </w:rPr>
        <w:t>2.5.7</w:t>
      </w:r>
      <w:r w:rsidR="006F50F7" w:rsidRPr="00E22F20">
        <w:rPr>
          <w:rFonts w:asciiTheme="minorHAnsi" w:hAnsiTheme="minorHAnsi" w:cstheme="minorHAnsi"/>
          <w:b w:val="0"/>
          <w:i w:val="0"/>
          <w:sz w:val="24"/>
          <w:szCs w:val="24"/>
        </w:rPr>
        <w:t xml:space="preserve"> Les interfaces........</w:t>
      </w:r>
      <w:r w:rsidR="00734D98"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..11</w:t>
      </w:r>
    </w:p>
    <w:p w:rsidR="00F722CB" w:rsidRPr="00E22F20" w:rsidRDefault="0011540D" w:rsidP="00706757">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2.6</w:t>
      </w:r>
      <w:r w:rsidR="006F50F7" w:rsidRPr="00E22F20">
        <w:rPr>
          <w:rFonts w:asciiTheme="minorHAnsi" w:hAnsiTheme="minorHAnsi" w:cstheme="minorHAnsi"/>
          <w:b w:val="0"/>
          <w:i w:val="0"/>
          <w:sz w:val="24"/>
          <w:szCs w:val="24"/>
        </w:rPr>
        <w:t xml:space="preserve"> Comparaison (théorique) GSM/GPR</w:t>
      </w:r>
      <w:r w:rsidR="00734D98" w:rsidRPr="00E22F20">
        <w:rPr>
          <w:rFonts w:asciiTheme="minorHAnsi" w:hAnsiTheme="minorHAnsi" w:cstheme="minorHAnsi"/>
          <w:b w:val="0"/>
          <w:i w:val="0"/>
          <w:sz w:val="24"/>
          <w:szCs w:val="24"/>
        </w:rPr>
        <w:t>S/UMTS</w:t>
      </w:r>
      <w:r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190097">
        <w:rPr>
          <w:rFonts w:asciiTheme="minorHAnsi" w:hAnsiTheme="minorHAnsi" w:cstheme="minorHAnsi"/>
          <w:b w:val="0"/>
          <w:i w:val="0"/>
          <w:sz w:val="24"/>
          <w:szCs w:val="24"/>
        </w:rPr>
        <w:t>.</w:t>
      </w:r>
      <w:r w:rsidR="006E6B81">
        <w:rPr>
          <w:rFonts w:asciiTheme="minorHAnsi" w:hAnsiTheme="minorHAnsi" w:cstheme="minorHAnsi"/>
          <w:b w:val="0"/>
          <w:i w:val="0"/>
          <w:sz w:val="24"/>
          <w:szCs w:val="24"/>
        </w:rPr>
        <w:t>11</w:t>
      </w:r>
    </w:p>
    <w:p w:rsidR="0011540D" w:rsidRPr="00E22F20" w:rsidRDefault="0011540D" w:rsidP="00706757">
      <w:pPr>
        <w:pStyle w:val="TM2"/>
        <w:jc w:val="both"/>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6E6B81">
        <w:rPr>
          <w:rFonts w:asciiTheme="minorHAnsi" w:hAnsiTheme="minorHAnsi" w:cstheme="minorHAnsi"/>
          <w:b w:val="0"/>
          <w:i w:val="0"/>
          <w:sz w:val="24"/>
          <w:szCs w:val="24"/>
        </w:rPr>
        <w:t>2.7</w:t>
      </w:r>
      <w:r w:rsidR="00F722CB" w:rsidRPr="00E22F20">
        <w:rPr>
          <w:rFonts w:asciiTheme="minorHAnsi" w:hAnsiTheme="minorHAnsi" w:cstheme="minorHAnsi"/>
          <w:b w:val="0"/>
          <w:i w:val="0"/>
          <w:sz w:val="24"/>
          <w:szCs w:val="24"/>
        </w:rPr>
        <w:t xml:space="preserve"> </w:t>
      </w:r>
      <w:r w:rsidR="006F50F7" w:rsidRPr="00E22F20">
        <w:rPr>
          <w:rFonts w:asciiTheme="minorHAnsi" w:hAnsiTheme="minorHAnsi" w:cstheme="minorHAnsi"/>
          <w:b w:val="0"/>
          <w:i w:val="0"/>
          <w:sz w:val="24"/>
          <w:szCs w:val="24"/>
        </w:rPr>
        <w:t>Conclu</w:t>
      </w:r>
      <w:r w:rsidR="00734D98" w:rsidRPr="00E22F20">
        <w:rPr>
          <w:rFonts w:asciiTheme="minorHAnsi" w:hAnsiTheme="minorHAnsi" w:cstheme="minorHAnsi"/>
          <w:b w:val="0"/>
          <w:i w:val="0"/>
          <w:sz w:val="24"/>
          <w:szCs w:val="24"/>
        </w:rPr>
        <w:t>sion.........................</w:t>
      </w:r>
      <w:r w:rsidR="006F50F7" w:rsidRPr="00E22F20">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5A0CDF">
        <w:rPr>
          <w:rFonts w:asciiTheme="minorHAnsi" w:hAnsiTheme="minorHAnsi" w:cstheme="minorHAnsi"/>
          <w:b w:val="0"/>
          <w:i w:val="0"/>
          <w:sz w:val="24"/>
          <w:szCs w:val="24"/>
        </w:rPr>
        <w:t>..</w:t>
      </w:r>
      <w:r w:rsidRPr="00E22F20">
        <w:rPr>
          <w:rFonts w:asciiTheme="minorHAnsi" w:hAnsiTheme="minorHAnsi" w:cstheme="minorHAnsi"/>
          <w:b w:val="0"/>
          <w:i w:val="0"/>
          <w:sz w:val="24"/>
          <w:szCs w:val="24"/>
        </w:rPr>
        <w:t>.......</w:t>
      </w:r>
      <w:r w:rsidR="006F50F7" w:rsidRPr="00E22F20">
        <w:rPr>
          <w:rFonts w:asciiTheme="minorHAnsi" w:hAnsiTheme="minorHAnsi" w:cstheme="minorHAnsi"/>
          <w:b w:val="0"/>
          <w:i w:val="0"/>
          <w:sz w:val="24"/>
          <w:szCs w:val="24"/>
        </w:rPr>
        <w:t>.............</w:t>
      </w:r>
      <w:r w:rsidR="003D59CA" w:rsidRPr="00E22F20">
        <w:rPr>
          <w:rFonts w:asciiTheme="minorHAnsi" w:hAnsiTheme="minorHAnsi" w:cstheme="minorHAnsi"/>
          <w:b w:val="0"/>
          <w:i w:val="0"/>
          <w:sz w:val="24"/>
          <w:szCs w:val="24"/>
        </w:rPr>
        <w:t>...</w:t>
      </w:r>
      <w:r w:rsidR="006E6B81">
        <w:rPr>
          <w:rFonts w:asciiTheme="minorHAnsi" w:hAnsiTheme="minorHAnsi" w:cstheme="minorHAnsi"/>
          <w:b w:val="0"/>
          <w:i w:val="0"/>
          <w:sz w:val="24"/>
          <w:szCs w:val="24"/>
        </w:rPr>
        <w:t>.11</w:t>
      </w:r>
    </w:p>
    <w:p w:rsidR="00D36801" w:rsidRDefault="00744860" w:rsidP="00706757">
      <w:pPr>
        <w:jc w:val="both"/>
        <w:rPr>
          <w:b/>
          <w:i/>
          <w:sz w:val="32"/>
          <w:szCs w:val="32"/>
        </w:rPr>
      </w:pPr>
      <w:r>
        <w:rPr>
          <w:rFonts w:eastAsia="Times New Roman" w:cstheme="minorHAnsi"/>
          <w:b/>
          <w:i/>
          <w:noProof/>
          <w:color w:val="000000" w:themeColor="text1"/>
          <w:sz w:val="32"/>
          <w:szCs w:val="32"/>
        </w:rPr>
        <w:t>Chapitre 3</w:t>
      </w:r>
      <w:r w:rsidR="00D36801" w:rsidRPr="00D36801">
        <w:rPr>
          <w:rFonts w:eastAsia="Times New Roman" w:cstheme="minorHAnsi"/>
          <w:b/>
          <w:i/>
          <w:noProof/>
          <w:color w:val="000000" w:themeColor="text1"/>
          <w:sz w:val="32"/>
          <w:szCs w:val="32"/>
        </w:rPr>
        <w:t> :</w:t>
      </w:r>
      <w:r w:rsidR="00D36801" w:rsidRPr="00D36801">
        <w:rPr>
          <w:b/>
          <w:i/>
          <w:sz w:val="32"/>
          <w:szCs w:val="32"/>
        </w:rPr>
        <w:t xml:space="preserve"> </w:t>
      </w:r>
      <w:r w:rsidR="00DC67D9">
        <w:rPr>
          <w:b/>
          <w:i/>
          <w:sz w:val="32"/>
          <w:szCs w:val="32"/>
        </w:rPr>
        <w:t>Qualité de service</w:t>
      </w:r>
      <w:r w:rsidR="006E6B81">
        <w:rPr>
          <w:b/>
          <w:i/>
          <w:sz w:val="32"/>
          <w:szCs w:val="32"/>
        </w:rPr>
        <w:t xml:space="preserve"> dans les réseaux mobiles………</w:t>
      </w:r>
      <w:r w:rsidR="005A0CDF">
        <w:rPr>
          <w:b/>
          <w:i/>
          <w:sz w:val="32"/>
          <w:szCs w:val="32"/>
        </w:rPr>
        <w:t>..</w:t>
      </w:r>
      <w:r w:rsidR="006E6B81">
        <w:rPr>
          <w:b/>
          <w:i/>
          <w:sz w:val="32"/>
          <w:szCs w:val="32"/>
        </w:rPr>
        <w:t>…….12</w:t>
      </w:r>
    </w:p>
    <w:p w:rsidR="00D36801" w:rsidRPr="00D36801" w:rsidRDefault="00D36801" w:rsidP="00A06C43">
      <w:pPr>
        <w:jc w:val="both"/>
        <w:rPr>
          <w:sz w:val="24"/>
          <w:szCs w:val="24"/>
        </w:rPr>
      </w:pPr>
      <w:r>
        <w:rPr>
          <w:sz w:val="24"/>
          <w:szCs w:val="24"/>
        </w:rPr>
        <w:t xml:space="preserve">       </w:t>
      </w:r>
      <w:r w:rsidR="006E6B81">
        <w:rPr>
          <w:sz w:val="24"/>
          <w:szCs w:val="24"/>
        </w:rPr>
        <w:t>2.1</w:t>
      </w:r>
      <w:r>
        <w:rPr>
          <w:sz w:val="24"/>
          <w:szCs w:val="24"/>
        </w:rPr>
        <w:t xml:space="preserve"> </w:t>
      </w:r>
      <w:r w:rsidRPr="00C121AA">
        <w:rPr>
          <w:sz w:val="24"/>
          <w:szCs w:val="24"/>
        </w:rPr>
        <w:t>Introduction</w:t>
      </w:r>
      <w:r w:rsidRPr="00D36801">
        <w:rPr>
          <w:sz w:val="24"/>
          <w:szCs w:val="24"/>
        </w:rPr>
        <w:t xml:space="preserve"> </w:t>
      </w:r>
      <w:r w:rsidR="006E6B81">
        <w:rPr>
          <w:sz w:val="24"/>
          <w:szCs w:val="24"/>
        </w:rPr>
        <w:t>……………………………………………………………………………………………</w:t>
      </w:r>
      <w:r w:rsidR="005A0CDF">
        <w:rPr>
          <w:sz w:val="24"/>
          <w:szCs w:val="24"/>
        </w:rPr>
        <w:t>.</w:t>
      </w:r>
      <w:r w:rsidR="006E6B81">
        <w:rPr>
          <w:sz w:val="24"/>
          <w:szCs w:val="24"/>
        </w:rPr>
        <w:t>………..12</w:t>
      </w:r>
    </w:p>
    <w:p w:rsidR="0011540D" w:rsidRDefault="0011540D" w:rsidP="00A06C43">
      <w:pPr>
        <w:jc w:val="both"/>
        <w:rPr>
          <w:rFonts w:cstheme="minorHAnsi"/>
          <w:sz w:val="24"/>
          <w:szCs w:val="24"/>
        </w:rPr>
      </w:pPr>
      <w:r>
        <w:rPr>
          <w:rFonts w:cstheme="minorHAnsi"/>
          <w:sz w:val="24"/>
          <w:szCs w:val="24"/>
        </w:rPr>
        <w:t xml:space="preserve">      </w:t>
      </w:r>
      <w:r w:rsidR="006E6B81">
        <w:rPr>
          <w:rFonts w:cstheme="minorHAnsi"/>
          <w:sz w:val="24"/>
          <w:szCs w:val="24"/>
        </w:rPr>
        <w:t>2.2</w:t>
      </w:r>
      <w:r>
        <w:rPr>
          <w:rFonts w:cstheme="minorHAnsi"/>
          <w:sz w:val="24"/>
          <w:szCs w:val="24"/>
        </w:rPr>
        <w:t xml:space="preserve">  </w:t>
      </w:r>
      <w:r w:rsidR="00ED22A5" w:rsidRPr="003565B5">
        <w:rPr>
          <w:rFonts w:cstheme="minorHAnsi"/>
          <w:sz w:val="24"/>
          <w:szCs w:val="24"/>
        </w:rPr>
        <w:t>Concepts de la QoS ....................................</w:t>
      </w:r>
      <w:r>
        <w:rPr>
          <w:rFonts w:cstheme="minorHAnsi"/>
          <w:sz w:val="24"/>
          <w:szCs w:val="24"/>
        </w:rPr>
        <w:t>...........................................</w:t>
      </w:r>
      <w:r w:rsidR="005A0CDF">
        <w:rPr>
          <w:rFonts w:cstheme="minorHAnsi"/>
          <w:sz w:val="24"/>
          <w:szCs w:val="24"/>
        </w:rPr>
        <w:t>..........</w:t>
      </w:r>
      <w:r w:rsidR="006E6B81">
        <w:rPr>
          <w:rFonts w:cstheme="minorHAnsi"/>
          <w:sz w:val="24"/>
          <w:szCs w:val="24"/>
        </w:rPr>
        <w:t>.......12</w:t>
      </w:r>
    </w:p>
    <w:p w:rsidR="006E6B81" w:rsidRDefault="006E6B81" w:rsidP="00190097">
      <w:pPr>
        <w:rPr>
          <w:rFonts w:cstheme="minorHAnsi"/>
          <w:sz w:val="24"/>
          <w:szCs w:val="24"/>
        </w:rPr>
      </w:pPr>
      <w:r>
        <w:rPr>
          <w:rFonts w:cstheme="minorHAnsi"/>
          <w:sz w:val="24"/>
          <w:szCs w:val="24"/>
        </w:rPr>
        <w:t xml:space="preserve">      2.3 </w:t>
      </w:r>
      <w:r w:rsidR="00C121AA">
        <w:rPr>
          <w:rFonts w:cstheme="minorHAnsi"/>
          <w:sz w:val="24"/>
          <w:szCs w:val="24"/>
        </w:rPr>
        <w:t>Les</w:t>
      </w:r>
      <w:r>
        <w:rPr>
          <w:rFonts w:cstheme="minorHAnsi"/>
          <w:sz w:val="24"/>
          <w:szCs w:val="24"/>
        </w:rPr>
        <w:t xml:space="preserve"> indicateurs de la Qos dans le réseau GSM……………………………</w:t>
      </w:r>
      <w:r w:rsidR="00190097">
        <w:rPr>
          <w:rFonts w:cstheme="minorHAnsi"/>
          <w:sz w:val="24"/>
          <w:szCs w:val="24"/>
        </w:rPr>
        <w:t>.</w:t>
      </w:r>
      <w:r>
        <w:rPr>
          <w:rFonts w:cstheme="minorHAnsi"/>
          <w:sz w:val="24"/>
          <w:szCs w:val="24"/>
        </w:rPr>
        <w:t>………………</w:t>
      </w:r>
      <w:r w:rsidR="005A0CDF">
        <w:rPr>
          <w:rFonts w:cstheme="minorHAnsi"/>
          <w:sz w:val="24"/>
          <w:szCs w:val="24"/>
        </w:rPr>
        <w:t>.</w:t>
      </w:r>
      <w:r>
        <w:rPr>
          <w:rFonts w:cstheme="minorHAnsi"/>
          <w:sz w:val="24"/>
          <w:szCs w:val="24"/>
        </w:rPr>
        <w:t>………13</w:t>
      </w:r>
    </w:p>
    <w:p w:rsidR="006E6B81" w:rsidRDefault="006E6B81" w:rsidP="00A06C43">
      <w:pPr>
        <w:jc w:val="both"/>
        <w:rPr>
          <w:rFonts w:cstheme="minorHAnsi"/>
          <w:sz w:val="24"/>
          <w:szCs w:val="24"/>
        </w:rPr>
      </w:pPr>
      <w:r>
        <w:rPr>
          <w:rFonts w:cstheme="minorHAnsi"/>
          <w:sz w:val="24"/>
          <w:szCs w:val="24"/>
        </w:rPr>
        <w:t xml:space="preserve">      2.3.1 RXLEV…………………………</w:t>
      </w:r>
      <w:r w:rsidR="00190097">
        <w:rPr>
          <w:rFonts w:cstheme="minorHAnsi"/>
          <w:sz w:val="24"/>
          <w:szCs w:val="24"/>
        </w:rPr>
        <w:t>…………………………………………………………………………………..</w:t>
      </w:r>
      <w:r w:rsidR="00A06C43">
        <w:rPr>
          <w:rFonts w:cstheme="minorHAnsi"/>
          <w:sz w:val="24"/>
          <w:szCs w:val="24"/>
        </w:rPr>
        <w:t>.</w:t>
      </w:r>
      <w:r>
        <w:rPr>
          <w:rFonts w:cstheme="minorHAnsi"/>
          <w:sz w:val="24"/>
          <w:szCs w:val="24"/>
        </w:rPr>
        <w:t>13</w:t>
      </w:r>
    </w:p>
    <w:p w:rsidR="006E6B81" w:rsidRDefault="006E6B81" w:rsidP="00A06C43">
      <w:pPr>
        <w:jc w:val="both"/>
        <w:rPr>
          <w:rFonts w:cstheme="minorHAnsi"/>
          <w:sz w:val="24"/>
          <w:szCs w:val="24"/>
        </w:rPr>
      </w:pPr>
      <w:r>
        <w:rPr>
          <w:rFonts w:cstheme="minorHAnsi"/>
          <w:sz w:val="24"/>
          <w:szCs w:val="24"/>
        </w:rPr>
        <w:t xml:space="preserve">      2.3.2 Qualité de signal (RXQUAL)……………………………………………………………………</w:t>
      </w:r>
      <w:r w:rsidR="005A0CDF">
        <w:rPr>
          <w:rFonts w:cstheme="minorHAnsi"/>
          <w:sz w:val="24"/>
          <w:szCs w:val="24"/>
        </w:rPr>
        <w:t>.</w:t>
      </w:r>
      <w:r w:rsidR="00190097">
        <w:rPr>
          <w:rFonts w:cstheme="minorHAnsi"/>
          <w:sz w:val="24"/>
          <w:szCs w:val="24"/>
        </w:rPr>
        <w:t>……..</w:t>
      </w:r>
      <w:r w:rsidR="00A06C43">
        <w:rPr>
          <w:rFonts w:cstheme="minorHAnsi"/>
          <w:sz w:val="24"/>
          <w:szCs w:val="24"/>
        </w:rPr>
        <w:t>.</w:t>
      </w:r>
      <w:r>
        <w:rPr>
          <w:rFonts w:cstheme="minorHAnsi"/>
          <w:sz w:val="24"/>
          <w:szCs w:val="24"/>
        </w:rPr>
        <w:t>14</w:t>
      </w:r>
    </w:p>
    <w:p w:rsidR="006E6B81" w:rsidRDefault="006E6B81" w:rsidP="00A06C43">
      <w:pPr>
        <w:jc w:val="both"/>
        <w:rPr>
          <w:rFonts w:cstheme="minorHAnsi"/>
          <w:sz w:val="24"/>
          <w:szCs w:val="24"/>
        </w:rPr>
      </w:pPr>
      <w:r>
        <w:rPr>
          <w:rFonts w:cstheme="minorHAnsi"/>
          <w:sz w:val="24"/>
          <w:szCs w:val="24"/>
        </w:rPr>
        <w:t xml:space="preserve">      2.4 les indicateurs de la Qos dans le réseau UMTS…………………………………………</w:t>
      </w:r>
      <w:r w:rsidR="005A0CDF">
        <w:rPr>
          <w:rFonts w:cstheme="minorHAnsi"/>
          <w:sz w:val="24"/>
          <w:szCs w:val="24"/>
        </w:rPr>
        <w:t>.</w:t>
      </w:r>
      <w:r w:rsidR="00190097">
        <w:rPr>
          <w:rFonts w:cstheme="minorHAnsi"/>
          <w:sz w:val="24"/>
          <w:szCs w:val="24"/>
        </w:rPr>
        <w:t>……..</w:t>
      </w:r>
      <w:r w:rsidR="00A06C43">
        <w:rPr>
          <w:rFonts w:cstheme="minorHAnsi"/>
          <w:sz w:val="24"/>
          <w:szCs w:val="24"/>
        </w:rPr>
        <w:t>.</w:t>
      </w:r>
      <w:r>
        <w:rPr>
          <w:rFonts w:cstheme="minorHAnsi"/>
          <w:sz w:val="24"/>
          <w:szCs w:val="24"/>
        </w:rPr>
        <w:t>15</w:t>
      </w:r>
    </w:p>
    <w:p w:rsidR="006E6B81" w:rsidRDefault="006E6B81" w:rsidP="00190097">
      <w:pPr>
        <w:jc w:val="both"/>
        <w:rPr>
          <w:rFonts w:cstheme="minorHAnsi"/>
          <w:sz w:val="24"/>
          <w:szCs w:val="24"/>
        </w:rPr>
      </w:pPr>
      <w:r>
        <w:rPr>
          <w:rFonts w:cstheme="minorHAnsi"/>
          <w:sz w:val="24"/>
          <w:szCs w:val="24"/>
        </w:rPr>
        <w:t xml:space="preserve">      2.4.1 </w:t>
      </w:r>
      <w:r w:rsidR="00C121AA">
        <w:rPr>
          <w:rFonts w:cstheme="minorHAnsi"/>
          <w:sz w:val="24"/>
          <w:szCs w:val="24"/>
        </w:rPr>
        <w:t>Eco</w:t>
      </w:r>
      <w:r>
        <w:rPr>
          <w:rFonts w:cstheme="minorHAnsi"/>
          <w:sz w:val="24"/>
          <w:szCs w:val="24"/>
        </w:rPr>
        <w:t xml:space="preserve"> (3G) ………………………………………………………………………………………………………</w:t>
      </w:r>
      <w:r w:rsidR="00A06C43">
        <w:rPr>
          <w:rFonts w:cstheme="minorHAnsi"/>
          <w:sz w:val="24"/>
          <w:szCs w:val="24"/>
        </w:rPr>
        <w:t>….</w:t>
      </w:r>
      <w:r>
        <w:rPr>
          <w:rFonts w:cstheme="minorHAnsi"/>
          <w:sz w:val="24"/>
          <w:szCs w:val="24"/>
        </w:rPr>
        <w:t>15</w:t>
      </w:r>
    </w:p>
    <w:p w:rsidR="006E6B81" w:rsidRDefault="00E458B6" w:rsidP="00A06C43">
      <w:pPr>
        <w:jc w:val="both"/>
        <w:rPr>
          <w:rFonts w:cstheme="minorHAnsi"/>
          <w:sz w:val="24"/>
          <w:szCs w:val="24"/>
        </w:rPr>
      </w:pPr>
      <w:r>
        <w:rPr>
          <w:rFonts w:cstheme="minorHAnsi"/>
          <w:sz w:val="24"/>
          <w:szCs w:val="24"/>
        </w:rPr>
        <w:t xml:space="preserve">      2.4.2 Reference signal receive Power (RSRP) ………………………………………………</w:t>
      </w:r>
      <w:r w:rsidR="005A0CDF">
        <w:rPr>
          <w:rFonts w:cstheme="minorHAnsi"/>
          <w:sz w:val="24"/>
          <w:szCs w:val="24"/>
        </w:rPr>
        <w:t>..</w:t>
      </w:r>
      <w:r>
        <w:rPr>
          <w:rFonts w:cstheme="minorHAnsi"/>
          <w:sz w:val="24"/>
          <w:szCs w:val="24"/>
        </w:rPr>
        <w:t>……….</w:t>
      </w:r>
      <w:r w:rsidR="00A06C43">
        <w:rPr>
          <w:rFonts w:cstheme="minorHAnsi"/>
          <w:sz w:val="24"/>
          <w:szCs w:val="24"/>
        </w:rPr>
        <w:t>.</w:t>
      </w:r>
      <w:r>
        <w:rPr>
          <w:rFonts w:cstheme="minorHAnsi"/>
          <w:sz w:val="24"/>
          <w:szCs w:val="24"/>
        </w:rPr>
        <w:t>16</w:t>
      </w:r>
    </w:p>
    <w:p w:rsidR="00ED22A5" w:rsidRPr="003565B5" w:rsidRDefault="00E458B6" w:rsidP="00A06C43">
      <w:pPr>
        <w:jc w:val="both"/>
        <w:rPr>
          <w:rFonts w:cstheme="minorHAnsi"/>
          <w:color w:val="000000" w:themeColor="text1"/>
          <w:sz w:val="24"/>
          <w:szCs w:val="24"/>
        </w:rPr>
      </w:pPr>
      <w:r>
        <w:rPr>
          <w:rFonts w:cstheme="minorHAnsi"/>
          <w:sz w:val="24"/>
          <w:szCs w:val="24"/>
        </w:rPr>
        <w:t xml:space="preserve">       2.5</w:t>
      </w:r>
      <w:r w:rsidR="00ED22A5" w:rsidRPr="003565B5">
        <w:rPr>
          <w:rFonts w:cstheme="minorHAnsi"/>
          <w:sz w:val="24"/>
          <w:szCs w:val="24"/>
        </w:rPr>
        <w:t xml:space="preserve"> Drive test ..................</w:t>
      </w:r>
      <w:r w:rsidR="005F7C66" w:rsidRPr="003565B5">
        <w:rPr>
          <w:rFonts w:cstheme="minorHAnsi"/>
          <w:sz w:val="24"/>
          <w:szCs w:val="24"/>
        </w:rPr>
        <w:t>..............................</w:t>
      </w:r>
      <w:r w:rsidR="0011540D">
        <w:rPr>
          <w:rFonts w:cstheme="minorHAnsi"/>
          <w:sz w:val="24"/>
          <w:szCs w:val="24"/>
        </w:rPr>
        <w:t>.......................</w:t>
      </w:r>
      <w:r>
        <w:rPr>
          <w:rFonts w:cstheme="minorHAnsi"/>
          <w:sz w:val="24"/>
          <w:szCs w:val="24"/>
        </w:rPr>
        <w:t>.........</w:t>
      </w:r>
      <w:r w:rsidR="0011540D">
        <w:rPr>
          <w:rFonts w:cstheme="minorHAnsi"/>
          <w:sz w:val="24"/>
          <w:szCs w:val="24"/>
        </w:rPr>
        <w:t>...................</w:t>
      </w:r>
      <w:r w:rsidR="005A0CDF">
        <w:rPr>
          <w:rFonts w:cstheme="minorHAnsi"/>
          <w:sz w:val="24"/>
          <w:szCs w:val="24"/>
        </w:rPr>
        <w:t>..</w:t>
      </w:r>
      <w:r>
        <w:rPr>
          <w:rFonts w:cstheme="minorHAnsi"/>
          <w:sz w:val="24"/>
          <w:szCs w:val="24"/>
        </w:rPr>
        <w:t>.........</w:t>
      </w:r>
      <w:r w:rsidR="00A06C43">
        <w:rPr>
          <w:rFonts w:cstheme="minorHAnsi"/>
          <w:sz w:val="24"/>
          <w:szCs w:val="24"/>
        </w:rPr>
        <w:t>.</w:t>
      </w:r>
      <w:r>
        <w:rPr>
          <w:rFonts w:cstheme="minorHAnsi"/>
          <w:sz w:val="24"/>
          <w:szCs w:val="24"/>
        </w:rPr>
        <w:t>17</w:t>
      </w:r>
      <w:r w:rsidR="00ED22A5" w:rsidRPr="003565B5">
        <w:rPr>
          <w:rFonts w:cstheme="minorHAnsi"/>
          <w:sz w:val="24"/>
          <w:szCs w:val="24"/>
        </w:rPr>
        <w:t xml:space="preserve"> </w:t>
      </w:r>
    </w:p>
    <w:p w:rsidR="00ED22A5" w:rsidRPr="003565B5" w:rsidRDefault="00E458B6" w:rsidP="00190097">
      <w:pPr>
        <w:rPr>
          <w:rFonts w:cstheme="minorHAnsi"/>
          <w:color w:val="000000" w:themeColor="text1"/>
          <w:sz w:val="24"/>
          <w:szCs w:val="24"/>
        </w:rPr>
      </w:pPr>
      <w:r>
        <w:rPr>
          <w:rFonts w:cstheme="minorHAnsi"/>
          <w:sz w:val="24"/>
          <w:szCs w:val="24"/>
        </w:rPr>
        <w:t xml:space="preserve">        2.6</w:t>
      </w:r>
      <w:r w:rsidR="00ED22A5" w:rsidRPr="003565B5">
        <w:rPr>
          <w:rFonts w:cstheme="minorHAnsi"/>
          <w:sz w:val="24"/>
          <w:szCs w:val="24"/>
        </w:rPr>
        <w:t xml:space="preserve"> Chaîne de mesure (équipements utilisés) .....</w:t>
      </w:r>
      <w:r w:rsidR="0011540D">
        <w:rPr>
          <w:rFonts w:cstheme="minorHAnsi"/>
          <w:sz w:val="24"/>
          <w:szCs w:val="24"/>
        </w:rPr>
        <w:t>........................................</w:t>
      </w:r>
      <w:r>
        <w:rPr>
          <w:rFonts w:cstheme="minorHAnsi"/>
          <w:sz w:val="24"/>
          <w:szCs w:val="24"/>
        </w:rPr>
        <w:t>......</w:t>
      </w:r>
      <w:r w:rsidR="005A0CDF">
        <w:rPr>
          <w:rFonts w:cstheme="minorHAnsi"/>
          <w:sz w:val="24"/>
          <w:szCs w:val="24"/>
        </w:rPr>
        <w:t>....</w:t>
      </w:r>
      <w:r w:rsidR="00190097">
        <w:rPr>
          <w:rFonts w:cstheme="minorHAnsi"/>
          <w:sz w:val="24"/>
          <w:szCs w:val="24"/>
        </w:rPr>
        <w:t>.</w:t>
      </w:r>
      <w:r w:rsidR="005A0CDF">
        <w:rPr>
          <w:rFonts w:cstheme="minorHAnsi"/>
          <w:sz w:val="24"/>
          <w:szCs w:val="24"/>
        </w:rPr>
        <w:t>.</w:t>
      </w:r>
      <w:r>
        <w:rPr>
          <w:rFonts w:cstheme="minorHAnsi"/>
          <w:sz w:val="24"/>
          <w:szCs w:val="24"/>
        </w:rPr>
        <w:t>..</w:t>
      </w:r>
      <w:r w:rsidR="00A06C43">
        <w:rPr>
          <w:rFonts w:cstheme="minorHAnsi"/>
          <w:sz w:val="24"/>
          <w:szCs w:val="24"/>
        </w:rPr>
        <w:t>.</w:t>
      </w:r>
      <w:r>
        <w:rPr>
          <w:rFonts w:cstheme="minorHAnsi"/>
          <w:sz w:val="24"/>
          <w:szCs w:val="24"/>
        </w:rPr>
        <w:t>18</w:t>
      </w:r>
      <w:r w:rsidR="00ED22A5" w:rsidRPr="003565B5">
        <w:rPr>
          <w:rFonts w:cstheme="minorHAnsi"/>
          <w:sz w:val="24"/>
          <w:szCs w:val="24"/>
        </w:rPr>
        <w:t xml:space="preserve"> </w:t>
      </w:r>
    </w:p>
    <w:p w:rsidR="00ED22A5" w:rsidRPr="003565B5" w:rsidRDefault="0011540D" w:rsidP="00A06C43">
      <w:pPr>
        <w:jc w:val="both"/>
        <w:rPr>
          <w:rFonts w:cstheme="minorHAnsi"/>
          <w:sz w:val="24"/>
          <w:szCs w:val="24"/>
        </w:rPr>
      </w:pPr>
      <w:r>
        <w:rPr>
          <w:rFonts w:cstheme="minorHAnsi"/>
          <w:sz w:val="24"/>
          <w:szCs w:val="24"/>
        </w:rPr>
        <w:t xml:space="preserve">   </w:t>
      </w:r>
      <w:r w:rsidR="00A554D5" w:rsidRPr="003565B5">
        <w:rPr>
          <w:rFonts w:cstheme="minorHAnsi"/>
          <w:sz w:val="24"/>
          <w:szCs w:val="24"/>
        </w:rPr>
        <w:t xml:space="preserve">      </w:t>
      </w:r>
      <w:r w:rsidR="00E458B6">
        <w:rPr>
          <w:rFonts w:cstheme="minorHAnsi"/>
          <w:sz w:val="24"/>
          <w:szCs w:val="24"/>
        </w:rPr>
        <w:t>2.5</w:t>
      </w:r>
      <w:r w:rsidR="00ED22A5" w:rsidRPr="003565B5">
        <w:rPr>
          <w:rFonts w:cstheme="minorHAnsi"/>
          <w:sz w:val="24"/>
          <w:szCs w:val="24"/>
        </w:rPr>
        <w:t xml:space="preserve"> Processus d’analyse ..................................</w:t>
      </w:r>
      <w:r>
        <w:rPr>
          <w:rFonts w:cstheme="minorHAnsi"/>
          <w:sz w:val="24"/>
          <w:szCs w:val="24"/>
        </w:rPr>
        <w:t>......................................</w:t>
      </w:r>
      <w:r w:rsidR="00E458B6">
        <w:rPr>
          <w:rFonts w:cstheme="minorHAnsi"/>
          <w:sz w:val="24"/>
          <w:szCs w:val="24"/>
        </w:rPr>
        <w:t>............</w:t>
      </w:r>
      <w:r w:rsidR="005A0CDF">
        <w:rPr>
          <w:rFonts w:cstheme="minorHAnsi"/>
          <w:sz w:val="24"/>
          <w:szCs w:val="24"/>
        </w:rPr>
        <w:t>...</w:t>
      </w:r>
      <w:r w:rsidR="00E458B6">
        <w:rPr>
          <w:rFonts w:cstheme="minorHAnsi"/>
          <w:sz w:val="24"/>
          <w:szCs w:val="24"/>
        </w:rPr>
        <w:t>....</w:t>
      </w:r>
      <w:r w:rsidR="00A06C43">
        <w:rPr>
          <w:rFonts w:cstheme="minorHAnsi"/>
          <w:sz w:val="24"/>
          <w:szCs w:val="24"/>
        </w:rPr>
        <w:t>.</w:t>
      </w:r>
      <w:r w:rsidR="00E458B6">
        <w:rPr>
          <w:rFonts w:cstheme="minorHAnsi"/>
          <w:sz w:val="24"/>
          <w:szCs w:val="24"/>
        </w:rPr>
        <w:t>19</w:t>
      </w:r>
    </w:p>
    <w:p w:rsidR="00F722CB" w:rsidRPr="003565B5" w:rsidRDefault="0011540D" w:rsidP="00A06C43">
      <w:pPr>
        <w:jc w:val="both"/>
        <w:rPr>
          <w:rFonts w:cstheme="minorHAnsi"/>
          <w:sz w:val="24"/>
          <w:szCs w:val="24"/>
        </w:rPr>
      </w:pPr>
      <w:r>
        <w:rPr>
          <w:rFonts w:cstheme="minorHAnsi"/>
          <w:sz w:val="24"/>
          <w:szCs w:val="24"/>
        </w:rPr>
        <w:t xml:space="preserve">          </w:t>
      </w:r>
      <w:r w:rsidR="00E458B6">
        <w:rPr>
          <w:rFonts w:cstheme="minorHAnsi"/>
          <w:sz w:val="24"/>
          <w:szCs w:val="24"/>
        </w:rPr>
        <w:t>2.6</w:t>
      </w:r>
      <w:r w:rsidR="003565B5" w:rsidRPr="003565B5">
        <w:rPr>
          <w:rFonts w:cstheme="minorHAnsi"/>
          <w:sz w:val="24"/>
          <w:szCs w:val="24"/>
        </w:rPr>
        <w:t xml:space="preserve"> conclusion</w:t>
      </w:r>
      <w:r>
        <w:rPr>
          <w:rFonts w:cstheme="minorHAnsi"/>
          <w:sz w:val="24"/>
          <w:szCs w:val="24"/>
        </w:rPr>
        <w:t>……………………</w:t>
      </w:r>
      <w:r w:rsidR="00E458B6">
        <w:rPr>
          <w:rFonts w:cstheme="minorHAnsi"/>
          <w:sz w:val="24"/>
          <w:szCs w:val="24"/>
        </w:rPr>
        <w:t>…………………………………………………………………………</w:t>
      </w:r>
      <w:r w:rsidR="005A0CDF">
        <w:rPr>
          <w:rFonts w:cstheme="minorHAnsi"/>
          <w:sz w:val="24"/>
          <w:szCs w:val="24"/>
        </w:rPr>
        <w:t>.</w:t>
      </w:r>
      <w:r w:rsidR="00E458B6">
        <w:rPr>
          <w:rFonts w:cstheme="minorHAnsi"/>
          <w:sz w:val="24"/>
          <w:szCs w:val="24"/>
        </w:rPr>
        <w:t>……</w:t>
      </w:r>
      <w:r w:rsidR="00A06C43">
        <w:rPr>
          <w:rFonts w:cstheme="minorHAnsi"/>
          <w:sz w:val="24"/>
          <w:szCs w:val="24"/>
        </w:rPr>
        <w:t>.</w:t>
      </w:r>
      <w:r w:rsidR="00E458B6">
        <w:rPr>
          <w:rFonts w:cstheme="minorHAnsi"/>
          <w:sz w:val="24"/>
          <w:szCs w:val="24"/>
        </w:rPr>
        <w:t>20</w:t>
      </w:r>
    </w:p>
    <w:p w:rsidR="00F722CB" w:rsidRDefault="00D36801" w:rsidP="00F343CF">
      <w:pPr>
        <w:pStyle w:val="TM1"/>
      </w:pPr>
      <w:r>
        <w:t>Chapitre 4 :</w:t>
      </w:r>
      <w:r w:rsidR="00F722CB">
        <w:t xml:space="preserve"> </w:t>
      </w:r>
      <w:r>
        <w:t xml:space="preserve">Conception et réalisation de l’application d’évaluation de la qualité de service </w:t>
      </w:r>
    </w:p>
    <w:p w:rsidR="00F722CB" w:rsidRPr="003565B5" w:rsidRDefault="00F722CB" w:rsidP="00706757">
      <w:pPr>
        <w:pStyle w:val="TM2"/>
        <w:jc w:val="both"/>
      </w:pPr>
    </w:p>
    <w:p w:rsidR="00905BDE" w:rsidRPr="00706757" w:rsidRDefault="0011540D" w:rsidP="00190097">
      <w:pPr>
        <w:pStyle w:val="TM2"/>
        <w:rPr>
          <w:rFonts w:asciiTheme="minorHAnsi" w:hAnsiTheme="minorHAnsi" w:cstheme="minorHAnsi"/>
          <w:b w:val="0"/>
          <w:i w:val="0"/>
          <w:sz w:val="24"/>
          <w:szCs w:val="24"/>
        </w:rPr>
      </w:pPr>
      <w:r w:rsidRPr="00E22F20">
        <w:rPr>
          <w:rFonts w:asciiTheme="minorHAnsi" w:hAnsiTheme="minorHAnsi" w:cstheme="minorHAnsi"/>
          <w:b w:val="0"/>
          <w:i w:val="0"/>
          <w:sz w:val="24"/>
          <w:szCs w:val="24"/>
        </w:rPr>
        <w:t xml:space="preserve">      </w:t>
      </w:r>
      <w:r w:rsidR="00E458B6">
        <w:rPr>
          <w:rFonts w:asciiTheme="minorHAnsi" w:hAnsiTheme="minorHAnsi" w:cstheme="minorHAnsi"/>
          <w:b w:val="0"/>
          <w:i w:val="0"/>
          <w:sz w:val="24"/>
          <w:szCs w:val="24"/>
        </w:rPr>
        <w:t>4.1</w:t>
      </w:r>
      <w:r w:rsidR="00905BDE" w:rsidRPr="00E22F20">
        <w:rPr>
          <w:rFonts w:asciiTheme="minorHAnsi" w:hAnsiTheme="minorHAnsi" w:cstheme="minorHAnsi"/>
          <w:b w:val="0"/>
          <w:i w:val="0"/>
          <w:sz w:val="24"/>
          <w:szCs w:val="24"/>
        </w:rPr>
        <w:t>Introduction</w:t>
      </w:r>
      <w:r w:rsidR="00905BDE" w:rsidRPr="00E22F20">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00905BDE" w:rsidRPr="00E22F20">
        <w:rPr>
          <w:rFonts w:asciiTheme="minorHAnsi" w:hAnsiTheme="minorHAnsi" w:cstheme="minorHAnsi"/>
          <w:b w:val="0"/>
          <w:i w:val="0"/>
          <w:webHidden/>
          <w:sz w:val="24"/>
          <w:szCs w:val="24"/>
        </w:rPr>
        <w:t>……</w:t>
      </w:r>
      <w:r w:rsidRPr="00E22F20">
        <w:rPr>
          <w:rFonts w:asciiTheme="minorHAnsi" w:hAnsiTheme="minorHAnsi" w:cstheme="minorHAnsi"/>
          <w:b w:val="0"/>
          <w:i w:val="0"/>
          <w:webHidden/>
          <w:sz w:val="24"/>
          <w:szCs w:val="24"/>
        </w:rPr>
        <w:t>…</w:t>
      </w:r>
      <w:r w:rsidR="00706757">
        <w:rPr>
          <w:rFonts w:asciiTheme="minorHAnsi" w:hAnsiTheme="minorHAnsi" w:cstheme="minorHAnsi"/>
          <w:b w:val="0"/>
          <w:i w:val="0"/>
          <w:webHidden/>
          <w:sz w:val="24"/>
          <w:szCs w:val="24"/>
        </w:rPr>
        <w:t>..</w:t>
      </w:r>
      <w:r w:rsidRPr="00E22F20">
        <w:rPr>
          <w:rFonts w:asciiTheme="minorHAnsi" w:hAnsiTheme="minorHAnsi" w:cstheme="minorHAnsi"/>
          <w:b w:val="0"/>
          <w:i w:val="0"/>
          <w:webHidden/>
          <w:sz w:val="24"/>
          <w:szCs w:val="24"/>
        </w:rPr>
        <w:t>………………………………</w:t>
      </w:r>
      <w:r w:rsidR="003E5D01">
        <w:rPr>
          <w:rFonts w:asciiTheme="minorHAnsi" w:hAnsiTheme="minorHAnsi" w:cstheme="minorHAnsi"/>
          <w:b w:val="0"/>
          <w:i w:val="0"/>
          <w:webHidden/>
          <w:sz w:val="24"/>
          <w:szCs w:val="24"/>
        </w:rPr>
        <w:t>…</w:t>
      </w:r>
      <w:r w:rsidRPr="00E22F20">
        <w:rPr>
          <w:rFonts w:asciiTheme="minorHAnsi" w:hAnsiTheme="minorHAnsi" w:cstheme="minorHAnsi"/>
          <w:b w:val="0"/>
          <w:i w:val="0"/>
          <w:webHidden/>
          <w:sz w:val="24"/>
          <w:szCs w:val="24"/>
        </w:rPr>
        <w:t>.….</w:t>
      </w:r>
      <w:r w:rsidR="00E458B6">
        <w:rPr>
          <w:rFonts w:asciiTheme="minorHAnsi" w:hAnsiTheme="minorHAnsi" w:cstheme="minorHAnsi"/>
          <w:b w:val="0"/>
          <w:i w:val="0"/>
          <w:webHidden/>
          <w:sz w:val="24"/>
          <w:szCs w:val="24"/>
        </w:rPr>
        <w:t>21</w:t>
      </w:r>
    </w:p>
    <w:p w:rsidR="00905BDE" w:rsidRPr="00E458B6" w:rsidRDefault="0011540D" w:rsidP="00706757">
      <w:pPr>
        <w:pStyle w:val="TM2"/>
        <w:jc w:val="both"/>
        <w:rPr>
          <w:rFonts w:asciiTheme="minorHAnsi" w:eastAsiaTheme="minorEastAsia" w:hAnsiTheme="minorHAnsi" w:cstheme="minorHAnsi"/>
          <w:b w:val="0"/>
          <w:i w:val="0"/>
          <w:sz w:val="24"/>
          <w:szCs w:val="24"/>
          <w:lang w:eastAsia="fr-FR"/>
        </w:rPr>
      </w:pPr>
      <w:r w:rsidRPr="00E22F20">
        <w:rPr>
          <w:rFonts w:asciiTheme="minorHAnsi" w:hAnsiTheme="minorHAnsi" w:cstheme="minorHAnsi"/>
          <w:b w:val="0"/>
          <w:i w:val="0"/>
          <w:sz w:val="24"/>
          <w:szCs w:val="24"/>
        </w:rPr>
        <w:t xml:space="preserve">      </w:t>
      </w:r>
      <w:r w:rsidR="00E458B6">
        <w:rPr>
          <w:rFonts w:asciiTheme="minorHAnsi" w:hAnsiTheme="minorHAnsi" w:cstheme="minorHAnsi"/>
          <w:b w:val="0"/>
          <w:i w:val="0"/>
          <w:sz w:val="24"/>
          <w:szCs w:val="24"/>
        </w:rPr>
        <w:t>4.</w:t>
      </w:r>
      <w:r w:rsidR="00905BDE" w:rsidRPr="00E22F20">
        <w:rPr>
          <w:rFonts w:asciiTheme="minorHAnsi" w:hAnsiTheme="minorHAnsi" w:cstheme="minorHAnsi"/>
          <w:b w:val="0"/>
          <w:i w:val="0"/>
          <w:sz w:val="24"/>
          <w:szCs w:val="24"/>
        </w:rPr>
        <w:t>2</w:t>
      </w:r>
      <w:r w:rsidR="00905BDE" w:rsidRPr="00E458B6">
        <w:rPr>
          <w:rFonts w:asciiTheme="minorHAnsi" w:hAnsiTheme="minorHAnsi" w:cstheme="minorHAnsi"/>
          <w:b w:val="0"/>
          <w:i w:val="0"/>
          <w:sz w:val="24"/>
          <w:szCs w:val="24"/>
        </w:rPr>
        <w:t>. Les Smartphones</w:t>
      </w:r>
      <w:r w:rsidR="00905BDE" w:rsidRPr="00E458B6">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w:t>
      </w:r>
      <w:r w:rsidR="00706757">
        <w:rPr>
          <w:rFonts w:asciiTheme="minorHAnsi" w:hAnsiTheme="minorHAnsi" w:cstheme="minorHAnsi"/>
          <w:b w:val="0"/>
          <w:i w:val="0"/>
          <w:webHidden/>
          <w:sz w:val="24"/>
          <w:szCs w:val="24"/>
        </w:rPr>
        <w:t>.</w:t>
      </w:r>
      <w:r w:rsidR="00445986">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003E5D01">
        <w:rPr>
          <w:rFonts w:asciiTheme="minorHAnsi" w:hAnsiTheme="minorHAnsi" w:cstheme="minorHAnsi"/>
          <w:b w:val="0"/>
          <w:i w:val="0"/>
          <w:webHidden/>
          <w:sz w:val="24"/>
          <w:szCs w:val="24"/>
        </w:rPr>
        <w:t>.</w:t>
      </w:r>
      <w:r w:rsidR="00905BDE" w:rsidRPr="00E458B6">
        <w:rPr>
          <w:rFonts w:asciiTheme="minorHAnsi" w:hAnsiTheme="minorHAnsi" w:cstheme="minorHAnsi"/>
          <w:b w:val="0"/>
          <w:i w:val="0"/>
          <w:webHidden/>
          <w:sz w:val="24"/>
          <w:szCs w:val="24"/>
        </w:rPr>
        <w:t>…</w:t>
      </w:r>
      <w:r w:rsidR="00E458B6" w:rsidRPr="00E458B6">
        <w:rPr>
          <w:rFonts w:asciiTheme="minorHAnsi" w:hAnsiTheme="minorHAnsi" w:cstheme="minorHAnsi"/>
          <w:b w:val="0"/>
          <w:i w:val="0"/>
          <w:webHidden/>
          <w:sz w:val="24"/>
          <w:szCs w:val="24"/>
        </w:rPr>
        <w:t>21</w:t>
      </w:r>
    </w:p>
    <w:p w:rsidR="00905BDE" w:rsidRPr="00E458B6" w:rsidRDefault="0011540D" w:rsidP="00706757">
      <w:pPr>
        <w:pStyle w:val="TM3"/>
        <w:jc w:val="both"/>
        <w:rPr>
          <w:rFonts w:asciiTheme="minorHAnsi" w:eastAsiaTheme="minorEastAsia" w:hAnsiTheme="minorHAnsi" w:cstheme="minorHAnsi"/>
          <w:b w:val="0"/>
          <w:i w:val="0"/>
          <w:sz w:val="24"/>
          <w:szCs w:val="24"/>
          <w:lang w:eastAsia="fr-FR"/>
        </w:rPr>
      </w:pPr>
      <w:r w:rsidRPr="00E458B6">
        <w:rPr>
          <w:rFonts w:asciiTheme="minorHAnsi" w:hAnsiTheme="minorHAnsi" w:cstheme="minorHAnsi"/>
          <w:b w:val="0"/>
          <w:i w:val="0"/>
          <w:sz w:val="24"/>
          <w:szCs w:val="24"/>
        </w:rPr>
        <w:t xml:space="preserve"> </w:t>
      </w:r>
      <w:r w:rsidR="00E458B6" w:rsidRPr="00E458B6">
        <w:rPr>
          <w:rFonts w:asciiTheme="minorHAnsi" w:hAnsiTheme="minorHAnsi" w:cstheme="minorHAnsi"/>
          <w:b w:val="0"/>
          <w:i w:val="0"/>
          <w:sz w:val="24"/>
          <w:szCs w:val="24"/>
        </w:rPr>
        <w:t xml:space="preserve"> 4.2.1</w:t>
      </w:r>
      <w:r w:rsidR="00905BDE" w:rsidRPr="00E458B6">
        <w:rPr>
          <w:rFonts w:asciiTheme="minorHAnsi" w:hAnsiTheme="minorHAnsi" w:cstheme="minorHAnsi"/>
          <w:b w:val="0"/>
          <w:i w:val="0"/>
          <w:sz w:val="24"/>
          <w:szCs w:val="24"/>
        </w:rPr>
        <w:t xml:space="preserve"> Présentation des Smartphones</w:t>
      </w:r>
      <w:r w:rsidR="00905BDE" w:rsidRPr="00E458B6">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w:t>
      </w:r>
      <w:r w:rsidR="00706757">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w:t>
      </w:r>
      <w:r w:rsidR="00445986">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003E5D01">
        <w:rPr>
          <w:rFonts w:asciiTheme="minorHAnsi" w:hAnsiTheme="minorHAnsi" w:cstheme="minorHAnsi"/>
          <w:b w:val="0"/>
          <w:i w:val="0"/>
          <w:webHidden/>
          <w:sz w:val="24"/>
          <w:szCs w:val="24"/>
        </w:rPr>
        <w:t>.</w:t>
      </w:r>
      <w:r w:rsidR="00905BDE" w:rsidRPr="00E458B6">
        <w:rPr>
          <w:rFonts w:asciiTheme="minorHAnsi" w:hAnsiTheme="minorHAnsi" w:cstheme="minorHAnsi"/>
          <w:b w:val="0"/>
          <w:i w:val="0"/>
          <w:webHidden/>
          <w:sz w:val="24"/>
          <w:szCs w:val="24"/>
        </w:rPr>
        <w:t>……</w:t>
      </w:r>
      <w:r w:rsidR="00E458B6" w:rsidRPr="00E458B6">
        <w:rPr>
          <w:rFonts w:asciiTheme="minorHAnsi" w:hAnsiTheme="minorHAnsi" w:cstheme="minorHAnsi"/>
          <w:b w:val="0"/>
          <w:i w:val="0"/>
          <w:webHidden/>
          <w:sz w:val="24"/>
          <w:szCs w:val="24"/>
        </w:rPr>
        <w:t>21</w:t>
      </w:r>
    </w:p>
    <w:p w:rsidR="00905BDE" w:rsidRPr="00E458B6" w:rsidRDefault="00E458B6" w:rsidP="00706757">
      <w:pPr>
        <w:pStyle w:val="TM3"/>
        <w:jc w:val="both"/>
        <w:rPr>
          <w:rFonts w:asciiTheme="minorHAnsi" w:hAnsiTheme="minorHAnsi" w:cstheme="minorHAnsi"/>
          <w:b w:val="0"/>
          <w:i w:val="0"/>
          <w:webHidden/>
          <w:sz w:val="24"/>
          <w:szCs w:val="24"/>
        </w:rPr>
      </w:pPr>
      <w:r w:rsidRPr="00E458B6">
        <w:rPr>
          <w:rFonts w:asciiTheme="minorHAnsi" w:hAnsiTheme="minorHAnsi" w:cstheme="minorHAnsi"/>
          <w:b w:val="0"/>
          <w:i w:val="0"/>
          <w:sz w:val="24"/>
          <w:szCs w:val="24"/>
        </w:rPr>
        <w:t xml:space="preserve"> </w:t>
      </w:r>
      <w:r w:rsidR="0011540D" w:rsidRPr="00E458B6">
        <w:rPr>
          <w:rFonts w:asciiTheme="minorHAnsi" w:hAnsiTheme="minorHAnsi" w:cstheme="minorHAnsi"/>
          <w:b w:val="0"/>
          <w:i w:val="0"/>
          <w:sz w:val="24"/>
          <w:szCs w:val="24"/>
        </w:rPr>
        <w:t xml:space="preserve"> </w:t>
      </w:r>
      <w:r w:rsidRPr="00E458B6">
        <w:rPr>
          <w:rFonts w:asciiTheme="minorHAnsi" w:hAnsiTheme="minorHAnsi" w:cstheme="minorHAnsi"/>
          <w:b w:val="0"/>
          <w:i w:val="0"/>
          <w:sz w:val="24"/>
          <w:szCs w:val="24"/>
        </w:rPr>
        <w:t>4.</w:t>
      </w:r>
      <w:r w:rsidR="00905BDE" w:rsidRPr="00E458B6">
        <w:rPr>
          <w:rFonts w:asciiTheme="minorHAnsi" w:hAnsiTheme="minorHAnsi" w:cstheme="minorHAnsi"/>
          <w:b w:val="0"/>
          <w:i w:val="0"/>
          <w:sz w:val="24"/>
          <w:szCs w:val="24"/>
        </w:rPr>
        <w:t>2.2 Système d'exploitation des Smartphones</w:t>
      </w:r>
      <w:r w:rsidR="00905BDE" w:rsidRPr="00E458B6">
        <w:rPr>
          <w:rFonts w:asciiTheme="minorHAnsi" w:hAnsiTheme="minorHAnsi" w:cstheme="minorHAnsi"/>
          <w:b w:val="0"/>
          <w:i w:val="0"/>
          <w:webHidden/>
          <w:sz w:val="24"/>
          <w:szCs w:val="24"/>
        </w:rPr>
        <w:t>…………</w:t>
      </w:r>
      <w:r w:rsidR="005A0CDF">
        <w:rPr>
          <w:rFonts w:asciiTheme="minorHAnsi" w:hAnsiTheme="minorHAnsi" w:cstheme="minorHAnsi"/>
          <w:b w:val="0"/>
          <w:i w:val="0"/>
          <w:webHidden/>
          <w:sz w:val="24"/>
          <w:szCs w:val="24"/>
        </w:rPr>
        <w:t>……..</w:t>
      </w:r>
      <w:r w:rsidR="00445986">
        <w:rPr>
          <w:rFonts w:asciiTheme="minorHAnsi" w:hAnsiTheme="minorHAnsi" w:cstheme="minorHAnsi"/>
          <w:b w:val="0"/>
          <w:i w:val="0"/>
          <w:webHidden/>
          <w:sz w:val="24"/>
          <w:szCs w:val="24"/>
        </w:rPr>
        <w:t>….</w:t>
      </w:r>
      <w:r w:rsidR="0011540D" w:rsidRPr="00E458B6">
        <w:rPr>
          <w:rFonts w:asciiTheme="minorHAnsi" w:hAnsiTheme="minorHAnsi" w:cstheme="minorHAnsi"/>
          <w:b w:val="0"/>
          <w:i w:val="0"/>
          <w:webHidden/>
          <w:sz w:val="24"/>
          <w:szCs w:val="24"/>
        </w:rPr>
        <w:t>………………</w:t>
      </w:r>
      <w:r w:rsidR="00706757">
        <w:rPr>
          <w:rFonts w:asciiTheme="minorHAnsi" w:hAnsiTheme="minorHAnsi" w:cstheme="minorHAnsi"/>
          <w:b w:val="0"/>
          <w:i w:val="0"/>
          <w:webHidden/>
          <w:sz w:val="24"/>
          <w:szCs w:val="24"/>
        </w:rPr>
        <w:t>..</w:t>
      </w:r>
      <w:r w:rsidR="0011540D" w:rsidRPr="00E458B6">
        <w:rPr>
          <w:rFonts w:asciiTheme="minorHAnsi" w:hAnsiTheme="minorHAnsi" w:cstheme="minorHAnsi"/>
          <w:b w:val="0"/>
          <w:i w:val="0"/>
          <w:webHidden/>
          <w:sz w:val="24"/>
          <w:szCs w:val="24"/>
        </w:rPr>
        <w:t>………</w:t>
      </w:r>
      <w:r w:rsidR="003E5D01">
        <w:rPr>
          <w:rFonts w:asciiTheme="minorHAnsi" w:hAnsiTheme="minorHAnsi" w:cstheme="minorHAnsi"/>
          <w:b w:val="0"/>
          <w:i w:val="0"/>
          <w:webHidden/>
          <w:sz w:val="24"/>
          <w:szCs w:val="24"/>
        </w:rPr>
        <w:t>…</w:t>
      </w:r>
      <w:r w:rsidR="00905BDE" w:rsidRPr="00E458B6">
        <w:rPr>
          <w:rFonts w:asciiTheme="minorHAnsi" w:hAnsiTheme="minorHAnsi" w:cstheme="minorHAnsi"/>
          <w:b w:val="0"/>
          <w:i w:val="0"/>
          <w:webHidden/>
          <w:sz w:val="24"/>
          <w:szCs w:val="24"/>
        </w:rPr>
        <w:t>….</w:t>
      </w:r>
      <w:r w:rsidRPr="00E458B6">
        <w:rPr>
          <w:rFonts w:asciiTheme="minorHAnsi" w:hAnsiTheme="minorHAnsi" w:cstheme="minorHAnsi"/>
          <w:b w:val="0"/>
          <w:i w:val="0"/>
          <w:webHidden/>
          <w:sz w:val="24"/>
          <w:szCs w:val="24"/>
        </w:rPr>
        <w:t>21</w:t>
      </w:r>
    </w:p>
    <w:p w:rsidR="00E458B6" w:rsidRPr="00E458B6" w:rsidRDefault="00E458B6" w:rsidP="00706757">
      <w:pPr>
        <w:jc w:val="both"/>
        <w:rPr>
          <w:webHidden/>
          <w:sz w:val="24"/>
          <w:szCs w:val="24"/>
        </w:rPr>
      </w:pPr>
      <w:r>
        <w:rPr>
          <w:webHidden/>
          <w:sz w:val="24"/>
          <w:szCs w:val="24"/>
        </w:rPr>
        <w:t xml:space="preserve">           </w:t>
      </w:r>
      <w:r w:rsidRPr="00E458B6">
        <w:rPr>
          <w:webHidden/>
          <w:sz w:val="24"/>
          <w:szCs w:val="24"/>
        </w:rPr>
        <w:t>4.3 Android …………………………………………………</w:t>
      </w:r>
      <w:r w:rsidR="00445986">
        <w:rPr>
          <w:webHidden/>
          <w:sz w:val="24"/>
          <w:szCs w:val="24"/>
        </w:rPr>
        <w:t>..</w:t>
      </w:r>
      <w:r w:rsidRPr="00E458B6">
        <w:rPr>
          <w:webHidden/>
          <w:sz w:val="24"/>
          <w:szCs w:val="24"/>
        </w:rPr>
        <w:t>…………</w:t>
      </w:r>
      <w:r w:rsidR="005A0CDF">
        <w:rPr>
          <w:webHidden/>
          <w:sz w:val="24"/>
          <w:szCs w:val="24"/>
        </w:rPr>
        <w:t>……….</w:t>
      </w:r>
      <w:r w:rsidRPr="00E458B6">
        <w:rPr>
          <w:webHidden/>
          <w:sz w:val="24"/>
          <w:szCs w:val="24"/>
        </w:rPr>
        <w:t>…………………</w:t>
      </w:r>
      <w:r w:rsidR="00706757">
        <w:rPr>
          <w:webHidden/>
          <w:sz w:val="24"/>
          <w:szCs w:val="24"/>
        </w:rPr>
        <w:t>..</w:t>
      </w:r>
      <w:r w:rsidR="003E5D01">
        <w:rPr>
          <w:webHidden/>
          <w:sz w:val="24"/>
          <w:szCs w:val="24"/>
        </w:rPr>
        <w:t>………..</w:t>
      </w:r>
      <w:r w:rsidRPr="00E458B6">
        <w:rPr>
          <w:webHidden/>
          <w:sz w:val="24"/>
          <w:szCs w:val="24"/>
        </w:rPr>
        <w:t>..22</w:t>
      </w:r>
    </w:p>
    <w:p w:rsidR="00E458B6" w:rsidRPr="00E458B6" w:rsidRDefault="00E458B6" w:rsidP="00706757">
      <w:pPr>
        <w:jc w:val="both"/>
        <w:rPr>
          <w:webHidden/>
          <w:sz w:val="24"/>
          <w:szCs w:val="24"/>
        </w:rPr>
      </w:pPr>
      <w:r w:rsidRPr="00E458B6">
        <w:rPr>
          <w:webHidden/>
          <w:sz w:val="24"/>
          <w:szCs w:val="24"/>
        </w:rPr>
        <w:t xml:space="preserve">           4.3.1 Historique et présentation ………………………………………</w:t>
      </w:r>
      <w:r w:rsidR="005A0CDF">
        <w:rPr>
          <w:webHidden/>
          <w:sz w:val="24"/>
          <w:szCs w:val="24"/>
        </w:rPr>
        <w:t>……….</w:t>
      </w:r>
      <w:r w:rsidR="003E5D01">
        <w:rPr>
          <w:webHidden/>
          <w:sz w:val="24"/>
          <w:szCs w:val="24"/>
        </w:rPr>
        <w:t>…………………….</w:t>
      </w:r>
      <w:r w:rsidRPr="00E458B6">
        <w:rPr>
          <w:webHidden/>
          <w:sz w:val="24"/>
          <w:szCs w:val="24"/>
        </w:rPr>
        <w:t>..23</w:t>
      </w:r>
    </w:p>
    <w:p w:rsidR="00E458B6" w:rsidRPr="00E458B6" w:rsidRDefault="00E458B6" w:rsidP="00706757">
      <w:pPr>
        <w:jc w:val="both"/>
        <w:rPr>
          <w:webHidden/>
          <w:sz w:val="24"/>
          <w:szCs w:val="24"/>
        </w:rPr>
      </w:pPr>
    </w:p>
    <w:p w:rsidR="00F722CB" w:rsidRPr="00E458B6" w:rsidRDefault="00F722CB" w:rsidP="00706757">
      <w:pPr>
        <w:jc w:val="both"/>
        <w:rPr>
          <w:rFonts w:cstheme="minorHAnsi"/>
          <w:webHidden/>
          <w:sz w:val="24"/>
          <w:szCs w:val="24"/>
        </w:rPr>
      </w:pPr>
    </w:p>
    <w:p w:rsidR="00F722CB" w:rsidRPr="00E458B6" w:rsidRDefault="00E458B6" w:rsidP="00706757">
      <w:pPr>
        <w:jc w:val="both"/>
        <w:rPr>
          <w:webHidden/>
          <w:sz w:val="24"/>
          <w:szCs w:val="24"/>
        </w:rPr>
      </w:pPr>
      <w:r>
        <w:rPr>
          <w:webHidden/>
          <w:sz w:val="24"/>
          <w:szCs w:val="24"/>
        </w:rPr>
        <w:t xml:space="preserve">       </w:t>
      </w:r>
      <w:r w:rsidRPr="00E458B6">
        <w:rPr>
          <w:webHidden/>
          <w:sz w:val="24"/>
          <w:szCs w:val="24"/>
        </w:rPr>
        <w:t>4.4 Un drive test sous Android …………………………………</w:t>
      </w:r>
      <w:r w:rsidR="005A0CDF">
        <w:rPr>
          <w:webHidden/>
          <w:sz w:val="24"/>
          <w:szCs w:val="24"/>
        </w:rPr>
        <w:t>…………………</w:t>
      </w:r>
      <w:r w:rsidRPr="00E458B6">
        <w:rPr>
          <w:webHidden/>
          <w:sz w:val="24"/>
          <w:szCs w:val="24"/>
        </w:rPr>
        <w:t>……………</w:t>
      </w:r>
      <w:r w:rsidR="005A0CDF">
        <w:rPr>
          <w:webHidden/>
          <w:sz w:val="24"/>
          <w:szCs w:val="24"/>
        </w:rPr>
        <w:t>.</w:t>
      </w:r>
      <w:r w:rsidRPr="00E458B6">
        <w:rPr>
          <w:webHidden/>
          <w:sz w:val="24"/>
          <w:szCs w:val="24"/>
        </w:rPr>
        <w:t>…………………24</w:t>
      </w:r>
    </w:p>
    <w:p w:rsidR="00E458B6" w:rsidRPr="00E458B6" w:rsidRDefault="00E458B6" w:rsidP="00706757">
      <w:pPr>
        <w:jc w:val="both"/>
        <w:rPr>
          <w:webHidden/>
          <w:sz w:val="24"/>
          <w:szCs w:val="24"/>
        </w:rPr>
      </w:pPr>
      <w:r>
        <w:rPr>
          <w:webHidden/>
          <w:sz w:val="24"/>
          <w:szCs w:val="24"/>
        </w:rPr>
        <w:t xml:space="preserve">       </w:t>
      </w:r>
      <w:r w:rsidRPr="00E458B6">
        <w:rPr>
          <w:webHidden/>
          <w:sz w:val="24"/>
          <w:szCs w:val="24"/>
        </w:rPr>
        <w:t xml:space="preserve">4.4.1 </w:t>
      </w:r>
      <w:r w:rsidR="003C4B83" w:rsidRPr="00E458B6">
        <w:rPr>
          <w:webHidden/>
          <w:sz w:val="24"/>
          <w:szCs w:val="24"/>
        </w:rPr>
        <w:t>Introduction</w:t>
      </w:r>
      <w:r w:rsidRPr="00E458B6">
        <w:rPr>
          <w:webHidden/>
          <w:sz w:val="24"/>
          <w:szCs w:val="24"/>
        </w:rPr>
        <w:t xml:space="preserve"> ……………………………………………………………</w:t>
      </w:r>
      <w:r w:rsidR="005A0CDF">
        <w:rPr>
          <w:webHidden/>
          <w:sz w:val="24"/>
          <w:szCs w:val="24"/>
        </w:rPr>
        <w:t>……………</w:t>
      </w:r>
      <w:r w:rsidRPr="00E458B6">
        <w:rPr>
          <w:webHidden/>
          <w:sz w:val="24"/>
          <w:szCs w:val="24"/>
        </w:rPr>
        <w:t>…………………………….24</w:t>
      </w:r>
    </w:p>
    <w:p w:rsidR="00E458B6" w:rsidRDefault="00E458B6" w:rsidP="00706757">
      <w:pPr>
        <w:jc w:val="both"/>
        <w:rPr>
          <w:webHidden/>
          <w:sz w:val="24"/>
          <w:szCs w:val="24"/>
        </w:rPr>
      </w:pPr>
      <w:r>
        <w:rPr>
          <w:webHidden/>
          <w:sz w:val="24"/>
          <w:szCs w:val="24"/>
        </w:rPr>
        <w:t xml:space="preserve">       </w:t>
      </w:r>
      <w:r w:rsidRPr="00E458B6">
        <w:rPr>
          <w:webHidden/>
          <w:sz w:val="24"/>
          <w:szCs w:val="24"/>
        </w:rPr>
        <w:t xml:space="preserve">4.4.2 </w:t>
      </w:r>
      <w:r w:rsidR="003C4B83" w:rsidRPr="00E458B6">
        <w:rPr>
          <w:webHidden/>
          <w:sz w:val="24"/>
          <w:szCs w:val="24"/>
        </w:rPr>
        <w:t>Intérêt</w:t>
      </w:r>
      <w:r w:rsidRPr="00E458B6">
        <w:rPr>
          <w:webHidden/>
          <w:sz w:val="24"/>
          <w:szCs w:val="24"/>
        </w:rPr>
        <w:t xml:space="preserve"> et besoin ………</w:t>
      </w:r>
      <w:r>
        <w:rPr>
          <w:webHidden/>
          <w:sz w:val="24"/>
          <w:szCs w:val="24"/>
        </w:rPr>
        <w:t>.</w:t>
      </w:r>
      <w:r w:rsidRPr="00E458B6">
        <w:rPr>
          <w:webHidden/>
          <w:sz w:val="24"/>
          <w:szCs w:val="24"/>
        </w:rPr>
        <w:t>………………………………</w:t>
      </w:r>
      <w:r w:rsidR="00706757">
        <w:rPr>
          <w:webHidden/>
          <w:sz w:val="24"/>
          <w:szCs w:val="24"/>
        </w:rPr>
        <w:t>.</w:t>
      </w:r>
      <w:r w:rsidRPr="00E458B6">
        <w:rPr>
          <w:webHidden/>
          <w:sz w:val="24"/>
          <w:szCs w:val="24"/>
        </w:rPr>
        <w:t>……………</w:t>
      </w:r>
      <w:r w:rsidR="005A0CDF">
        <w:rPr>
          <w:webHidden/>
          <w:sz w:val="24"/>
          <w:szCs w:val="24"/>
        </w:rPr>
        <w:t>.</w:t>
      </w:r>
      <w:r w:rsidRPr="00E458B6">
        <w:rPr>
          <w:webHidden/>
          <w:sz w:val="24"/>
          <w:szCs w:val="24"/>
        </w:rPr>
        <w:t>……</w:t>
      </w:r>
      <w:r w:rsidR="005A0CDF">
        <w:rPr>
          <w:webHidden/>
          <w:sz w:val="24"/>
          <w:szCs w:val="24"/>
        </w:rPr>
        <w:t>………….</w:t>
      </w:r>
      <w:r w:rsidRPr="00E458B6">
        <w:rPr>
          <w:webHidden/>
          <w:sz w:val="24"/>
          <w:szCs w:val="24"/>
        </w:rPr>
        <w:t>………………………</w:t>
      </w:r>
      <w:r>
        <w:rPr>
          <w:webHidden/>
          <w:sz w:val="24"/>
          <w:szCs w:val="24"/>
        </w:rPr>
        <w:t>.25</w:t>
      </w:r>
    </w:p>
    <w:p w:rsidR="00E458B6" w:rsidRDefault="00E458B6" w:rsidP="00190097">
      <w:pPr>
        <w:rPr>
          <w:webHidden/>
          <w:sz w:val="24"/>
          <w:szCs w:val="24"/>
        </w:rPr>
      </w:pPr>
      <w:r>
        <w:rPr>
          <w:webHidden/>
          <w:sz w:val="24"/>
          <w:szCs w:val="24"/>
        </w:rPr>
        <w:t xml:space="preserve">       4.4.3 </w:t>
      </w:r>
      <w:r w:rsidR="003C4B83">
        <w:rPr>
          <w:webHidden/>
          <w:sz w:val="24"/>
          <w:szCs w:val="24"/>
        </w:rPr>
        <w:t>Diagramme</w:t>
      </w:r>
      <w:r>
        <w:rPr>
          <w:webHidden/>
          <w:sz w:val="24"/>
          <w:szCs w:val="24"/>
        </w:rPr>
        <w:t xml:space="preserve"> cas d’utilisation …………………………………</w:t>
      </w:r>
      <w:r w:rsidR="00706757">
        <w:rPr>
          <w:webHidden/>
          <w:sz w:val="24"/>
          <w:szCs w:val="24"/>
        </w:rPr>
        <w:t>.</w:t>
      </w:r>
      <w:r>
        <w:rPr>
          <w:webHidden/>
          <w:sz w:val="24"/>
          <w:szCs w:val="24"/>
        </w:rPr>
        <w:t>…………</w:t>
      </w:r>
      <w:r w:rsidR="005A0CDF">
        <w:rPr>
          <w:webHidden/>
          <w:sz w:val="24"/>
          <w:szCs w:val="24"/>
        </w:rPr>
        <w:t>…………..</w:t>
      </w:r>
      <w:r>
        <w:rPr>
          <w:webHidden/>
          <w:sz w:val="24"/>
          <w:szCs w:val="24"/>
        </w:rPr>
        <w:t>…</w:t>
      </w:r>
      <w:r w:rsidR="00190097">
        <w:rPr>
          <w:webHidden/>
          <w:sz w:val="24"/>
          <w:szCs w:val="24"/>
        </w:rPr>
        <w:t>.</w:t>
      </w:r>
      <w:r>
        <w:rPr>
          <w:webHidden/>
          <w:sz w:val="24"/>
          <w:szCs w:val="24"/>
        </w:rPr>
        <w:t>…………………26</w:t>
      </w:r>
    </w:p>
    <w:p w:rsidR="00E458B6" w:rsidRDefault="00E458B6" w:rsidP="00706757">
      <w:pPr>
        <w:jc w:val="both"/>
        <w:rPr>
          <w:webHidden/>
          <w:sz w:val="24"/>
          <w:szCs w:val="24"/>
        </w:rPr>
      </w:pPr>
      <w:r>
        <w:rPr>
          <w:webHidden/>
          <w:sz w:val="24"/>
          <w:szCs w:val="24"/>
        </w:rPr>
        <w:t xml:space="preserve">       4</w:t>
      </w:r>
      <w:r w:rsidR="003C4B83">
        <w:rPr>
          <w:webHidden/>
          <w:sz w:val="24"/>
          <w:szCs w:val="24"/>
        </w:rPr>
        <w:t>.4.4 Diagramme de séquences ….</w:t>
      </w:r>
      <w:r>
        <w:rPr>
          <w:webHidden/>
          <w:sz w:val="24"/>
          <w:szCs w:val="24"/>
        </w:rPr>
        <w:t xml:space="preserve"> </w:t>
      </w:r>
      <w:r w:rsidR="00706757">
        <w:rPr>
          <w:webHidden/>
          <w:sz w:val="24"/>
          <w:szCs w:val="24"/>
        </w:rPr>
        <w:t>……………………………….</w:t>
      </w:r>
      <w:r w:rsidR="005A0CDF">
        <w:rPr>
          <w:webHidden/>
          <w:sz w:val="24"/>
          <w:szCs w:val="24"/>
        </w:rPr>
        <w:t>……….</w:t>
      </w:r>
      <w:r w:rsidR="003C4B83">
        <w:rPr>
          <w:webHidden/>
          <w:sz w:val="24"/>
          <w:szCs w:val="24"/>
        </w:rPr>
        <w:t>……</w:t>
      </w:r>
      <w:r w:rsidR="005A0CDF">
        <w:rPr>
          <w:webHidden/>
          <w:sz w:val="24"/>
          <w:szCs w:val="24"/>
        </w:rPr>
        <w:t>………….</w:t>
      </w:r>
      <w:r w:rsidR="003C4B83">
        <w:rPr>
          <w:webHidden/>
          <w:sz w:val="24"/>
          <w:szCs w:val="24"/>
        </w:rPr>
        <w:t>………….………27</w:t>
      </w:r>
    </w:p>
    <w:p w:rsidR="003C4B83" w:rsidRDefault="003C4B83" w:rsidP="00190097">
      <w:pPr>
        <w:rPr>
          <w:webHidden/>
          <w:sz w:val="24"/>
          <w:szCs w:val="24"/>
        </w:rPr>
      </w:pPr>
      <w:r>
        <w:rPr>
          <w:webHidden/>
          <w:sz w:val="24"/>
          <w:szCs w:val="24"/>
        </w:rPr>
        <w:t xml:space="preserve">       4.4.5 Développement de l’application …………………………</w:t>
      </w:r>
      <w:r w:rsidR="00706757">
        <w:rPr>
          <w:webHidden/>
          <w:sz w:val="24"/>
          <w:szCs w:val="24"/>
        </w:rPr>
        <w:t>..</w:t>
      </w:r>
      <w:r>
        <w:rPr>
          <w:webHidden/>
          <w:sz w:val="24"/>
          <w:szCs w:val="24"/>
        </w:rPr>
        <w:t>………</w:t>
      </w:r>
      <w:r w:rsidR="005A0CDF">
        <w:rPr>
          <w:webHidden/>
          <w:sz w:val="24"/>
          <w:szCs w:val="24"/>
        </w:rPr>
        <w:t>………...</w:t>
      </w:r>
      <w:r>
        <w:rPr>
          <w:webHidden/>
          <w:sz w:val="24"/>
          <w:szCs w:val="24"/>
        </w:rPr>
        <w:t>…………………………28</w:t>
      </w:r>
    </w:p>
    <w:p w:rsidR="003C4B83" w:rsidRDefault="003C4B83" w:rsidP="00706757">
      <w:pPr>
        <w:jc w:val="both"/>
        <w:rPr>
          <w:webHidden/>
          <w:sz w:val="24"/>
          <w:szCs w:val="24"/>
        </w:rPr>
      </w:pPr>
      <w:r>
        <w:rPr>
          <w:webHidden/>
          <w:sz w:val="24"/>
          <w:szCs w:val="24"/>
        </w:rPr>
        <w:t xml:space="preserve">       4.4.6 Informations sur l’appareil et le réseau ………………………………</w:t>
      </w:r>
      <w:r w:rsidR="00706757">
        <w:rPr>
          <w:webHidden/>
          <w:sz w:val="24"/>
          <w:szCs w:val="24"/>
        </w:rPr>
        <w:t>…</w:t>
      </w:r>
      <w:r w:rsidR="005A0CDF">
        <w:rPr>
          <w:webHidden/>
          <w:sz w:val="24"/>
          <w:szCs w:val="24"/>
        </w:rPr>
        <w:t>……..</w:t>
      </w:r>
      <w:r>
        <w:rPr>
          <w:webHidden/>
          <w:sz w:val="24"/>
          <w:szCs w:val="24"/>
        </w:rPr>
        <w:t>…………………..29</w:t>
      </w:r>
    </w:p>
    <w:p w:rsidR="003C4B83" w:rsidRDefault="003C4B83" w:rsidP="00706757">
      <w:pPr>
        <w:jc w:val="both"/>
        <w:rPr>
          <w:webHidden/>
          <w:sz w:val="24"/>
          <w:szCs w:val="24"/>
        </w:rPr>
      </w:pPr>
      <w:r>
        <w:rPr>
          <w:webHidden/>
          <w:sz w:val="24"/>
          <w:szCs w:val="24"/>
        </w:rPr>
        <w:t xml:space="preserve">       4.4.7 Fonctionnement ……………………………………………………………………</w:t>
      </w:r>
      <w:r w:rsidR="00706757">
        <w:rPr>
          <w:webHidden/>
          <w:sz w:val="24"/>
          <w:szCs w:val="24"/>
        </w:rPr>
        <w:t>.</w:t>
      </w:r>
      <w:r w:rsidR="005A0CDF">
        <w:rPr>
          <w:webHidden/>
          <w:sz w:val="24"/>
          <w:szCs w:val="24"/>
        </w:rPr>
        <w:t>.</w:t>
      </w:r>
      <w:r>
        <w:rPr>
          <w:webHidden/>
          <w:sz w:val="24"/>
          <w:szCs w:val="24"/>
        </w:rPr>
        <w:t>……</w:t>
      </w:r>
      <w:r w:rsidR="005A0CDF">
        <w:rPr>
          <w:webHidden/>
          <w:sz w:val="24"/>
          <w:szCs w:val="24"/>
        </w:rPr>
        <w:t>……….</w:t>
      </w:r>
      <w:r>
        <w:rPr>
          <w:webHidden/>
          <w:sz w:val="24"/>
          <w:szCs w:val="24"/>
        </w:rPr>
        <w:t>…………..30</w:t>
      </w:r>
    </w:p>
    <w:p w:rsidR="003C4B83" w:rsidRDefault="003C4B83" w:rsidP="00706757">
      <w:pPr>
        <w:jc w:val="both"/>
        <w:rPr>
          <w:webHidden/>
          <w:sz w:val="24"/>
          <w:szCs w:val="24"/>
        </w:rPr>
      </w:pPr>
      <w:r>
        <w:rPr>
          <w:webHidden/>
          <w:sz w:val="24"/>
          <w:szCs w:val="24"/>
        </w:rPr>
        <w:t xml:space="preserve">       4.4.8 L’onglet infos ……………………………………………………………………………</w:t>
      </w:r>
      <w:r w:rsidR="00706757">
        <w:rPr>
          <w:webHidden/>
          <w:sz w:val="24"/>
          <w:szCs w:val="24"/>
        </w:rPr>
        <w:t>.</w:t>
      </w:r>
      <w:r w:rsidR="005A0CDF">
        <w:rPr>
          <w:webHidden/>
          <w:sz w:val="24"/>
          <w:szCs w:val="24"/>
        </w:rPr>
        <w:t>.</w:t>
      </w:r>
      <w:r>
        <w:rPr>
          <w:webHidden/>
          <w:sz w:val="24"/>
          <w:szCs w:val="24"/>
        </w:rPr>
        <w:t>…………</w:t>
      </w:r>
      <w:r w:rsidR="005A0CDF">
        <w:rPr>
          <w:webHidden/>
          <w:sz w:val="24"/>
          <w:szCs w:val="24"/>
        </w:rPr>
        <w:t>……….</w:t>
      </w:r>
      <w:r>
        <w:rPr>
          <w:webHidden/>
          <w:sz w:val="24"/>
          <w:szCs w:val="24"/>
        </w:rPr>
        <w:t>….30</w:t>
      </w:r>
    </w:p>
    <w:p w:rsidR="003C4B83" w:rsidRDefault="003C4B83" w:rsidP="00706757">
      <w:pPr>
        <w:jc w:val="both"/>
        <w:rPr>
          <w:webHidden/>
          <w:sz w:val="24"/>
          <w:szCs w:val="24"/>
        </w:rPr>
      </w:pPr>
      <w:r>
        <w:rPr>
          <w:webHidden/>
          <w:sz w:val="24"/>
          <w:szCs w:val="24"/>
        </w:rPr>
        <w:t xml:space="preserve">       4.4.9 L’onglet map ………………………………………………………………………………</w:t>
      </w:r>
      <w:r w:rsidR="00706757">
        <w:rPr>
          <w:webHidden/>
          <w:sz w:val="24"/>
          <w:szCs w:val="24"/>
        </w:rPr>
        <w:t>.</w:t>
      </w:r>
      <w:r>
        <w:rPr>
          <w:webHidden/>
          <w:sz w:val="24"/>
          <w:szCs w:val="24"/>
        </w:rPr>
        <w:t>…………………….31</w:t>
      </w:r>
    </w:p>
    <w:p w:rsidR="003C4B83" w:rsidRDefault="003C4B83" w:rsidP="00706757">
      <w:pPr>
        <w:jc w:val="both"/>
        <w:rPr>
          <w:webHidden/>
          <w:sz w:val="24"/>
          <w:szCs w:val="24"/>
        </w:rPr>
      </w:pPr>
      <w:r>
        <w:rPr>
          <w:webHidden/>
          <w:sz w:val="24"/>
          <w:szCs w:val="24"/>
        </w:rPr>
        <w:t xml:space="preserve">       4.4.9 L’onglet graphe  ……………………………………………………………………………</w:t>
      </w:r>
      <w:r w:rsidR="00706757">
        <w:rPr>
          <w:webHidden/>
          <w:sz w:val="24"/>
          <w:szCs w:val="24"/>
        </w:rPr>
        <w:t>.</w:t>
      </w:r>
      <w:r>
        <w:rPr>
          <w:webHidden/>
          <w:sz w:val="24"/>
          <w:szCs w:val="24"/>
        </w:rPr>
        <w:t>………………….31</w:t>
      </w:r>
    </w:p>
    <w:p w:rsidR="003C4B83" w:rsidRDefault="003C4B83" w:rsidP="00706757">
      <w:pPr>
        <w:jc w:val="both"/>
        <w:rPr>
          <w:webHidden/>
          <w:sz w:val="24"/>
          <w:szCs w:val="24"/>
        </w:rPr>
      </w:pPr>
      <w:r>
        <w:rPr>
          <w:webHidden/>
          <w:sz w:val="24"/>
          <w:szCs w:val="24"/>
        </w:rPr>
        <w:t xml:space="preserve">       4.4.10 Conclusion  …………………………………………………………………………………</w:t>
      </w:r>
      <w:r w:rsidR="00706757">
        <w:rPr>
          <w:webHidden/>
          <w:sz w:val="24"/>
          <w:szCs w:val="24"/>
        </w:rPr>
        <w:t>.</w:t>
      </w:r>
      <w:r>
        <w:rPr>
          <w:webHidden/>
          <w:sz w:val="24"/>
          <w:szCs w:val="24"/>
        </w:rPr>
        <w:t>………………….34</w:t>
      </w:r>
    </w:p>
    <w:p w:rsidR="003C4B83" w:rsidRPr="003C4B83" w:rsidRDefault="003C4B83" w:rsidP="00706757">
      <w:pPr>
        <w:jc w:val="both"/>
        <w:rPr>
          <w:b/>
          <w:i/>
          <w:webHidden/>
          <w:sz w:val="32"/>
          <w:szCs w:val="32"/>
        </w:rPr>
      </w:pPr>
      <w:r w:rsidRPr="003C4B83">
        <w:rPr>
          <w:b/>
          <w:i/>
          <w:webHidden/>
          <w:sz w:val="32"/>
          <w:szCs w:val="32"/>
        </w:rPr>
        <w:t xml:space="preserve">Conclusion Générale </w:t>
      </w:r>
    </w:p>
    <w:p w:rsidR="003C4B83" w:rsidRDefault="003C4B83" w:rsidP="005A0CDF">
      <w:pPr>
        <w:jc w:val="both"/>
        <w:rPr>
          <w:webHidden/>
          <w:sz w:val="24"/>
          <w:szCs w:val="24"/>
        </w:rPr>
      </w:pPr>
    </w:p>
    <w:p w:rsidR="003C4B83" w:rsidRDefault="003C4B83" w:rsidP="005A0CDF">
      <w:pPr>
        <w:jc w:val="both"/>
        <w:rPr>
          <w:webHidden/>
          <w:sz w:val="24"/>
          <w:szCs w:val="24"/>
        </w:rPr>
      </w:pPr>
    </w:p>
    <w:p w:rsidR="003C4B83" w:rsidRDefault="003C4B83" w:rsidP="005A0CDF">
      <w:pPr>
        <w:jc w:val="both"/>
        <w:rPr>
          <w:webHidden/>
          <w:sz w:val="24"/>
          <w:szCs w:val="24"/>
        </w:rPr>
      </w:pPr>
    </w:p>
    <w:p w:rsidR="003C4B83" w:rsidRDefault="003C4B83" w:rsidP="005A0CDF">
      <w:pPr>
        <w:jc w:val="both"/>
        <w:rPr>
          <w:webHidden/>
          <w:sz w:val="24"/>
          <w:szCs w:val="24"/>
        </w:rPr>
      </w:pPr>
      <w:r>
        <w:rPr>
          <w:webHidden/>
          <w:sz w:val="24"/>
          <w:szCs w:val="24"/>
        </w:rPr>
        <w:t xml:space="preserve"> </w:t>
      </w:r>
    </w:p>
    <w:p w:rsidR="003C4B83" w:rsidRDefault="003C4B83" w:rsidP="005A0CDF">
      <w:pPr>
        <w:jc w:val="both"/>
        <w:rPr>
          <w:webHidden/>
          <w:sz w:val="24"/>
          <w:szCs w:val="24"/>
        </w:rPr>
      </w:pPr>
    </w:p>
    <w:p w:rsidR="00E458B6" w:rsidRDefault="00E458B6" w:rsidP="005A0CDF">
      <w:pPr>
        <w:jc w:val="both"/>
        <w:rPr>
          <w:webHidden/>
          <w:sz w:val="24"/>
          <w:szCs w:val="24"/>
        </w:rPr>
      </w:pPr>
    </w:p>
    <w:p w:rsidR="00E458B6" w:rsidRDefault="00E458B6" w:rsidP="005A0CDF">
      <w:pPr>
        <w:jc w:val="both"/>
        <w:rPr>
          <w:webHidden/>
          <w:sz w:val="24"/>
          <w:szCs w:val="24"/>
        </w:rPr>
      </w:pPr>
    </w:p>
    <w:p w:rsidR="00E458B6" w:rsidRPr="00E458B6" w:rsidRDefault="00E458B6" w:rsidP="005A0CDF">
      <w:pPr>
        <w:jc w:val="both"/>
        <w:rPr>
          <w:webHidden/>
          <w:sz w:val="24"/>
          <w:szCs w:val="24"/>
        </w:rPr>
      </w:pPr>
    </w:p>
    <w:p w:rsidR="00F722CB" w:rsidRDefault="00F722CB" w:rsidP="005A0CDF">
      <w:pPr>
        <w:jc w:val="both"/>
        <w:rPr>
          <w:webHidden/>
        </w:rPr>
      </w:pPr>
    </w:p>
    <w:p w:rsidR="00F722CB" w:rsidRDefault="00F722CB" w:rsidP="005A0CDF">
      <w:pPr>
        <w:jc w:val="both"/>
        <w:rPr>
          <w:webHidden/>
        </w:rPr>
      </w:pPr>
    </w:p>
    <w:p w:rsidR="00F722CB" w:rsidRDefault="00F722CB" w:rsidP="005A0CDF">
      <w:pPr>
        <w:jc w:val="both"/>
        <w:rPr>
          <w:webHidden/>
        </w:rPr>
      </w:pPr>
    </w:p>
    <w:p w:rsidR="00F722CB" w:rsidRPr="00F722CB" w:rsidRDefault="00F722CB" w:rsidP="005A0CDF">
      <w:pPr>
        <w:jc w:val="both"/>
        <w:rPr>
          <w:webHidden/>
        </w:rPr>
      </w:pPr>
    </w:p>
    <w:p w:rsidR="00E258D9" w:rsidRPr="00ED22A5" w:rsidRDefault="00E258D9" w:rsidP="005A0CDF">
      <w:pPr>
        <w:ind w:left="709"/>
        <w:jc w:val="both"/>
        <w:rPr>
          <w:b/>
          <w:i/>
          <w:color w:val="000000" w:themeColor="text1"/>
        </w:rPr>
      </w:pPr>
    </w:p>
    <w:p w:rsidR="00FE7DC2" w:rsidRPr="00A1109B" w:rsidRDefault="00FE7DC2" w:rsidP="00A1109B">
      <w:pPr>
        <w:jc w:val="center"/>
        <w:rPr>
          <w:b/>
          <w:i/>
          <w:color w:val="000000" w:themeColor="text1"/>
          <w:sz w:val="32"/>
          <w:szCs w:val="32"/>
        </w:rPr>
      </w:pPr>
      <w:r w:rsidRPr="00A1109B">
        <w:rPr>
          <w:b/>
          <w:i/>
          <w:color w:val="000000" w:themeColor="text1"/>
          <w:sz w:val="32"/>
          <w:szCs w:val="32"/>
        </w:rPr>
        <w:t>Liste de figures</w:t>
      </w:r>
    </w:p>
    <w:p w:rsidR="00761DB6" w:rsidRPr="00A1109B" w:rsidRDefault="00761DB6" w:rsidP="00A1109B">
      <w:pPr>
        <w:pStyle w:val="Lgende"/>
        <w:jc w:val="both"/>
        <w:rPr>
          <w:rFonts w:cstheme="minorHAnsi"/>
          <w:b w:val="0"/>
          <w:color w:val="000000" w:themeColor="text1"/>
          <w:sz w:val="24"/>
          <w:szCs w:val="24"/>
        </w:rPr>
      </w:pPr>
      <w:r w:rsidRPr="00A1109B">
        <w:rPr>
          <w:rFonts w:cstheme="minorHAnsi"/>
          <w:b w:val="0"/>
          <w:color w:val="auto"/>
          <w:sz w:val="24"/>
          <w:szCs w:val="24"/>
        </w:rPr>
        <w:t>Figure</w:t>
      </w:r>
      <w:r w:rsidR="006F020A" w:rsidRPr="00A1109B">
        <w:rPr>
          <w:rFonts w:cstheme="minorHAnsi"/>
          <w:b w:val="0"/>
          <w:color w:val="auto"/>
          <w:sz w:val="24"/>
          <w:szCs w:val="24"/>
        </w:rPr>
        <w:t xml:space="preserve"> </w:t>
      </w:r>
      <w:r w:rsidRPr="00A1109B">
        <w:rPr>
          <w:rFonts w:cstheme="minorHAnsi"/>
          <w:b w:val="0"/>
          <w:color w:val="auto"/>
          <w:sz w:val="24"/>
          <w:szCs w:val="24"/>
        </w:rPr>
        <w:t>1: Organisation structurelle de la Tunisie Telecom</w:t>
      </w:r>
      <w:r w:rsidRPr="00A1109B">
        <w:rPr>
          <w:rFonts w:cstheme="minorHAnsi"/>
          <w:b w:val="0"/>
          <w:color w:val="000000" w:themeColor="text1"/>
          <w:sz w:val="24"/>
          <w:szCs w:val="24"/>
        </w:rPr>
        <w:t xml:space="preserve"> </w:t>
      </w:r>
      <w:r w:rsidR="00A1109B" w:rsidRPr="00A1109B">
        <w:rPr>
          <w:rFonts w:cstheme="minorHAnsi"/>
          <w:b w:val="0"/>
          <w:color w:val="000000" w:themeColor="text1"/>
          <w:sz w:val="24"/>
          <w:szCs w:val="24"/>
        </w:rPr>
        <w:t>…………………………………………………..7</w:t>
      </w:r>
    </w:p>
    <w:p w:rsidR="00A36A7F" w:rsidRPr="00A1109B" w:rsidRDefault="00761DB6" w:rsidP="00A1109B">
      <w:pPr>
        <w:jc w:val="both"/>
        <w:rPr>
          <w:rFonts w:cstheme="minorHAnsi"/>
          <w:i/>
          <w:sz w:val="24"/>
          <w:szCs w:val="24"/>
        </w:rPr>
      </w:pPr>
      <w:r w:rsidRPr="00A1109B">
        <w:rPr>
          <w:rFonts w:cstheme="minorHAnsi"/>
          <w:sz w:val="24"/>
          <w:szCs w:val="24"/>
        </w:rPr>
        <w:t>Figure</w:t>
      </w:r>
      <w:r w:rsidR="006F020A" w:rsidRPr="00A1109B">
        <w:rPr>
          <w:rFonts w:cstheme="minorHAnsi"/>
          <w:sz w:val="24"/>
          <w:szCs w:val="24"/>
        </w:rPr>
        <w:t xml:space="preserve"> </w:t>
      </w:r>
      <w:r w:rsidRPr="00A1109B">
        <w:rPr>
          <w:rFonts w:cstheme="minorHAnsi"/>
          <w:sz w:val="24"/>
          <w:szCs w:val="24"/>
        </w:rPr>
        <w:t xml:space="preserve">2: </w:t>
      </w:r>
      <w:r w:rsidRPr="00A1109B">
        <w:rPr>
          <w:rFonts w:cstheme="minorHAnsi"/>
          <w:i/>
          <w:sz w:val="24"/>
          <w:szCs w:val="24"/>
        </w:rPr>
        <w:t>Architecture du réseau GSM</w:t>
      </w:r>
      <w:r w:rsidR="00A1109B" w:rsidRPr="00A1109B">
        <w:rPr>
          <w:rFonts w:cstheme="minorHAnsi"/>
          <w:i/>
          <w:sz w:val="24"/>
          <w:szCs w:val="24"/>
        </w:rPr>
        <w:t>………………………………………………………………………………….9</w:t>
      </w:r>
    </w:p>
    <w:p w:rsidR="00761DB6" w:rsidRPr="00A1109B" w:rsidRDefault="00C121AA" w:rsidP="00A1109B">
      <w:pPr>
        <w:jc w:val="both"/>
        <w:rPr>
          <w:rFonts w:cstheme="minorHAnsi"/>
          <w:sz w:val="24"/>
          <w:szCs w:val="24"/>
        </w:rPr>
      </w:pPr>
      <w:r w:rsidRPr="00A1109B">
        <w:rPr>
          <w:rFonts w:cstheme="minorHAnsi"/>
          <w:sz w:val="24"/>
          <w:szCs w:val="24"/>
        </w:rPr>
        <w:t>Figure 3</w:t>
      </w:r>
      <w:r w:rsidR="00761DB6" w:rsidRPr="00A1109B">
        <w:rPr>
          <w:rFonts w:cstheme="minorHAnsi"/>
          <w:sz w:val="24"/>
          <w:szCs w:val="24"/>
        </w:rPr>
        <w:t xml:space="preserve">: Architecture du réseau GPRS </w:t>
      </w:r>
      <w:r w:rsidR="00A1109B" w:rsidRPr="00A1109B">
        <w:rPr>
          <w:rFonts w:cstheme="minorHAnsi"/>
          <w:sz w:val="24"/>
          <w:szCs w:val="24"/>
        </w:rPr>
        <w:t>……………………………………………………………………………….12</w:t>
      </w:r>
    </w:p>
    <w:p w:rsidR="006F020A" w:rsidRPr="00A1109B" w:rsidRDefault="006F020A" w:rsidP="00A1109B">
      <w:pPr>
        <w:jc w:val="both"/>
        <w:rPr>
          <w:rFonts w:cstheme="minorHAnsi"/>
          <w:sz w:val="24"/>
          <w:szCs w:val="24"/>
        </w:rPr>
      </w:pPr>
      <w:r w:rsidRPr="00A1109B">
        <w:rPr>
          <w:rFonts w:cstheme="minorHAnsi"/>
          <w:sz w:val="24"/>
          <w:szCs w:val="24"/>
        </w:rPr>
        <w:t>Figure 4: Architecture du réseau UMTS</w:t>
      </w:r>
      <w:r w:rsidR="00A1109B" w:rsidRPr="00A1109B">
        <w:rPr>
          <w:rFonts w:cstheme="minorHAnsi"/>
          <w:sz w:val="24"/>
          <w:szCs w:val="24"/>
        </w:rPr>
        <w:t>……………………………………………………………………………….13</w:t>
      </w:r>
    </w:p>
    <w:p w:rsidR="00C121AA" w:rsidRPr="00A1109B" w:rsidRDefault="00C121AA" w:rsidP="00A1109B">
      <w:pPr>
        <w:jc w:val="both"/>
        <w:rPr>
          <w:rFonts w:cstheme="minorHAnsi"/>
          <w:sz w:val="24"/>
          <w:szCs w:val="24"/>
        </w:rPr>
      </w:pPr>
      <w:r w:rsidRPr="00A1109B">
        <w:rPr>
          <w:rFonts w:cstheme="minorHAnsi"/>
          <w:sz w:val="24"/>
          <w:szCs w:val="24"/>
        </w:rPr>
        <w:t>Tableau 1 : interfaces UMTS</w:t>
      </w:r>
      <w:r w:rsidR="00A1109B" w:rsidRPr="00A1109B">
        <w:rPr>
          <w:rFonts w:cstheme="minorHAnsi"/>
          <w:sz w:val="24"/>
          <w:szCs w:val="24"/>
        </w:rPr>
        <w:t>………………………………………………………………………………………………..15</w:t>
      </w:r>
    </w:p>
    <w:p w:rsidR="00C121AA" w:rsidRPr="00A1109B" w:rsidRDefault="00C121AA" w:rsidP="00A1109B">
      <w:pPr>
        <w:jc w:val="both"/>
        <w:rPr>
          <w:rFonts w:cstheme="minorHAnsi"/>
          <w:sz w:val="24"/>
          <w:szCs w:val="24"/>
        </w:rPr>
      </w:pPr>
      <w:r w:rsidRPr="00A1109B">
        <w:rPr>
          <w:rFonts w:cstheme="minorHAnsi"/>
          <w:sz w:val="24"/>
          <w:szCs w:val="24"/>
        </w:rPr>
        <w:t>Tableau 2 : Comparaison des réseaux</w:t>
      </w:r>
      <w:r w:rsidR="00A1109B" w:rsidRPr="00A1109B">
        <w:rPr>
          <w:rFonts w:cstheme="minorHAnsi"/>
          <w:sz w:val="24"/>
          <w:szCs w:val="24"/>
        </w:rPr>
        <w:t>……………………………………………………………………………….…15</w:t>
      </w:r>
    </w:p>
    <w:p w:rsidR="00C121AA" w:rsidRPr="00A1109B" w:rsidRDefault="00C121AA" w:rsidP="00A1109B">
      <w:pPr>
        <w:ind w:left="75"/>
        <w:jc w:val="both"/>
        <w:rPr>
          <w:rFonts w:cstheme="minorHAnsi"/>
          <w:sz w:val="24"/>
          <w:szCs w:val="24"/>
        </w:rPr>
      </w:pPr>
      <w:r w:rsidRPr="00A1109B">
        <w:rPr>
          <w:rFonts w:cstheme="minorHAnsi"/>
          <w:sz w:val="24"/>
          <w:szCs w:val="24"/>
        </w:rPr>
        <w:t>Tableau 3 : RXLEV</w:t>
      </w:r>
      <w:r w:rsidR="00A1109B" w:rsidRPr="00A1109B">
        <w:rPr>
          <w:rFonts w:cstheme="minorHAnsi"/>
          <w:sz w:val="24"/>
          <w:szCs w:val="24"/>
        </w:rPr>
        <w:t>…………………………………………………………………………………………………………….…17</w:t>
      </w:r>
    </w:p>
    <w:p w:rsidR="00C121AA" w:rsidRPr="00A1109B" w:rsidRDefault="00C121AA" w:rsidP="00A1109B">
      <w:pPr>
        <w:ind w:left="75"/>
        <w:jc w:val="both"/>
        <w:rPr>
          <w:rFonts w:cstheme="minorHAnsi"/>
          <w:sz w:val="24"/>
          <w:szCs w:val="24"/>
        </w:rPr>
      </w:pPr>
      <w:r w:rsidRPr="00A1109B">
        <w:rPr>
          <w:rFonts w:cstheme="minorHAnsi"/>
          <w:sz w:val="24"/>
          <w:szCs w:val="24"/>
        </w:rPr>
        <w:t xml:space="preserve">Tableau 4 : RXQUAL </w:t>
      </w:r>
      <w:r w:rsidR="00A1109B" w:rsidRPr="00A1109B">
        <w:rPr>
          <w:rFonts w:cstheme="minorHAnsi"/>
          <w:sz w:val="24"/>
          <w:szCs w:val="24"/>
        </w:rPr>
        <w:t>…………………………………………………………………………………………………………..18</w:t>
      </w:r>
    </w:p>
    <w:p w:rsidR="00D96E25" w:rsidRPr="00A1109B" w:rsidRDefault="00D96E25" w:rsidP="00A1109B">
      <w:pPr>
        <w:ind w:left="75"/>
        <w:jc w:val="both"/>
        <w:rPr>
          <w:rFonts w:cstheme="minorHAnsi"/>
          <w:sz w:val="24"/>
          <w:szCs w:val="24"/>
        </w:rPr>
      </w:pPr>
      <w:r w:rsidRPr="00A1109B">
        <w:rPr>
          <w:rFonts w:cstheme="minorHAnsi"/>
          <w:sz w:val="24"/>
          <w:szCs w:val="24"/>
        </w:rPr>
        <w:t xml:space="preserve">Tableau 5 : Ecno </w:t>
      </w:r>
      <w:r w:rsidR="00A1109B" w:rsidRPr="00A1109B">
        <w:rPr>
          <w:rFonts w:cstheme="minorHAnsi"/>
          <w:sz w:val="24"/>
          <w:szCs w:val="24"/>
        </w:rPr>
        <w:t>………………………………………………………………………………………………………………..18</w:t>
      </w:r>
    </w:p>
    <w:p w:rsidR="00D96E25" w:rsidRPr="00A1109B" w:rsidRDefault="00D96E25" w:rsidP="00A1109B">
      <w:pPr>
        <w:ind w:left="75"/>
        <w:jc w:val="both"/>
        <w:rPr>
          <w:rFonts w:cstheme="minorHAnsi"/>
          <w:sz w:val="24"/>
          <w:szCs w:val="24"/>
        </w:rPr>
      </w:pPr>
      <w:r w:rsidRPr="00A1109B">
        <w:rPr>
          <w:rFonts w:cstheme="minorHAnsi"/>
          <w:sz w:val="24"/>
          <w:szCs w:val="24"/>
        </w:rPr>
        <w:t xml:space="preserve">Tableau 6 : RSCP </w:t>
      </w:r>
      <w:r w:rsidR="00A1109B" w:rsidRPr="00A1109B">
        <w:rPr>
          <w:rFonts w:cstheme="minorHAnsi"/>
          <w:sz w:val="24"/>
          <w:szCs w:val="24"/>
        </w:rPr>
        <w:t>………………………………………………………………………………………………………………..19</w:t>
      </w:r>
    </w:p>
    <w:p w:rsidR="00D96E25" w:rsidRPr="00A1109B" w:rsidRDefault="00D96E25" w:rsidP="00A1109B">
      <w:pPr>
        <w:jc w:val="both"/>
        <w:rPr>
          <w:rFonts w:cstheme="minorHAnsi"/>
          <w:color w:val="000000" w:themeColor="text1"/>
          <w:sz w:val="24"/>
          <w:szCs w:val="24"/>
        </w:rPr>
      </w:pPr>
      <w:r w:rsidRPr="00A1109B">
        <w:rPr>
          <w:rFonts w:cstheme="minorHAnsi"/>
          <w:color w:val="000000" w:themeColor="text1"/>
          <w:sz w:val="24"/>
          <w:szCs w:val="24"/>
        </w:rPr>
        <w:t>Tableau 7 : Exemples d’indicateurs</w:t>
      </w:r>
      <w:r w:rsidR="00A1109B" w:rsidRPr="00A1109B">
        <w:rPr>
          <w:rFonts w:cstheme="minorHAnsi"/>
          <w:color w:val="000000" w:themeColor="text1"/>
          <w:sz w:val="24"/>
          <w:szCs w:val="24"/>
        </w:rPr>
        <w:t>……………………………………………………………………………………..19</w:t>
      </w:r>
    </w:p>
    <w:p w:rsidR="00D96E25" w:rsidRPr="00A1109B" w:rsidRDefault="006F020A" w:rsidP="00A1109B">
      <w:pPr>
        <w:jc w:val="both"/>
        <w:rPr>
          <w:rFonts w:cstheme="minorHAnsi"/>
          <w:sz w:val="24"/>
          <w:szCs w:val="24"/>
        </w:rPr>
      </w:pPr>
      <w:r w:rsidRPr="00A1109B">
        <w:rPr>
          <w:rFonts w:cstheme="minorHAnsi"/>
          <w:sz w:val="24"/>
          <w:szCs w:val="24"/>
        </w:rPr>
        <w:t>Figure 5</w:t>
      </w:r>
      <w:r w:rsidR="00D96E25" w:rsidRPr="00A1109B">
        <w:rPr>
          <w:rFonts w:cstheme="minorHAnsi"/>
          <w:sz w:val="24"/>
          <w:szCs w:val="24"/>
        </w:rPr>
        <w:t xml:space="preserve"> : Chaine de mesure classique</w:t>
      </w:r>
      <w:r w:rsidR="00A1109B" w:rsidRPr="00A1109B">
        <w:rPr>
          <w:rFonts w:cstheme="minorHAnsi"/>
          <w:sz w:val="24"/>
          <w:szCs w:val="24"/>
        </w:rPr>
        <w:t>……………………………………………………………………….………..20</w:t>
      </w:r>
    </w:p>
    <w:p w:rsidR="00D96E25" w:rsidRPr="00A1109B" w:rsidRDefault="006F020A" w:rsidP="00A1109B">
      <w:pPr>
        <w:jc w:val="both"/>
        <w:rPr>
          <w:rFonts w:cstheme="minorHAnsi"/>
          <w:sz w:val="24"/>
          <w:szCs w:val="24"/>
        </w:rPr>
      </w:pPr>
      <w:r w:rsidRPr="00A1109B">
        <w:rPr>
          <w:rFonts w:cstheme="minorHAnsi"/>
          <w:sz w:val="24"/>
          <w:szCs w:val="24"/>
        </w:rPr>
        <w:t>Figure 6</w:t>
      </w:r>
      <w:r w:rsidR="00D96E25" w:rsidRPr="00A1109B">
        <w:rPr>
          <w:rFonts w:cstheme="minorHAnsi"/>
          <w:sz w:val="24"/>
          <w:szCs w:val="24"/>
        </w:rPr>
        <w:t> : Processus d’analyse</w:t>
      </w:r>
      <w:r w:rsidR="00A1109B" w:rsidRPr="00A1109B">
        <w:rPr>
          <w:rFonts w:cstheme="minorHAnsi"/>
          <w:sz w:val="24"/>
          <w:szCs w:val="24"/>
        </w:rPr>
        <w:t>……………………………………………………………………………………………..21</w:t>
      </w:r>
    </w:p>
    <w:p w:rsidR="00D96E25" w:rsidRPr="00A1109B" w:rsidRDefault="006F020A" w:rsidP="00A1109B">
      <w:pPr>
        <w:jc w:val="both"/>
        <w:rPr>
          <w:rFonts w:cstheme="minorHAnsi"/>
          <w:sz w:val="24"/>
          <w:szCs w:val="24"/>
        </w:rPr>
      </w:pPr>
      <w:r w:rsidRPr="00A1109B">
        <w:rPr>
          <w:rFonts w:cstheme="minorHAnsi"/>
          <w:sz w:val="24"/>
          <w:szCs w:val="24"/>
        </w:rPr>
        <w:t>Tableau 7</w:t>
      </w:r>
      <w:r w:rsidR="00D96E25" w:rsidRPr="00A1109B">
        <w:rPr>
          <w:rFonts w:cstheme="minorHAnsi"/>
          <w:sz w:val="24"/>
          <w:szCs w:val="24"/>
        </w:rPr>
        <w:t xml:space="preserve"> : Paramétres réseau seuil </w:t>
      </w:r>
      <w:r w:rsidR="00A1109B" w:rsidRPr="00A1109B">
        <w:rPr>
          <w:rFonts w:cstheme="minorHAnsi"/>
          <w:sz w:val="24"/>
          <w:szCs w:val="24"/>
        </w:rPr>
        <w:t>…………………………………………………………………….…………….22</w:t>
      </w:r>
    </w:p>
    <w:p w:rsidR="00D96E25" w:rsidRPr="00A1109B" w:rsidRDefault="006F020A" w:rsidP="00A1109B">
      <w:pPr>
        <w:pStyle w:val="Lgende"/>
        <w:jc w:val="both"/>
        <w:rPr>
          <w:rFonts w:eastAsia="Times New Roman" w:cstheme="minorHAnsi"/>
          <w:b w:val="0"/>
          <w:color w:val="000000" w:themeColor="text1"/>
          <w:sz w:val="24"/>
          <w:szCs w:val="24"/>
        </w:rPr>
      </w:pPr>
      <w:r w:rsidRPr="00A1109B">
        <w:rPr>
          <w:rFonts w:cstheme="minorHAnsi"/>
          <w:b w:val="0"/>
          <w:color w:val="000000" w:themeColor="text1"/>
          <w:sz w:val="24"/>
          <w:szCs w:val="24"/>
        </w:rPr>
        <w:t>Figure 8</w:t>
      </w:r>
      <w:r w:rsidR="00D96E25" w:rsidRPr="00A1109B">
        <w:rPr>
          <w:rFonts w:cstheme="minorHAnsi"/>
          <w:b w:val="0"/>
          <w:color w:val="000000" w:themeColor="text1"/>
          <w:sz w:val="24"/>
          <w:szCs w:val="24"/>
        </w:rPr>
        <w:t xml:space="preserve"> : Part de marché des ventes d'ordiphones par au premier</w:t>
      </w:r>
      <w:r w:rsidR="00A1109B" w:rsidRPr="00A1109B">
        <w:rPr>
          <w:rFonts w:cstheme="minorHAnsi"/>
          <w:b w:val="0"/>
          <w:color w:val="000000" w:themeColor="text1"/>
          <w:sz w:val="24"/>
          <w:szCs w:val="24"/>
        </w:rPr>
        <w:t>……………</w:t>
      </w:r>
      <w:r w:rsidR="00A1109B">
        <w:rPr>
          <w:rFonts w:cstheme="minorHAnsi"/>
          <w:b w:val="0"/>
          <w:color w:val="000000" w:themeColor="text1"/>
          <w:sz w:val="24"/>
          <w:szCs w:val="24"/>
        </w:rPr>
        <w:t>.</w:t>
      </w:r>
      <w:r w:rsidR="00A1109B" w:rsidRPr="00A1109B">
        <w:rPr>
          <w:rFonts w:cstheme="minorHAnsi"/>
          <w:b w:val="0"/>
          <w:color w:val="000000" w:themeColor="text1"/>
          <w:sz w:val="24"/>
          <w:szCs w:val="24"/>
        </w:rPr>
        <w:t>………………………24</w:t>
      </w:r>
    </w:p>
    <w:p w:rsidR="00D96E25" w:rsidRPr="00A1109B" w:rsidRDefault="006F020A" w:rsidP="00A1109B">
      <w:pPr>
        <w:ind w:left="45"/>
        <w:jc w:val="both"/>
        <w:rPr>
          <w:rFonts w:cstheme="minorHAnsi"/>
          <w:sz w:val="24"/>
          <w:szCs w:val="24"/>
        </w:rPr>
      </w:pPr>
      <w:r w:rsidRPr="00A1109B">
        <w:rPr>
          <w:rFonts w:cstheme="minorHAnsi"/>
          <w:sz w:val="24"/>
          <w:szCs w:val="24"/>
        </w:rPr>
        <w:t>Figure 9</w:t>
      </w:r>
      <w:r w:rsidR="00D96E25" w:rsidRPr="00A1109B">
        <w:rPr>
          <w:rFonts w:cstheme="minorHAnsi"/>
          <w:sz w:val="24"/>
          <w:szCs w:val="24"/>
        </w:rPr>
        <w:t> :  illustre le logo de l’application développée</w:t>
      </w:r>
      <w:r w:rsidR="00A1109B" w:rsidRPr="00A1109B">
        <w:rPr>
          <w:rFonts w:cstheme="minorHAnsi"/>
          <w:sz w:val="24"/>
          <w:szCs w:val="24"/>
        </w:rPr>
        <w:t>……………………………………</w:t>
      </w:r>
      <w:r w:rsidR="00A1109B">
        <w:rPr>
          <w:rFonts w:cstheme="minorHAnsi"/>
          <w:sz w:val="24"/>
          <w:szCs w:val="24"/>
        </w:rPr>
        <w:t>.</w:t>
      </w:r>
      <w:r w:rsidR="00A1109B" w:rsidRPr="00A1109B">
        <w:rPr>
          <w:rFonts w:cstheme="minorHAnsi"/>
          <w:sz w:val="24"/>
          <w:szCs w:val="24"/>
        </w:rPr>
        <w:t>………………….25</w:t>
      </w:r>
    </w:p>
    <w:p w:rsidR="006F020A" w:rsidRPr="00A1109B" w:rsidRDefault="006F020A" w:rsidP="00A1109B">
      <w:pPr>
        <w:ind w:left="45"/>
        <w:jc w:val="both"/>
        <w:rPr>
          <w:rFonts w:cstheme="minorHAnsi"/>
          <w:sz w:val="24"/>
          <w:szCs w:val="24"/>
        </w:rPr>
      </w:pPr>
      <w:r w:rsidRPr="00A1109B">
        <w:rPr>
          <w:rFonts w:cstheme="minorHAnsi"/>
          <w:color w:val="000000" w:themeColor="text1"/>
          <w:sz w:val="24"/>
          <w:szCs w:val="24"/>
        </w:rPr>
        <w:t xml:space="preserve">Figure 10 : </w:t>
      </w:r>
      <w:r w:rsidRPr="00A1109B">
        <w:rPr>
          <w:rFonts w:cstheme="minorHAnsi"/>
          <w:sz w:val="24"/>
          <w:szCs w:val="24"/>
        </w:rPr>
        <w:t>diagramme de cas d’utilisation</w:t>
      </w:r>
      <w:r w:rsidR="00A1109B" w:rsidRPr="00A1109B">
        <w:rPr>
          <w:rFonts w:cstheme="minorHAnsi"/>
          <w:sz w:val="24"/>
          <w:szCs w:val="24"/>
        </w:rPr>
        <w:t>………………………………………………………</w:t>
      </w:r>
      <w:r w:rsidR="00A1109B">
        <w:rPr>
          <w:rFonts w:cstheme="minorHAnsi"/>
          <w:sz w:val="24"/>
          <w:szCs w:val="24"/>
        </w:rPr>
        <w:t>.</w:t>
      </w:r>
      <w:r w:rsidR="00A1109B" w:rsidRPr="00A1109B">
        <w:rPr>
          <w:rFonts w:cstheme="minorHAnsi"/>
          <w:sz w:val="24"/>
          <w:szCs w:val="24"/>
        </w:rPr>
        <w:t>………………..26</w:t>
      </w:r>
    </w:p>
    <w:p w:rsidR="006F020A" w:rsidRPr="00A1109B" w:rsidRDefault="006F020A" w:rsidP="00A1109B">
      <w:pPr>
        <w:ind w:left="45"/>
        <w:jc w:val="both"/>
        <w:rPr>
          <w:rFonts w:cstheme="minorHAnsi"/>
          <w:sz w:val="24"/>
          <w:szCs w:val="24"/>
        </w:rPr>
      </w:pPr>
      <w:r w:rsidRPr="00A1109B">
        <w:rPr>
          <w:rFonts w:cstheme="minorHAnsi"/>
          <w:sz w:val="24"/>
          <w:szCs w:val="24"/>
        </w:rPr>
        <w:t>Figure 11 : Le diagramme de séquence</w:t>
      </w:r>
      <w:r w:rsidR="00A1109B" w:rsidRPr="00A1109B">
        <w:rPr>
          <w:rFonts w:cstheme="minorHAnsi"/>
          <w:sz w:val="24"/>
          <w:szCs w:val="24"/>
        </w:rPr>
        <w:t>……………………………………………………………</w:t>
      </w:r>
      <w:r w:rsidR="00A1109B">
        <w:rPr>
          <w:rFonts w:cstheme="minorHAnsi"/>
          <w:sz w:val="24"/>
          <w:szCs w:val="24"/>
        </w:rPr>
        <w:t>.</w:t>
      </w:r>
      <w:r w:rsidR="00A1109B" w:rsidRPr="00A1109B">
        <w:rPr>
          <w:rFonts w:cstheme="minorHAnsi"/>
          <w:sz w:val="24"/>
          <w:szCs w:val="24"/>
        </w:rPr>
        <w:t>………….…….27</w:t>
      </w:r>
    </w:p>
    <w:p w:rsidR="00065B94" w:rsidRPr="00A1109B" w:rsidRDefault="00065B94" w:rsidP="00A1109B">
      <w:pPr>
        <w:jc w:val="both"/>
        <w:rPr>
          <w:sz w:val="24"/>
          <w:szCs w:val="24"/>
        </w:rPr>
      </w:pPr>
      <w:r w:rsidRPr="00A1109B">
        <w:rPr>
          <w:sz w:val="24"/>
          <w:szCs w:val="24"/>
        </w:rPr>
        <w:t xml:space="preserve">Figure 12 : interface </w:t>
      </w:r>
      <w:r w:rsidR="003E5D01" w:rsidRPr="00A1109B">
        <w:rPr>
          <w:sz w:val="24"/>
          <w:szCs w:val="24"/>
        </w:rPr>
        <w:t>1</w:t>
      </w:r>
      <w:r w:rsidR="00A1109B" w:rsidRPr="00A1109B">
        <w:rPr>
          <w:sz w:val="24"/>
          <w:szCs w:val="24"/>
        </w:rPr>
        <w:t>………………………………………………………………………………………………….……..28</w:t>
      </w:r>
    </w:p>
    <w:p w:rsidR="00065B94" w:rsidRPr="00A1109B" w:rsidRDefault="00065B94" w:rsidP="00A1109B">
      <w:pPr>
        <w:jc w:val="both"/>
        <w:rPr>
          <w:sz w:val="24"/>
          <w:szCs w:val="24"/>
        </w:rPr>
      </w:pPr>
      <w:r w:rsidRPr="00A1109B">
        <w:rPr>
          <w:sz w:val="24"/>
          <w:szCs w:val="24"/>
        </w:rPr>
        <w:t xml:space="preserve">Figure 12 : 3G/GSM </w:t>
      </w:r>
      <w:r w:rsidR="00A1109B" w:rsidRPr="00A1109B">
        <w:rPr>
          <w:sz w:val="24"/>
          <w:szCs w:val="24"/>
        </w:rPr>
        <w:t>…………………………………………………………………………………………………..……….28</w:t>
      </w:r>
    </w:p>
    <w:p w:rsidR="00065B94" w:rsidRPr="00A1109B" w:rsidRDefault="00065B94" w:rsidP="00A1109B">
      <w:pPr>
        <w:jc w:val="both"/>
        <w:rPr>
          <w:sz w:val="24"/>
          <w:szCs w:val="24"/>
        </w:rPr>
      </w:pPr>
      <w:r w:rsidRPr="00A1109B">
        <w:rPr>
          <w:sz w:val="24"/>
          <w:szCs w:val="24"/>
        </w:rPr>
        <w:t xml:space="preserve">Figure 13 : mode d’utilisation </w:t>
      </w:r>
      <w:r w:rsidR="00A1109B" w:rsidRPr="00A1109B">
        <w:rPr>
          <w:sz w:val="24"/>
          <w:szCs w:val="24"/>
        </w:rPr>
        <w:t>……………………………………………………………………………..……………..29</w:t>
      </w:r>
    </w:p>
    <w:p w:rsidR="00065B94" w:rsidRDefault="00065B94" w:rsidP="00065B94">
      <w:pPr>
        <w:jc w:val="center"/>
      </w:pPr>
    </w:p>
    <w:p w:rsidR="003C4B83" w:rsidRDefault="003C4B83" w:rsidP="005A0CDF">
      <w:pPr>
        <w:jc w:val="both"/>
        <w:rPr>
          <w:b/>
          <w:i/>
          <w:color w:val="000000" w:themeColor="text1"/>
          <w:sz w:val="28"/>
          <w:szCs w:val="28"/>
        </w:rPr>
      </w:pPr>
    </w:p>
    <w:p w:rsidR="00C67E34" w:rsidRPr="00110781" w:rsidRDefault="00C67E34" w:rsidP="00A1109B">
      <w:pPr>
        <w:jc w:val="center"/>
        <w:rPr>
          <w:b/>
          <w:i/>
          <w:color w:val="000000" w:themeColor="text1"/>
          <w:sz w:val="28"/>
          <w:szCs w:val="28"/>
        </w:rPr>
      </w:pPr>
      <w:r w:rsidRPr="00110781">
        <w:rPr>
          <w:b/>
          <w:i/>
          <w:color w:val="000000" w:themeColor="text1"/>
          <w:sz w:val="28"/>
          <w:szCs w:val="28"/>
        </w:rPr>
        <w:t>Introduction générale</w:t>
      </w:r>
    </w:p>
    <w:p w:rsidR="00C67E34" w:rsidRDefault="00C67E34" w:rsidP="005A0CDF">
      <w:pPr>
        <w:jc w:val="both"/>
      </w:pPr>
    </w:p>
    <w:p w:rsidR="00C67E34" w:rsidRPr="00110781" w:rsidRDefault="00C67E34" w:rsidP="005A0CDF">
      <w:pPr>
        <w:jc w:val="both"/>
        <w:rPr>
          <w:sz w:val="24"/>
          <w:szCs w:val="24"/>
        </w:rPr>
      </w:pPr>
      <w:r w:rsidRPr="00110781">
        <w:rPr>
          <w:sz w:val="24"/>
          <w:szCs w:val="24"/>
        </w:rPr>
        <w:t xml:space="preserve">Avec l’évolution rapide des nouvelles techniques multimédias mobiles et la panoplie de services offerts, il est de plus en plus stratégique pour les opérateurs et fournisseurs mobiles de procéder à un design efficace, robuste et </w:t>
      </w:r>
      <w:r w:rsidR="00F30D68" w:rsidRPr="00110781">
        <w:rPr>
          <w:sz w:val="24"/>
          <w:szCs w:val="24"/>
        </w:rPr>
        <w:t>complet,</w:t>
      </w:r>
      <w:r w:rsidRPr="00110781">
        <w:rPr>
          <w:sz w:val="24"/>
          <w:szCs w:val="24"/>
        </w:rPr>
        <w:t xml:space="preserve"> pour l'amélioration des services, plateformes multi-technologiques capables de supporter de nouve</w:t>
      </w:r>
      <w:r w:rsidR="00405317">
        <w:rPr>
          <w:sz w:val="24"/>
          <w:szCs w:val="24"/>
        </w:rPr>
        <w:t>lles applications innovatrices.</w:t>
      </w:r>
    </w:p>
    <w:p w:rsidR="00D36801" w:rsidRDefault="00C67E34" w:rsidP="005A0CDF">
      <w:pPr>
        <w:jc w:val="both"/>
        <w:rPr>
          <w:sz w:val="24"/>
          <w:szCs w:val="24"/>
        </w:rPr>
      </w:pPr>
      <w:r w:rsidRPr="00110781">
        <w:rPr>
          <w:sz w:val="24"/>
          <w:szCs w:val="24"/>
        </w:rPr>
        <w:t xml:space="preserve">Le dimensionnement d’un réseau cellulaire permet d’assurer la minimisation du coût de la liaison radio et de l’infrastructure du réseau, en tenant compte de la couverture radio et de la taille des cellules </w:t>
      </w:r>
      <w:r w:rsidR="00D36801">
        <w:rPr>
          <w:sz w:val="24"/>
          <w:szCs w:val="24"/>
        </w:rPr>
        <w:t xml:space="preserve">selon des normes et avec une certaine qualité de </w:t>
      </w:r>
      <w:r w:rsidR="00F30D68">
        <w:rPr>
          <w:sz w:val="24"/>
          <w:szCs w:val="24"/>
        </w:rPr>
        <w:t>service</w:t>
      </w:r>
      <w:r w:rsidR="00F30D68" w:rsidRPr="00110781">
        <w:rPr>
          <w:sz w:val="24"/>
          <w:szCs w:val="24"/>
        </w:rPr>
        <w:t>.</w:t>
      </w:r>
    </w:p>
    <w:p w:rsidR="00D36801" w:rsidRDefault="00D36801" w:rsidP="005A0CDF">
      <w:pPr>
        <w:jc w:val="both"/>
        <w:rPr>
          <w:sz w:val="24"/>
          <w:szCs w:val="24"/>
        </w:rPr>
      </w:pPr>
      <w:r>
        <w:rPr>
          <w:sz w:val="24"/>
          <w:szCs w:val="24"/>
        </w:rPr>
        <w:t xml:space="preserve">Vacuolisation de la QOS </w:t>
      </w:r>
      <w:r w:rsidR="00F30D68">
        <w:rPr>
          <w:sz w:val="24"/>
          <w:szCs w:val="24"/>
        </w:rPr>
        <w:t>nécessite</w:t>
      </w:r>
      <w:r>
        <w:rPr>
          <w:sz w:val="24"/>
          <w:szCs w:val="24"/>
        </w:rPr>
        <w:t xml:space="preserve"> des outils et des méthodes de </w:t>
      </w:r>
      <w:r w:rsidR="00F30D68">
        <w:rPr>
          <w:sz w:val="24"/>
          <w:szCs w:val="24"/>
        </w:rPr>
        <w:t>mesure, ainsi</w:t>
      </w:r>
      <w:r>
        <w:rPr>
          <w:sz w:val="24"/>
          <w:szCs w:val="24"/>
        </w:rPr>
        <w:t xml:space="preserve"> qu’</w:t>
      </w:r>
      <w:r w:rsidR="00F30D68">
        <w:rPr>
          <w:sz w:val="24"/>
          <w:szCs w:val="24"/>
        </w:rPr>
        <w:t>une application</w:t>
      </w:r>
      <w:r>
        <w:rPr>
          <w:sz w:val="24"/>
          <w:szCs w:val="24"/>
        </w:rPr>
        <w:t xml:space="preserve"> d’automatisation  </w:t>
      </w:r>
    </w:p>
    <w:p w:rsidR="002F5F99" w:rsidRPr="00110781" w:rsidRDefault="002F5F99" w:rsidP="005A0CDF">
      <w:pPr>
        <w:jc w:val="both"/>
        <w:rPr>
          <w:sz w:val="24"/>
          <w:szCs w:val="24"/>
        </w:rPr>
      </w:pPr>
      <w:r w:rsidRPr="00110781">
        <w:rPr>
          <w:sz w:val="24"/>
          <w:szCs w:val="24"/>
        </w:rPr>
        <w:t>C’est dans ce contexte, que nous allons mener un travail de préparation d’un projet de fin d’études composés par quatre chapitres.</w:t>
      </w:r>
    </w:p>
    <w:p w:rsidR="002F5F99" w:rsidRPr="00110781" w:rsidRDefault="002F5F99" w:rsidP="005A0CDF">
      <w:pPr>
        <w:jc w:val="both"/>
        <w:rPr>
          <w:sz w:val="24"/>
          <w:szCs w:val="24"/>
        </w:rPr>
      </w:pPr>
      <w:r w:rsidRPr="00110781">
        <w:rPr>
          <w:sz w:val="24"/>
          <w:szCs w:val="24"/>
        </w:rPr>
        <w:t xml:space="preserve">Le premier chapitre consiste à la </w:t>
      </w:r>
      <w:r w:rsidR="00110781" w:rsidRPr="00110781">
        <w:rPr>
          <w:sz w:val="24"/>
          <w:szCs w:val="24"/>
        </w:rPr>
        <w:t>présentation</w:t>
      </w:r>
      <w:r w:rsidRPr="00110781">
        <w:rPr>
          <w:sz w:val="24"/>
          <w:szCs w:val="24"/>
        </w:rPr>
        <w:t xml:space="preserve"> de l’entreprise d’</w:t>
      </w:r>
      <w:r w:rsidR="00110781" w:rsidRPr="00110781">
        <w:rPr>
          <w:sz w:val="24"/>
          <w:szCs w:val="24"/>
        </w:rPr>
        <w:t>accueil</w:t>
      </w:r>
    </w:p>
    <w:p w:rsidR="00F30D68" w:rsidRDefault="002F5F99" w:rsidP="005A0CDF">
      <w:pPr>
        <w:jc w:val="both"/>
        <w:rPr>
          <w:sz w:val="24"/>
          <w:szCs w:val="24"/>
        </w:rPr>
      </w:pPr>
      <w:r w:rsidRPr="00110781">
        <w:rPr>
          <w:sz w:val="24"/>
          <w:szCs w:val="24"/>
        </w:rPr>
        <w:t xml:space="preserve">Dans le deuxième chapitre nous allons </w:t>
      </w:r>
      <w:r w:rsidR="00F30D68">
        <w:rPr>
          <w:sz w:val="24"/>
          <w:szCs w:val="24"/>
        </w:rPr>
        <w:t>étudier l’</w:t>
      </w:r>
      <w:r w:rsidR="00110781" w:rsidRPr="00110781">
        <w:rPr>
          <w:sz w:val="24"/>
          <w:szCs w:val="24"/>
        </w:rPr>
        <w:t>évolution</w:t>
      </w:r>
      <w:r w:rsidR="00F30D68">
        <w:rPr>
          <w:sz w:val="24"/>
          <w:szCs w:val="24"/>
        </w:rPr>
        <w:t xml:space="preserve"> de la qualité de service dans les réseaux mobiles</w:t>
      </w:r>
      <w:r w:rsidR="00F30D68" w:rsidRPr="00110781">
        <w:rPr>
          <w:sz w:val="24"/>
          <w:szCs w:val="24"/>
        </w:rPr>
        <w:t>.</w:t>
      </w:r>
    </w:p>
    <w:p w:rsidR="00C67E34" w:rsidRPr="00110781" w:rsidRDefault="00C67E34" w:rsidP="005A0CDF">
      <w:pPr>
        <w:jc w:val="both"/>
        <w:rPr>
          <w:sz w:val="24"/>
          <w:szCs w:val="24"/>
        </w:rPr>
      </w:pPr>
      <w:r w:rsidRPr="00110781">
        <w:rPr>
          <w:sz w:val="24"/>
          <w:szCs w:val="24"/>
        </w:rPr>
        <w:t xml:space="preserve"> </w:t>
      </w:r>
      <w:r w:rsidR="00F30D68" w:rsidRPr="00110781">
        <w:rPr>
          <w:sz w:val="24"/>
          <w:szCs w:val="24"/>
        </w:rPr>
        <w:t>Le</w:t>
      </w:r>
      <w:r w:rsidRPr="00110781">
        <w:rPr>
          <w:sz w:val="24"/>
          <w:szCs w:val="24"/>
        </w:rPr>
        <w:t xml:space="preserve"> dernier chapitre sera consacré à l’implémentation de </w:t>
      </w:r>
      <w:r w:rsidR="002F5F99" w:rsidRPr="00110781">
        <w:rPr>
          <w:sz w:val="24"/>
          <w:szCs w:val="24"/>
        </w:rPr>
        <w:t xml:space="preserve">notre outil d’analyse et d’automatisation des </w:t>
      </w:r>
      <w:r w:rsidR="00F30D68" w:rsidRPr="00110781">
        <w:rPr>
          <w:sz w:val="24"/>
          <w:szCs w:val="24"/>
        </w:rPr>
        <w:t>opérations</w:t>
      </w:r>
      <w:r w:rsidR="002F5F99" w:rsidRPr="00110781">
        <w:rPr>
          <w:sz w:val="24"/>
          <w:szCs w:val="24"/>
        </w:rPr>
        <w:t xml:space="preserve"> d’évaluation de la qualité de service dans les </w:t>
      </w:r>
      <w:r w:rsidR="00F30D68" w:rsidRPr="00110781">
        <w:rPr>
          <w:sz w:val="24"/>
          <w:szCs w:val="24"/>
        </w:rPr>
        <w:t>réseaux</w:t>
      </w:r>
      <w:r w:rsidR="002F5F99" w:rsidRPr="00110781">
        <w:rPr>
          <w:sz w:val="24"/>
          <w:szCs w:val="24"/>
        </w:rPr>
        <w:t xml:space="preserve"> mobiles</w:t>
      </w:r>
      <w:r w:rsidRPr="00110781">
        <w:rPr>
          <w:sz w:val="24"/>
          <w:szCs w:val="24"/>
        </w:rPr>
        <w:t>.</w:t>
      </w:r>
    </w:p>
    <w:p w:rsidR="002F5F99" w:rsidRPr="00110781" w:rsidRDefault="002F5F99" w:rsidP="005A0CDF">
      <w:pPr>
        <w:jc w:val="both"/>
        <w:rPr>
          <w:b/>
          <w:i/>
          <w:sz w:val="24"/>
          <w:szCs w:val="24"/>
        </w:rPr>
      </w:pPr>
    </w:p>
    <w:p w:rsidR="002F5F99" w:rsidRDefault="002F5F99" w:rsidP="005A0CDF">
      <w:pPr>
        <w:jc w:val="both"/>
        <w:rPr>
          <w:b/>
          <w:i/>
        </w:rPr>
      </w:pPr>
    </w:p>
    <w:p w:rsidR="002F5F99" w:rsidRDefault="002F5F99" w:rsidP="005A0CDF">
      <w:pPr>
        <w:jc w:val="both"/>
        <w:rPr>
          <w:b/>
          <w:i/>
        </w:rPr>
      </w:pPr>
    </w:p>
    <w:p w:rsidR="002F5F99" w:rsidRDefault="002F5F99" w:rsidP="005A0CDF">
      <w:pPr>
        <w:jc w:val="both"/>
        <w:rPr>
          <w:b/>
          <w:i/>
        </w:rPr>
      </w:pPr>
    </w:p>
    <w:p w:rsidR="002F5F99" w:rsidRDefault="002F5F99" w:rsidP="005A0CDF">
      <w:pPr>
        <w:jc w:val="both"/>
        <w:rPr>
          <w:b/>
          <w:i/>
        </w:rPr>
      </w:pPr>
    </w:p>
    <w:p w:rsidR="00F30D68" w:rsidRDefault="00F30D68" w:rsidP="005A0CDF">
      <w:pPr>
        <w:jc w:val="both"/>
        <w:rPr>
          <w:b/>
          <w:i/>
        </w:rPr>
      </w:pPr>
    </w:p>
    <w:p w:rsidR="00F30D68" w:rsidRDefault="00F30D68" w:rsidP="005A0CDF">
      <w:pPr>
        <w:jc w:val="both"/>
        <w:rPr>
          <w:b/>
          <w:i/>
        </w:rPr>
      </w:pPr>
    </w:p>
    <w:p w:rsidR="00F30D68" w:rsidRDefault="00F30D68" w:rsidP="005A0CDF">
      <w:pPr>
        <w:jc w:val="both"/>
        <w:rPr>
          <w:b/>
          <w:i/>
        </w:rPr>
      </w:pPr>
    </w:p>
    <w:p w:rsidR="00F30D68" w:rsidRDefault="00F30D68" w:rsidP="005A0CDF">
      <w:pPr>
        <w:jc w:val="both"/>
        <w:rPr>
          <w:b/>
          <w:i/>
        </w:rPr>
      </w:pPr>
    </w:p>
    <w:p w:rsidR="00C121AA" w:rsidRPr="00C121AA" w:rsidRDefault="0082090F" w:rsidP="00F343CF">
      <w:pPr>
        <w:jc w:val="center"/>
        <w:rPr>
          <w:b/>
          <w:i/>
          <w:color w:val="000000" w:themeColor="text1"/>
          <w:sz w:val="32"/>
          <w:szCs w:val="32"/>
        </w:rPr>
      </w:pPr>
      <w:r w:rsidRPr="00DC67D9">
        <w:rPr>
          <w:b/>
          <w:i/>
          <w:color w:val="000000" w:themeColor="text1"/>
          <w:sz w:val="32"/>
          <w:szCs w:val="32"/>
        </w:rPr>
        <w:t xml:space="preserve">Chapitre I : </w:t>
      </w:r>
      <w:r w:rsidR="00DC67D9" w:rsidRPr="00DC67D9">
        <w:rPr>
          <w:b/>
          <w:i/>
          <w:sz w:val="32"/>
          <w:szCs w:val="32"/>
        </w:rPr>
        <w:t>Cadre général du projet</w:t>
      </w:r>
    </w:p>
    <w:p w:rsidR="0082090F" w:rsidRPr="00110781" w:rsidRDefault="00F30D68" w:rsidP="005A0CDF">
      <w:pPr>
        <w:jc w:val="both"/>
        <w:rPr>
          <w:b/>
          <w:i/>
          <w:sz w:val="28"/>
          <w:szCs w:val="28"/>
        </w:rPr>
      </w:pPr>
      <w:r>
        <w:rPr>
          <w:b/>
          <w:i/>
          <w:sz w:val="28"/>
          <w:szCs w:val="28"/>
        </w:rPr>
        <w:t>1</w:t>
      </w:r>
      <w:r w:rsidR="002F5F99" w:rsidRPr="00110781">
        <w:rPr>
          <w:b/>
          <w:i/>
          <w:sz w:val="28"/>
          <w:szCs w:val="28"/>
        </w:rPr>
        <w:t xml:space="preserve">.1 </w:t>
      </w:r>
      <w:r w:rsidR="0082090F" w:rsidRPr="00110781">
        <w:rPr>
          <w:b/>
          <w:i/>
          <w:sz w:val="28"/>
          <w:szCs w:val="28"/>
        </w:rPr>
        <w:t xml:space="preserve">Introduction </w:t>
      </w:r>
    </w:p>
    <w:p w:rsidR="0082090F" w:rsidRPr="00CE03DC" w:rsidRDefault="00CE03DC" w:rsidP="005A0CDF">
      <w:pPr>
        <w:jc w:val="both"/>
        <w:rPr>
          <w:rFonts w:cstheme="minorHAnsi"/>
          <w:sz w:val="24"/>
          <w:szCs w:val="24"/>
        </w:rPr>
      </w:pPr>
      <w:r w:rsidRPr="00110781">
        <w:rPr>
          <w:rFonts w:cstheme="minorHAnsi"/>
          <w:color w:val="000000"/>
          <w:sz w:val="24"/>
          <w:szCs w:val="24"/>
        </w:rPr>
        <w:t>D</w:t>
      </w:r>
      <w:r w:rsidR="0082090F" w:rsidRPr="00110781">
        <w:rPr>
          <w:rFonts w:cstheme="minorHAnsi"/>
          <w:color w:val="000000"/>
          <w:sz w:val="24"/>
          <w:szCs w:val="24"/>
        </w:rPr>
        <w:t xml:space="preserve">ans </w:t>
      </w:r>
      <w:r w:rsidR="002F5F99" w:rsidRPr="00110781">
        <w:rPr>
          <w:rFonts w:cstheme="minorHAnsi"/>
          <w:color w:val="000000"/>
          <w:sz w:val="24"/>
          <w:szCs w:val="24"/>
        </w:rPr>
        <w:t>l</w:t>
      </w:r>
      <w:r w:rsidR="0082090F" w:rsidRPr="00110781">
        <w:rPr>
          <w:rFonts w:cstheme="minorHAnsi"/>
          <w:color w:val="000000"/>
          <w:sz w:val="24"/>
          <w:szCs w:val="24"/>
        </w:rPr>
        <w:t>e premier chapitre</w:t>
      </w:r>
      <w:r w:rsidR="002F5F99" w:rsidRPr="00110781">
        <w:rPr>
          <w:rFonts w:cstheme="minorHAnsi"/>
          <w:color w:val="000000"/>
          <w:sz w:val="24"/>
          <w:szCs w:val="24"/>
        </w:rPr>
        <w:t xml:space="preserve">, nous </w:t>
      </w:r>
      <w:r w:rsidRPr="00110781">
        <w:rPr>
          <w:rFonts w:cstheme="minorHAnsi"/>
          <w:color w:val="000000"/>
          <w:sz w:val="24"/>
          <w:szCs w:val="24"/>
        </w:rPr>
        <w:t>présenterons</w:t>
      </w:r>
      <w:r w:rsidR="002F5F99" w:rsidRPr="00110781">
        <w:rPr>
          <w:rFonts w:cstheme="minorHAnsi"/>
          <w:color w:val="000000"/>
          <w:sz w:val="24"/>
          <w:szCs w:val="24"/>
        </w:rPr>
        <w:t xml:space="preserve"> le</w:t>
      </w:r>
      <w:r w:rsidR="0082090F" w:rsidRPr="00110781">
        <w:rPr>
          <w:rFonts w:cstheme="minorHAnsi"/>
          <w:color w:val="000000"/>
          <w:sz w:val="24"/>
          <w:szCs w:val="24"/>
        </w:rPr>
        <w:t xml:space="preserve"> contexte d</w:t>
      </w:r>
      <w:r w:rsidR="002F5F99" w:rsidRPr="00110781">
        <w:rPr>
          <w:rFonts w:cstheme="minorHAnsi"/>
          <w:color w:val="000000"/>
          <w:sz w:val="24"/>
          <w:szCs w:val="24"/>
        </w:rPr>
        <w:t xml:space="preserve">u projet, </w:t>
      </w:r>
      <w:r w:rsidR="0082090F" w:rsidRPr="00110781">
        <w:rPr>
          <w:rFonts w:cstheme="minorHAnsi"/>
          <w:color w:val="000000"/>
          <w:sz w:val="24"/>
          <w:szCs w:val="24"/>
        </w:rPr>
        <w:t xml:space="preserve"> l'organisme d'accueil au sein duquel nous avons effectué le stage </w:t>
      </w:r>
      <w:r w:rsidR="002F5F99" w:rsidRPr="00110781">
        <w:rPr>
          <w:rFonts w:cstheme="minorHAnsi"/>
          <w:color w:val="000000"/>
          <w:sz w:val="24"/>
          <w:szCs w:val="24"/>
        </w:rPr>
        <w:t>et les</w:t>
      </w:r>
      <w:r w:rsidR="0082090F" w:rsidRPr="00110781">
        <w:rPr>
          <w:rFonts w:cstheme="minorHAnsi"/>
          <w:color w:val="000000"/>
          <w:sz w:val="24"/>
          <w:szCs w:val="24"/>
        </w:rPr>
        <w:t xml:space="preserve"> méthodologie</w:t>
      </w:r>
      <w:r w:rsidR="002F5F99" w:rsidRPr="00110781">
        <w:rPr>
          <w:rFonts w:cstheme="minorHAnsi"/>
          <w:color w:val="000000"/>
          <w:sz w:val="24"/>
          <w:szCs w:val="24"/>
        </w:rPr>
        <w:t>s adoptées</w:t>
      </w:r>
      <w:r w:rsidR="0082090F" w:rsidRPr="00110781">
        <w:rPr>
          <w:rFonts w:cstheme="minorHAnsi"/>
          <w:color w:val="000000"/>
          <w:sz w:val="24"/>
          <w:szCs w:val="24"/>
        </w:rPr>
        <w:t xml:space="preserve"> pour réaliser ce travail.</w:t>
      </w:r>
    </w:p>
    <w:p w:rsidR="004A16B6" w:rsidRPr="00110781" w:rsidRDefault="00F30D68" w:rsidP="005A0CDF">
      <w:pPr>
        <w:pStyle w:val="Titre4"/>
        <w:jc w:val="both"/>
        <w:rPr>
          <w:rFonts w:asciiTheme="minorHAnsi" w:eastAsiaTheme="minorHAnsi" w:hAnsiTheme="minorHAnsi" w:cstheme="minorBidi"/>
          <w:bCs w:val="0"/>
          <w:iCs w:val="0"/>
          <w:color w:val="auto"/>
          <w:sz w:val="28"/>
          <w:szCs w:val="28"/>
        </w:rPr>
      </w:pPr>
      <w:bookmarkStart w:id="0" w:name="_Toc420231758"/>
      <w:r>
        <w:rPr>
          <w:rFonts w:asciiTheme="minorHAnsi" w:eastAsiaTheme="minorHAnsi" w:hAnsiTheme="minorHAnsi" w:cstheme="minorBidi"/>
          <w:bCs w:val="0"/>
          <w:iCs w:val="0"/>
          <w:color w:val="auto"/>
          <w:sz w:val="28"/>
          <w:szCs w:val="28"/>
        </w:rPr>
        <w:t>1</w:t>
      </w:r>
      <w:r w:rsidR="004A16B6" w:rsidRPr="00110781">
        <w:rPr>
          <w:rFonts w:asciiTheme="minorHAnsi" w:eastAsiaTheme="minorHAnsi" w:hAnsiTheme="minorHAnsi" w:cstheme="minorBidi"/>
          <w:bCs w:val="0"/>
          <w:iCs w:val="0"/>
          <w:color w:val="auto"/>
          <w:sz w:val="28"/>
          <w:szCs w:val="28"/>
        </w:rPr>
        <w:t>.2</w:t>
      </w:r>
      <w:r w:rsidR="00CE03DC" w:rsidRPr="00110781">
        <w:rPr>
          <w:rFonts w:asciiTheme="minorHAnsi" w:eastAsiaTheme="minorHAnsi" w:hAnsiTheme="minorHAnsi" w:cstheme="minorBidi"/>
          <w:bCs w:val="0"/>
          <w:iCs w:val="0"/>
          <w:color w:val="auto"/>
          <w:sz w:val="28"/>
          <w:szCs w:val="28"/>
        </w:rPr>
        <w:t xml:space="preserve"> </w:t>
      </w:r>
      <w:r w:rsidR="004A16B6" w:rsidRPr="00110781">
        <w:rPr>
          <w:rFonts w:asciiTheme="minorHAnsi" w:eastAsiaTheme="minorHAnsi" w:hAnsiTheme="minorHAnsi" w:cstheme="minorBidi"/>
          <w:bCs w:val="0"/>
          <w:iCs w:val="0"/>
          <w:color w:val="auto"/>
          <w:sz w:val="28"/>
          <w:szCs w:val="28"/>
        </w:rPr>
        <w:t xml:space="preserve">Présentation générale </w:t>
      </w:r>
      <w:r w:rsidR="00CE03DC" w:rsidRPr="00110781">
        <w:rPr>
          <w:rFonts w:asciiTheme="minorHAnsi" w:eastAsiaTheme="minorHAnsi" w:hAnsiTheme="minorHAnsi" w:cstheme="minorBidi"/>
          <w:bCs w:val="0"/>
          <w:iCs w:val="0"/>
          <w:color w:val="auto"/>
          <w:sz w:val="28"/>
          <w:szCs w:val="28"/>
        </w:rPr>
        <w:t>de l’entreprise </w:t>
      </w:r>
      <w:r w:rsidR="004A16B6" w:rsidRPr="00110781">
        <w:rPr>
          <w:rFonts w:asciiTheme="minorHAnsi" w:eastAsiaTheme="minorHAnsi" w:hAnsiTheme="minorHAnsi" w:cstheme="minorBidi"/>
          <w:bCs w:val="0"/>
          <w:iCs w:val="0"/>
          <w:color w:val="auto"/>
          <w:sz w:val="28"/>
          <w:szCs w:val="28"/>
        </w:rPr>
        <w:t xml:space="preserve"> </w:t>
      </w:r>
    </w:p>
    <w:p w:rsidR="00BC58A9" w:rsidRPr="00BC58A9" w:rsidRDefault="00BC58A9" w:rsidP="005A0CDF">
      <w:pPr>
        <w:pStyle w:val="NormalWeb"/>
        <w:shd w:val="clear" w:color="auto" w:fill="FFFFFF"/>
        <w:spacing w:before="120" w:beforeAutospacing="0" w:after="120" w:afterAutospacing="0"/>
        <w:jc w:val="both"/>
        <w:rPr>
          <w:rFonts w:asciiTheme="minorHAnsi" w:hAnsiTheme="minorHAnsi" w:cstheme="minorHAnsi"/>
          <w:color w:val="222222"/>
        </w:rPr>
      </w:pPr>
      <w:r w:rsidRPr="00BC58A9">
        <w:rPr>
          <w:rFonts w:asciiTheme="minorHAnsi" w:hAnsiTheme="minorHAnsi" w:cstheme="minorHAnsi"/>
          <w:color w:val="222222"/>
        </w:rPr>
        <w:t>Tunisie Télécom propose des services dans le domaine des télécommunications fixes et mobiles. En juin 2006, il est fort de 1 259 000 abonnés au réseau fixe (RTCP), dont il détient le monopole, et de 3 265 000 abonnés au réseau GSM, la première ligne ayant été inaugurée le 20 mars 1998. Avec une part de marché de 35,4 % en décembre 2014) sur le marché de la téléphonie mobile</w:t>
      </w:r>
      <w:hyperlink r:id="rId8" w:anchor="cite_note-19" w:history="1">
        <w:r w:rsidRPr="00BC58A9">
          <w:rPr>
            <w:rStyle w:val="Lienhypertexte"/>
            <w:rFonts w:asciiTheme="minorHAnsi" w:hAnsiTheme="minorHAnsi" w:cstheme="minorHAnsi"/>
            <w:color w:val="0B0080"/>
            <w:vertAlign w:val="superscript"/>
          </w:rPr>
          <w:t>19</w:t>
        </w:r>
      </w:hyperlink>
      <w:r w:rsidRPr="00BC58A9">
        <w:rPr>
          <w:rFonts w:asciiTheme="minorHAnsi" w:hAnsiTheme="minorHAnsi" w:cstheme="minorHAnsi"/>
          <w:color w:val="222222"/>
        </w:rPr>
        <w:t>, Tunisie Telecom est le second plus gros opérateur mobile du pays, derrière Ooredoo, leader avec 45,7 % de part de marché. L’opérateur historique affiche en 2014 un taux de croissance mensuel moyen de 4,2 %, ce qui lui a permis de franchir la barre des cinq millions d’abonnements.</w:t>
      </w:r>
    </w:p>
    <w:p w:rsidR="00BC58A9" w:rsidRPr="00BC58A9" w:rsidRDefault="00BC58A9" w:rsidP="005A0CDF">
      <w:pPr>
        <w:pStyle w:val="NormalWeb"/>
        <w:shd w:val="clear" w:color="auto" w:fill="FFFFFF"/>
        <w:spacing w:before="120" w:beforeAutospacing="0" w:after="120" w:afterAutospacing="0"/>
        <w:jc w:val="both"/>
        <w:rPr>
          <w:rFonts w:asciiTheme="minorHAnsi" w:hAnsiTheme="minorHAnsi" w:cstheme="minorHAnsi"/>
          <w:color w:val="222222"/>
        </w:rPr>
      </w:pPr>
      <w:r w:rsidRPr="00BC58A9">
        <w:rPr>
          <w:rFonts w:asciiTheme="minorHAnsi" w:hAnsiTheme="minorHAnsi" w:cstheme="minorHAnsi"/>
          <w:color w:val="222222"/>
        </w:rPr>
        <w:t>Tunisie Télécom est également un fournisseur d'accès à Internet</w:t>
      </w:r>
      <w:r w:rsidR="00A1109B">
        <w:rPr>
          <w:rFonts w:asciiTheme="minorHAnsi" w:hAnsiTheme="minorHAnsi" w:cstheme="minorHAnsi"/>
          <w:color w:val="222222"/>
        </w:rPr>
        <w:t>[1]</w:t>
      </w:r>
    </w:p>
    <w:p w:rsidR="004A16B6" w:rsidRPr="00F343CF" w:rsidRDefault="00F30D68" w:rsidP="00F343CF">
      <w:pPr>
        <w:pStyle w:val="TM2"/>
        <w:jc w:val="both"/>
        <w:rPr>
          <w:rFonts w:eastAsiaTheme="minorHAnsi"/>
          <w:webHidden/>
        </w:rPr>
      </w:pPr>
      <w:r>
        <w:t>1.3</w:t>
      </w:r>
      <w:r w:rsidR="004A16B6" w:rsidRPr="00B465F7">
        <w:t xml:space="preserve"> </w:t>
      </w:r>
      <w:r w:rsidR="004A16B6" w:rsidRPr="00CE03DC">
        <w:rPr>
          <w:rFonts w:eastAsiaTheme="minorHAnsi"/>
        </w:rPr>
        <w:t>Présentation de l’organisme d’accueil</w:t>
      </w:r>
    </w:p>
    <w:p w:rsidR="00B465F7" w:rsidRDefault="00B465F7" w:rsidP="005A0CDF">
      <w:pPr>
        <w:jc w:val="both"/>
      </w:pPr>
      <w:r w:rsidRPr="00B465F7">
        <w:rPr>
          <w:noProof/>
          <w:lang w:eastAsia="fr-FR"/>
        </w:rPr>
        <w:drawing>
          <wp:inline distT="0" distB="0" distL="0" distR="0">
            <wp:extent cx="5495925" cy="3399614"/>
            <wp:effectExtent l="19050" t="19050" r="28575" b="10336"/>
            <wp:docPr id="37" name="Image 6" descr="C:\Users\Hamza\Desktop\organigram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mza\Desktop\organigramme.PNG"/>
                    <pic:cNvPicPr>
                      <a:picLocks noChangeAspect="1" noChangeArrowheads="1"/>
                    </pic:cNvPicPr>
                  </pic:nvPicPr>
                  <pic:blipFill>
                    <a:blip r:embed="rId9" cstate="print"/>
                    <a:srcRect/>
                    <a:stretch>
                      <a:fillRect/>
                    </a:stretch>
                  </pic:blipFill>
                  <pic:spPr bwMode="auto">
                    <a:xfrm>
                      <a:off x="0" y="0"/>
                      <a:ext cx="5492897" cy="3397741"/>
                    </a:xfrm>
                    <a:prstGeom prst="rect">
                      <a:avLst/>
                    </a:prstGeom>
                    <a:noFill/>
                    <a:ln w="9525">
                      <a:solidFill>
                        <a:srgbClr val="FF0000"/>
                      </a:solidFill>
                      <a:miter lim="800000"/>
                      <a:headEnd/>
                      <a:tailEnd/>
                    </a:ln>
                  </pic:spPr>
                </pic:pic>
              </a:graphicData>
            </a:graphic>
          </wp:inline>
        </w:drawing>
      </w:r>
    </w:p>
    <w:p w:rsidR="00B465F7" w:rsidRPr="00C121AA" w:rsidRDefault="00B465F7" w:rsidP="00C121AA">
      <w:pPr>
        <w:pStyle w:val="Lgende"/>
        <w:jc w:val="center"/>
        <w:rPr>
          <w:rFonts w:cstheme="minorHAnsi"/>
          <w:b w:val="0"/>
        </w:rPr>
      </w:pPr>
      <w:bookmarkStart w:id="1" w:name="_Toc419732289"/>
      <w:bookmarkStart w:id="2" w:name="_Toc420188741"/>
      <w:r w:rsidRPr="00C121AA">
        <w:rPr>
          <w:rFonts w:cstheme="minorHAnsi"/>
          <w:b w:val="0"/>
          <w:color w:val="auto"/>
          <w:sz w:val="24"/>
          <w:szCs w:val="24"/>
        </w:rPr>
        <w:t>Figure</w:t>
      </w:r>
      <w:r w:rsidR="00761DB6" w:rsidRPr="00C121AA">
        <w:rPr>
          <w:rFonts w:cstheme="minorHAnsi"/>
          <w:b w:val="0"/>
          <w:color w:val="auto"/>
          <w:sz w:val="24"/>
          <w:szCs w:val="24"/>
        </w:rPr>
        <w:t>1</w:t>
      </w:r>
      <w:r w:rsidRPr="00C121AA">
        <w:rPr>
          <w:rFonts w:cstheme="minorHAnsi"/>
          <w:b w:val="0"/>
          <w:color w:val="auto"/>
          <w:sz w:val="24"/>
          <w:szCs w:val="24"/>
        </w:rPr>
        <w:t>: Organisation structurelle de la Tunisie Telecom</w:t>
      </w:r>
      <w:bookmarkEnd w:id="1"/>
      <w:bookmarkEnd w:id="2"/>
      <w:r w:rsidR="00A1109B">
        <w:rPr>
          <w:rFonts w:cstheme="minorHAnsi"/>
          <w:b w:val="0"/>
          <w:color w:val="auto"/>
          <w:sz w:val="24"/>
          <w:szCs w:val="24"/>
        </w:rPr>
        <w:t>[2]</w:t>
      </w:r>
    </w:p>
    <w:p w:rsidR="00F343CF" w:rsidRDefault="00F343CF" w:rsidP="005A0CDF">
      <w:pPr>
        <w:pStyle w:val="TM2"/>
        <w:jc w:val="both"/>
      </w:pPr>
    </w:p>
    <w:p w:rsidR="002929C5" w:rsidRPr="00110781" w:rsidRDefault="00F30D68" w:rsidP="005A0CDF">
      <w:pPr>
        <w:pStyle w:val="TM2"/>
        <w:jc w:val="both"/>
        <w:rPr>
          <w:rFonts w:eastAsiaTheme="minorEastAsia"/>
          <w:lang w:eastAsia="fr-FR"/>
        </w:rPr>
      </w:pPr>
      <w:r>
        <w:lastRenderedPageBreak/>
        <w:t>1.4</w:t>
      </w:r>
      <w:r w:rsidR="002929C5" w:rsidRPr="00110781">
        <w:t xml:space="preserve"> Description de l’existant</w:t>
      </w:r>
      <w:r w:rsidR="002929C5" w:rsidRPr="00110781">
        <w:rPr>
          <w:webHidden/>
        </w:rPr>
        <w:t xml:space="preserve"> </w:t>
      </w:r>
    </w:p>
    <w:p w:rsidR="002929C5" w:rsidRPr="00110781" w:rsidRDefault="002929C5" w:rsidP="005A0CDF">
      <w:pPr>
        <w:pStyle w:val="TM3"/>
        <w:jc w:val="both"/>
        <w:rPr>
          <w:webHidden/>
        </w:rPr>
      </w:pPr>
      <w:r w:rsidRPr="00110781">
        <w:t>1.4</w:t>
      </w:r>
      <w:r w:rsidR="00F30D68">
        <w:t>.1</w:t>
      </w:r>
      <w:r w:rsidRPr="00110781">
        <w:t xml:space="preserve"> Fonctionnement actuel</w:t>
      </w:r>
      <w:r w:rsidRPr="00110781">
        <w:rPr>
          <w:webHidden/>
        </w:rPr>
        <w:t xml:space="preserve"> </w:t>
      </w:r>
    </w:p>
    <w:p w:rsidR="00CE03DC" w:rsidRPr="00110781" w:rsidRDefault="00CE03DC" w:rsidP="005A0CDF">
      <w:pPr>
        <w:jc w:val="both"/>
        <w:rPr>
          <w:sz w:val="24"/>
          <w:szCs w:val="24"/>
        </w:rPr>
      </w:pPr>
      <w:r w:rsidRPr="00110781">
        <w:rPr>
          <w:sz w:val="24"/>
          <w:szCs w:val="24"/>
        </w:rPr>
        <w:t xml:space="preserve">Les services de la qualité des </w:t>
      </w:r>
      <w:r w:rsidR="00110781" w:rsidRPr="00110781">
        <w:rPr>
          <w:sz w:val="24"/>
          <w:szCs w:val="24"/>
        </w:rPr>
        <w:t>réseaux</w:t>
      </w:r>
      <w:r w:rsidRPr="00110781">
        <w:rPr>
          <w:sz w:val="24"/>
          <w:szCs w:val="24"/>
        </w:rPr>
        <w:t xml:space="preserve"> de TT, utilisent une chaine de mesure Drive test qui peut effectuée des mesures des </w:t>
      </w:r>
      <w:r w:rsidR="00110781" w:rsidRPr="00110781">
        <w:rPr>
          <w:sz w:val="24"/>
          <w:szCs w:val="24"/>
        </w:rPr>
        <w:t>métriques</w:t>
      </w:r>
      <w:r w:rsidRPr="00110781">
        <w:rPr>
          <w:sz w:val="24"/>
          <w:szCs w:val="24"/>
        </w:rPr>
        <w:t xml:space="preserve"> de la qualité de service. Les </w:t>
      </w:r>
      <w:r w:rsidR="00110781" w:rsidRPr="00110781">
        <w:rPr>
          <w:sz w:val="24"/>
          <w:szCs w:val="24"/>
        </w:rPr>
        <w:t>résultats</w:t>
      </w:r>
      <w:r w:rsidRPr="00110781">
        <w:rPr>
          <w:sz w:val="24"/>
          <w:szCs w:val="24"/>
        </w:rPr>
        <w:t xml:space="preserve"> de mesures sont enregistrés dans des fichiers </w:t>
      </w:r>
      <w:r w:rsidR="00110781" w:rsidRPr="00110781">
        <w:rPr>
          <w:sz w:val="24"/>
          <w:szCs w:val="24"/>
        </w:rPr>
        <w:t>CSV. L’analyse</w:t>
      </w:r>
      <w:r w:rsidRPr="00110781">
        <w:rPr>
          <w:sz w:val="24"/>
          <w:szCs w:val="24"/>
        </w:rPr>
        <w:t xml:space="preserve"> des </w:t>
      </w:r>
      <w:r w:rsidR="00110781" w:rsidRPr="00110781">
        <w:rPr>
          <w:sz w:val="24"/>
          <w:szCs w:val="24"/>
        </w:rPr>
        <w:t>résultats</w:t>
      </w:r>
      <w:r w:rsidRPr="00110781">
        <w:rPr>
          <w:sz w:val="24"/>
          <w:szCs w:val="24"/>
        </w:rPr>
        <w:t xml:space="preserve"> de mesure se fait manuellement ; ce qui peut engendrer plusieurs </w:t>
      </w:r>
      <w:r w:rsidR="00110781" w:rsidRPr="00110781">
        <w:rPr>
          <w:sz w:val="24"/>
          <w:szCs w:val="24"/>
        </w:rPr>
        <w:t>problèmes.</w:t>
      </w:r>
    </w:p>
    <w:p w:rsidR="002929C5" w:rsidRPr="00110781" w:rsidRDefault="00F30D68" w:rsidP="005A0CDF">
      <w:pPr>
        <w:pStyle w:val="TM3"/>
        <w:jc w:val="both"/>
        <w:rPr>
          <w:webHidden/>
        </w:rPr>
      </w:pPr>
      <w:r>
        <w:t>1.4.2</w:t>
      </w:r>
      <w:r w:rsidR="002929C5" w:rsidRPr="00110781">
        <w:t xml:space="preserve"> Critique de l’existant</w:t>
      </w:r>
      <w:r w:rsidR="002929C5" w:rsidRPr="00110781">
        <w:rPr>
          <w:webHidden/>
        </w:rPr>
        <w:t xml:space="preserve"> </w:t>
      </w:r>
      <w:r w:rsidR="006320B9" w:rsidRPr="00110781">
        <w:rPr>
          <w:webHidden/>
        </w:rPr>
        <w:t xml:space="preserve"> et solutions   </w:t>
      </w:r>
    </w:p>
    <w:p w:rsidR="00CE03DC" w:rsidRPr="00110781" w:rsidRDefault="00110781" w:rsidP="005A0CDF">
      <w:pPr>
        <w:jc w:val="both"/>
        <w:rPr>
          <w:sz w:val="24"/>
          <w:szCs w:val="24"/>
        </w:rPr>
      </w:pPr>
      <w:r w:rsidRPr="00110781">
        <w:rPr>
          <w:sz w:val="24"/>
          <w:szCs w:val="24"/>
        </w:rPr>
        <w:t>L’analyse</w:t>
      </w:r>
      <w:r w:rsidR="00CE03DC" w:rsidRPr="00110781">
        <w:rPr>
          <w:sz w:val="24"/>
          <w:szCs w:val="24"/>
        </w:rPr>
        <w:t xml:space="preserve"> des </w:t>
      </w:r>
      <w:r w:rsidRPr="00110781">
        <w:rPr>
          <w:sz w:val="24"/>
          <w:szCs w:val="24"/>
        </w:rPr>
        <w:t>résultats</w:t>
      </w:r>
      <w:r w:rsidR="00CE03DC" w:rsidRPr="00110781">
        <w:rPr>
          <w:sz w:val="24"/>
          <w:szCs w:val="24"/>
        </w:rPr>
        <w:t xml:space="preserve"> de mesure se fait manuellement ; ce qui peut engendrer ;</w:t>
      </w:r>
    </w:p>
    <w:p w:rsidR="00CE03DC" w:rsidRPr="00110781" w:rsidRDefault="00CE03DC" w:rsidP="005A0CDF">
      <w:pPr>
        <w:pStyle w:val="Paragraphedeliste"/>
        <w:numPr>
          <w:ilvl w:val="0"/>
          <w:numId w:val="8"/>
        </w:numPr>
        <w:jc w:val="both"/>
        <w:rPr>
          <w:sz w:val="24"/>
          <w:szCs w:val="24"/>
        </w:rPr>
      </w:pPr>
      <w:r w:rsidRPr="00110781">
        <w:rPr>
          <w:sz w:val="24"/>
          <w:szCs w:val="24"/>
        </w:rPr>
        <w:t xml:space="preserve">des erreurs de lecture, </w:t>
      </w:r>
    </w:p>
    <w:p w:rsidR="00CE03DC" w:rsidRPr="00110781" w:rsidRDefault="00BC58A9" w:rsidP="005A0CDF">
      <w:pPr>
        <w:pStyle w:val="Paragraphedeliste"/>
        <w:numPr>
          <w:ilvl w:val="0"/>
          <w:numId w:val="8"/>
        </w:numPr>
        <w:jc w:val="both"/>
        <w:rPr>
          <w:sz w:val="24"/>
          <w:szCs w:val="24"/>
        </w:rPr>
      </w:pPr>
      <w:r>
        <w:rPr>
          <w:sz w:val="24"/>
          <w:szCs w:val="24"/>
        </w:rPr>
        <w:t xml:space="preserve">perte </w:t>
      </w:r>
      <w:r w:rsidR="00CE03DC" w:rsidRPr="00110781">
        <w:rPr>
          <w:sz w:val="24"/>
          <w:szCs w:val="24"/>
        </w:rPr>
        <w:t>du temps</w:t>
      </w:r>
    </w:p>
    <w:p w:rsidR="00CE03DC" w:rsidRPr="00110781" w:rsidRDefault="00CE03DC" w:rsidP="005A0CDF">
      <w:pPr>
        <w:pStyle w:val="Paragraphedeliste"/>
        <w:numPr>
          <w:ilvl w:val="0"/>
          <w:numId w:val="8"/>
        </w:numPr>
        <w:jc w:val="both"/>
        <w:rPr>
          <w:sz w:val="24"/>
          <w:szCs w:val="24"/>
        </w:rPr>
      </w:pPr>
      <w:r w:rsidRPr="00110781">
        <w:rPr>
          <w:sz w:val="24"/>
          <w:szCs w:val="24"/>
        </w:rPr>
        <w:t>manque de précisions</w:t>
      </w:r>
    </w:p>
    <w:p w:rsidR="00CE03DC" w:rsidRDefault="00110781" w:rsidP="005A0CDF">
      <w:pPr>
        <w:pStyle w:val="Paragraphedeliste"/>
        <w:numPr>
          <w:ilvl w:val="0"/>
          <w:numId w:val="8"/>
        </w:numPr>
        <w:jc w:val="both"/>
        <w:rPr>
          <w:sz w:val="24"/>
          <w:szCs w:val="24"/>
        </w:rPr>
      </w:pPr>
      <w:r w:rsidRPr="00110781">
        <w:rPr>
          <w:sz w:val="24"/>
          <w:szCs w:val="24"/>
        </w:rPr>
        <w:t>Nécessité</w:t>
      </w:r>
      <w:r w:rsidR="00CE03DC" w:rsidRPr="00110781">
        <w:rPr>
          <w:sz w:val="24"/>
          <w:szCs w:val="24"/>
        </w:rPr>
        <w:t xml:space="preserve"> de plus de </w:t>
      </w:r>
      <w:r w:rsidRPr="00110781">
        <w:rPr>
          <w:sz w:val="24"/>
          <w:szCs w:val="24"/>
        </w:rPr>
        <w:t>compétences</w:t>
      </w:r>
    </w:p>
    <w:p w:rsidR="00BC58A9" w:rsidRDefault="00BC58A9" w:rsidP="005A0CDF">
      <w:pPr>
        <w:pStyle w:val="Paragraphedeliste"/>
        <w:numPr>
          <w:ilvl w:val="0"/>
          <w:numId w:val="8"/>
        </w:numPr>
        <w:jc w:val="both"/>
        <w:rPr>
          <w:sz w:val="24"/>
          <w:szCs w:val="24"/>
        </w:rPr>
      </w:pPr>
      <w:r>
        <w:rPr>
          <w:sz w:val="24"/>
          <w:szCs w:val="24"/>
        </w:rPr>
        <w:t xml:space="preserve">Sécurité </w:t>
      </w:r>
    </w:p>
    <w:p w:rsidR="00BC58A9" w:rsidRPr="00BC58A9" w:rsidRDefault="00BC58A9" w:rsidP="005A0CDF">
      <w:pPr>
        <w:pStyle w:val="Paragraphedeliste"/>
        <w:numPr>
          <w:ilvl w:val="0"/>
          <w:numId w:val="8"/>
        </w:numPr>
        <w:jc w:val="both"/>
        <w:rPr>
          <w:sz w:val="24"/>
          <w:szCs w:val="24"/>
        </w:rPr>
      </w:pPr>
      <w:r>
        <w:rPr>
          <w:sz w:val="24"/>
          <w:szCs w:val="24"/>
        </w:rPr>
        <w:t>Perte de données</w:t>
      </w:r>
    </w:p>
    <w:p w:rsidR="006F020A" w:rsidRPr="00F343CF" w:rsidRDefault="00CE03DC" w:rsidP="005A0CDF">
      <w:pPr>
        <w:jc w:val="both"/>
        <w:rPr>
          <w:sz w:val="24"/>
          <w:szCs w:val="24"/>
        </w:rPr>
      </w:pPr>
      <w:r w:rsidRPr="00110781">
        <w:rPr>
          <w:sz w:val="24"/>
          <w:szCs w:val="24"/>
        </w:rPr>
        <w:t xml:space="preserve">Pour </w:t>
      </w:r>
      <w:r w:rsidR="00110781" w:rsidRPr="00110781">
        <w:rPr>
          <w:sz w:val="24"/>
          <w:szCs w:val="24"/>
        </w:rPr>
        <w:t>paliers</w:t>
      </w:r>
      <w:r w:rsidRPr="00110781">
        <w:rPr>
          <w:sz w:val="24"/>
          <w:szCs w:val="24"/>
        </w:rPr>
        <w:t xml:space="preserve"> ces </w:t>
      </w:r>
      <w:r w:rsidR="00110781" w:rsidRPr="00110781">
        <w:rPr>
          <w:sz w:val="24"/>
          <w:szCs w:val="24"/>
        </w:rPr>
        <w:t>inconvénients</w:t>
      </w:r>
      <w:r w:rsidRPr="00110781">
        <w:rPr>
          <w:sz w:val="24"/>
          <w:szCs w:val="24"/>
        </w:rPr>
        <w:t>, nous allons mener un travail sur l’</w:t>
      </w:r>
      <w:r w:rsidR="00110781" w:rsidRPr="00110781">
        <w:rPr>
          <w:sz w:val="24"/>
          <w:szCs w:val="24"/>
        </w:rPr>
        <w:t>étude</w:t>
      </w:r>
      <w:r w:rsidRPr="00110781">
        <w:rPr>
          <w:sz w:val="24"/>
          <w:szCs w:val="24"/>
        </w:rPr>
        <w:t xml:space="preserve">, conception et mise en place d’une solution d’automatisation de l’évaluation de la qualité de service dans les </w:t>
      </w:r>
      <w:r w:rsidR="00110781" w:rsidRPr="00110781">
        <w:rPr>
          <w:sz w:val="24"/>
          <w:szCs w:val="24"/>
        </w:rPr>
        <w:t>réseaux</w:t>
      </w:r>
      <w:r w:rsidRPr="00110781">
        <w:rPr>
          <w:sz w:val="24"/>
          <w:szCs w:val="24"/>
        </w:rPr>
        <w:t xml:space="preserve"> mobiles.</w:t>
      </w:r>
    </w:p>
    <w:p w:rsidR="00125257" w:rsidRPr="00110781" w:rsidRDefault="00F30D68" w:rsidP="005A0CDF">
      <w:pPr>
        <w:jc w:val="both"/>
        <w:rPr>
          <w:b/>
          <w:i/>
          <w:sz w:val="28"/>
          <w:szCs w:val="28"/>
        </w:rPr>
      </w:pPr>
      <w:r>
        <w:rPr>
          <w:b/>
          <w:i/>
          <w:sz w:val="28"/>
          <w:szCs w:val="28"/>
        </w:rPr>
        <w:t>1.5</w:t>
      </w:r>
      <w:r w:rsidR="006320B9" w:rsidRPr="00110781">
        <w:rPr>
          <w:b/>
          <w:i/>
          <w:sz w:val="28"/>
          <w:szCs w:val="28"/>
        </w:rPr>
        <w:t xml:space="preserve"> </w:t>
      </w:r>
      <w:r w:rsidR="0082090F" w:rsidRPr="00110781">
        <w:rPr>
          <w:b/>
          <w:i/>
          <w:sz w:val="28"/>
          <w:szCs w:val="28"/>
        </w:rPr>
        <w:t xml:space="preserve">Conclusion </w:t>
      </w:r>
    </w:p>
    <w:p w:rsidR="006320B9" w:rsidRPr="00110781" w:rsidRDefault="0082090F" w:rsidP="005A0CDF">
      <w:pPr>
        <w:jc w:val="both"/>
        <w:rPr>
          <w:rFonts w:cstheme="minorHAnsi"/>
          <w:color w:val="000000"/>
          <w:sz w:val="24"/>
          <w:szCs w:val="24"/>
        </w:rPr>
      </w:pPr>
      <w:r w:rsidRPr="00110781">
        <w:rPr>
          <w:rFonts w:cstheme="minorHAnsi"/>
          <w:color w:val="000000"/>
          <w:sz w:val="24"/>
          <w:szCs w:val="24"/>
        </w:rPr>
        <w:t>Dans ce chapitre, nous avons présenté l</w:t>
      </w:r>
      <w:r w:rsidR="006320B9" w:rsidRPr="00110781">
        <w:rPr>
          <w:rFonts w:cstheme="minorHAnsi"/>
          <w:color w:val="000000"/>
          <w:sz w:val="24"/>
          <w:szCs w:val="24"/>
        </w:rPr>
        <w:t xml:space="preserve">’entreprise d’accueil et la </w:t>
      </w:r>
      <w:r w:rsidR="00110781" w:rsidRPr="00110781">
        <w:rPr>
          <w:rFonts w:cstheme="minorHAnsi"/>
          <w:color w:val="000000"/>
          <w:sz w:val="24"/>
          <w:szCs w:val="24"/>
        </w:rPr>
        <w:t>problématique</w:t>
      </w:r>
      <w:r w:rsidR="006320B9" w:rsidRPr="00110781">
        <w:rPr>
          <w:rFonts w:cstheme="minorHAnsi"/>
          <w:color w:val="000000"/>
          <w:sz w:val="24"/>
          <w:szCs w:val="24"/>
        </w:rPr>
        <w:t xml:space="preserve"> relative à l’évaluation de la qualité de service dans les </w:t>
      </w:r>
      <w:r w:rsidR="00110781" w:rsidRPr="00110781">
        <w:rPr>
          <w:rFonts w:cstheme="minorHAnsi"/>
          <w:color w:val="000000"/>
          <w:sz w:val="24"/>
          <w:szCs w:val="24"/>
        </w:rPr>
        <w:t>réseaux</w:t>
      </w:r>
      <w:r w:rsidR="006320B9" w:rsidRPr="00110781">
        <w:rPr>
          <w:rFonts w:cstheme="minorHAnsi"/>
          <w:color w:val="000000"/>
          <w:sz w:val="24"/>
          <w:szCs w:val="24"/>
        </w:rPr>
        <w:t xml:space="preserve"> mobiles.</w:t>
      </w:r>
    </w:p>
    <w:p w:rsidR="006320B9" w:rsidRPr="00110781" w:rsidRDefault="006320B9" w:rsidP="005A0CDF">
      <w:pPr>
        <w:jc w:val="both"/>
        <w:rPr>
          <w:rFonts w:cstheme="minorHAnsi"/>
          <w:color w:val="000000"/>
          <w:sz w:val="24"/>
          <w:szCs w:val="24"/>
        </w:rPr>
      </w:pPr>
      <w:r w:rsidRPr="00110781">
        <w:rPr>
          <w:rFonts w:cstheme="minorHAnsi"/>
          <w:color w:val="000000"/>
          <w:sz w:val="24"/>
          <w:szCs w:val="24"/>
        </w:rPr>
        <w:t xml:space="preserve">Dans le chapitre suivant, nous allons </w:t>
      </w:r>
      <w:r w:rsidR="00110781" w:rsidRPr="00110781">
        <w:rPr>
          <w:rFonts w:cstheme="minorHAnsi"/>
          <w:color w:val="000000"/>
          <w:sz w:val="24"/>
          <w:szCs w:val="24"/>
        </w:rPr>
        <w:t>présenter</w:t>
      </w:r>
      <w:r w:rsidRPr="00110781">
        <w:rPr>
          <w:rFonts w:cstheme="minorHAnsi"/>
          <w:color w:val="000000"/>
          <w:sz w:val="24"/>
          <w:szCs w:val="24"/>
        </w:rPr>
        <w:t xml:space="preserve"> les évolutions des </w:t>
      </w:r>
      <w:r w:rsidR="00110781" w:rsidRPr="00110781">
        <w:rPr>
          <w:rFonts w:cstheme="minorHAnsi"/>
          <w:color w:val="000000"/>
          <w:sz w:val="24"/>
          <w:szCs w:val="24"/>
        </w:rPr>
        <w:t>réseaux</w:t>
      </w:r>
      <w:r w:rsidRPr="00110781">
        <w:rPr>
          <w:rFonts w:cstheme="minorHAnsi"/>
          <w:color w:val="000000"/>
          <w:sz w:val="24"/>
          <w:szCs w:val="24"/>
        </w:rPr>
        <w:t xml:space="preserve"> mobiles.</w:t>
      </w:r>
    </w:p>
    <w:bookmarkEnd w:id="0"/>
    <w:p w:rsidR="00C67E34" w:rsidRDefault="00C67E34" w:rsidP="005A0CDF">
      <w:pPr>
        <w:jc w:val="both"/>
      </w:pPr>
    </w:p>
    <w:p w:rsidR="006320B9" w:rsidRDefault="006320B9" w:rsidP="005A0CDF">
      <w:pPr>
        <w:jc w:val="both"/>
      </w:pPr>
    </w:p>
    <w:p w:rsidR="006320B9" w:rsidRDefault="006320B9" w:rsidP="005A0CDF">
      <w:pPr>
        <w:jc w:val="both"/>
      </w:pPr>
    </w:p>
    <w:p w:rsidR="006320B9" w:rsidRDefault="006320B9" w:rsidP="005A0CDF">
      <w:pPr>
        <w:jc w:val="both"/>
      </w:pPr>
    </w:p>
    <w:p w:rsidR="006320B9" w:rsidRDefault="006320B9" w:rsidP="005A0CDF">
      <w:pPr>
        <w:jc w:val="both"/>
      </w:pPr>
    </w:p>
    <w:p w:rsidR="006320B9" w:rsidRDefault="006320B9" w:rsidP="005A0CDF">
      <w:pPr>
        <w:jc w:val="both"/>
      </w:pPr>
    </w:p>
    <w:p w:rsidR="006F020A" w:rsidRDefault="006F020A" w:rsidP="005A0CDF">
      <w:pPr>
        <w:jc w:val="both"/>
        <w:rPr>
          <w:b/>
          <w:i/>
          <w:color w:val="000000" w:themeColor="text1"/>
          <w:sz w:val="32"/>
          <w:szCs w:val="32"/>
        </w:rPr>
      </w:pPr>
    </w:p>
    <w:p w:rsidR="006F020A" w:rsidRDefault="006F020A" w:rsidP="005A0CDF">
      <w:pPr>
        <w:jc w:val="both"/>
        <w:rPr>
          <w:b/>
          <w:i/>
          <w:color w:val="000000" w:themeColor="text1"/>
          <w:sz w:val="32"/>
          <w:szCs w:val="32"/>
        </w:rPr>
      </w:pPr>
    </w:p>
    <w:p w:rsidR="00F343CF" w:rsidRDefault="00F343CF" w:rsidP="005A0CDF">
      <w:pPr>
        <w:jc w:val="both"/>
        <w:rPr>
          <w:b/>
          <w:i/>
          <w:color w:val="000000" w:themeColor="text1"/>
          <w:sz w:val="32"/>
          <w:szCs w:val="32"/>
        </w:rPr>
      </w:pPr>
    </w:p>
    <w:p w:rsidR="00F343CF" w:rsidRPr="00F343CF" w:rsidRDefault="00C67E34" w:rsidP="00F343CF">
      <w:pPr>
        <w:jc w:val="center"/>
        <w:rPr>
          <w:b/>
          <w:i/>
          <w:color w:val="000000" w:themeColor="text1"/>
          <w:sz w:val="32"/>
          <w:szCs w:val="32"/>
        </w:rPr>
      </w:pPr>
      <w:r w:rsidRPr="00110781">
        <w:rPr>
          <w:b/>
          <w:i/>
          <w:color w:val="000000" w:themeColor="text1"/>
          <w:sz w:val="32"/>
          <w:szCs w:val="32"/>
        </w:rPr>
        <w:t>Chapitre 1 :</w:t>
      </w:r>
      <w:r w:rsidR="00157162" w:rsidRPr="00110781">
        <w:rPr>
          <w:b/>
          <w:i/>
          <w:color w:val="000000" w:themeColor="text1"/>
          <w:sz w:val="32"/>
          <w:szCs w:val="32"/>
        </w:rPr>
        <w:t xml:space="preserve"> E</w:t>
      </w:r>
      <w:r w:rsidR="0054226B" w:rsidRPr="00110781">
        <w:rPr>
          <w:b/>
          <w:i/>
          <w:color w:val="000000" w:themeColor="text1"/>
          <w:sz w:val="32"/>
          <w:szCs w:val="32"/>
        </w:rPr>
        <w:t>volution</w:t>
      </w:r>
      <w:r w:rsidRPr="00110781">
        <w:rPr>
          <w:b/>
          <w:i/>
          <w:color w:val="000000" w:themeColor="text1"/>
          <w:sz w:val="32"/>
          <w:szCs w:val="32"/>
        </w:rPr>
        <w:t xml:space="preserve"> Les réseaux mobiles</w:t>
      </w:r>
      <w:r w:rsidR="0054226B" w:rsidRPr="00110781">
        <w:rPr>
          <w:b/>
          <w:i/>
          <w:color w:val="000000" w:themeColor="text1"/>
          <w:sz w:val="32"/>
          <w:szCs w:val="32"/>
        </w:rPr>
        <w:t xml:space="preserve"> </w:t>
      </w:r>
      <w:r w:rsidR="00110781" w:rsidRPr="00110781">
        <w:rPr>
          <w:b/>
          <w:i/>
          <w:color w:val="000000" w:themeColor="text1"/>
          <w:sz w:val="32"/>
          <w:szCs w:val="32"/>
        </w:rPr>
        <w:t>GSM, GPRS</w:t>
      </w:r>
      <w:r w:rsidR="0054226B" w:rsidRPr="00110781">
        <w:rPr>
          <w:b/>
          <w:i/>
          <w:color w:val="000000" w:themeColor="text1"/>
          <w:sz w:val="32"/>
          <w:szCs w:val="32"/>
        </w:rPr>
        <w:t>, UMTS</w:t>
      </w:r>
    </w:p>
    <w:p w:rsidR="00F30D68" w:rsidRPr="00F30D68" w:rsidRDefault="00734D98" w:rsidP="005A0CDF">
      <w:pPr>
        <w:jc w:val="both"/>
        <w:rPr>
          <w:b/>
          <w:i/>
          <w:sz w:val="28"/>
          <w:szCs w:val="28"/>
        </w:rPr>
      </w:pPr>
      <w:r w:rsidRPr="00F30D68">
        <w:rPr>
          <w:b/>
          <w:i/>
          <w:sz w:val="28"/>
          <w:szCs w:val="28"/>
        </w:rPr>
        <w:t xml:space="preserve">Introduction </w:t>
      </w:r>
    </w:p>
    <w:p w:rsidR="00F30D68" w:rsidRPr="00110781" w:rsidRDefault="00734D98" w:rsidP="005A0CDF">
      <w:pPr>
        <w:jc w:val="both"/>
        <w:rPr>
          <w:sz w:val="24"/>
          <w:szCs w:val="24"/>
        </w:rPr>
      </w:pPr>
      <w:r w:rsidRPr="00110781">
        <w:rPr>
          <w:sz w:val="24"/>
          <w:szCs w:val="24"/>
        </w:rPr>
        <w:t xml:space="preserve">Au cours de ce chapitre, </w:t>
      </w:r>
      <w:r w:rsidRPr="00BC58A9">
        <w:rPr>
          <w:sz w:val="24"/>
          <w:szCs w:val="24"/>
        </w:rPr>
        <w:t>nous allons</w:t>
      </w:r>
      <w:r w:rsidRPr="00110781">
        <w:rPr>
          <w:sz w:val="24"/>
          <w:szCs w:val="24"/>
        </w:rPr>
        <w:t xml:space="preserve"> faire un tour d’hori</w:t>
      </w:r>
      <w:r w:rsidR="00BC58A9">
        <w:rPr>
          <w:sz w:val="24"/>
          <w:szCs w:val="24"/>
        </w:rPr>
        <w:t>zon des réseaux 2G et 3G ;</w:t>
      </w:r>
      <w:r w:rsidRPr="00110781">
        <w:rPr>
          <w:sz w:val="24"/>
          <w:szCs w:val="24"/>
        </w:rPr>
        <w:t xml:space="preserve"> en premier lieu, </w:t>
      </w:r>
      <w:r w:rsidR="00BC58A9" w:rsidRPr="00BC58A9">
        <w:rPr>
          <w:sz w:val="24"/>
          <w:szCs w:val="24"/>
        </w:rPr>
        <w:t>nous allons</w:t>
      </w:r>
      <w:r w:rsidRPr="00BC58A9">
        <w:rPr>
          <w:sz w:val="24"/>
          <w:szCs w:val="24"/>
        </w:rPr>
        <w:t xml:space="preserve"> étudier</w:t>
      </w:r>
      <w:r w:rsidRPr="00110781">
        <w:rPr>
          <w:sz w:val="24"/>
          <w:szCs w:val="24"/>
        </w:rPr>
        <w:t xml:space="preserve"> l’archit</w:t>
      </w:r>
      <w:r w:rsidR="00F30D68">
        <w:rPr>
          <w:sz w:val="24"/>
          <w:szCs w:val="24"/>
        </w:rPr>
        <w:t>ecture du réseau GSM, du GPRS et</w:t>
      </w:r>
      <w:r w:rsidRPr="00110781">
        <w:rPr>
          <w:sz w:val="24"/>
          <w:szCs w:val="24"/>
        </w:rPr>
        <w:t xml:space="preserve"> UMTS.</w:t>
      </w:r>
    </w:p>
    <w:p w:rsidR="00F30D68" w:rsidRPr="00F30D68" w:rsidRDefault="00734D98" w:rsidP="005A0CDF">
      <w:pPr>
        <w:jc w:val="both"/>
        <w:rPr>
          <w:b/>
          <w:i/>
          <w:sz w:val="28"/>
          <w:szCs w:val="28"/>
        </w:rPr>
      </w:pPr>
      <w:r w:rsidRPr="00734D98">
        <w:rPr>
          <w:b/>
          <w:i/>
        </w:rPr>
        <w:t xml:space="preserve"> </w:t>
      </w:r>
      <w:r w:rsidRPr="00110781">
        <w:rPr>
          <w:b/>
          <w:i/>
          <w:sz w:val="28"/>
          <w:szCs w:val="28"/>
        </w:rPr>
        <w:t>2</w:t>
      </w:r>
      <w:r w:rsidR="00F41A84">
        <w:rPr>
          <w:b/>
          <w:i/>
          <w:sz w:val="28"/>
          <w:szCs w:val="28"/>
        </w:rPr>
        <w:t>.1.1</w:t>
      </w:r>
      <w:r w:rsidRPr="00110781">
        <w:rPr>
          <w:b/>
          <w:i/>
          <w:sz w:val="28"/>
          <w:szCs w:val="28"/>
        </w:rPr>
        <w:t xml:space="preserve"> Architecture du réseau GSM </w:t>
      </w:r>
    </w:p>
    <w:p w:rsidR="00C04116" w:rsidRPr="00110781" w:rsidRDefault="00734D98" w:rsidP="005A0CDF">
      <w:pPr>
        <w:jc w:val="both"/>
        <w:rPr>
          <w:sz w:val="24"/>
          <w:szCs w:val="24"/>
        </w:rPr>
      </w:pPr>
      <w:r w:rsidRPr="00110781">
        <w:rPr>
          <w:sz w:val="24"/>
          <w:szCs w:val="24"/>
        </w:rPr>
        <w:t>Un réseau de radiotéléphonie qui a été conçu pour assurer les communications entre abonnés mobiles et abonnés du réseau téléphonique commuté RTC. Il s’interface avec le RTC et comprend des commutateurs. Il est caractérisé par un accès « très spécifique »: la liaison radio. Enfin, comme tout réseau, il doit offrir à l' opérateur des facilités d' exploitation et de maintenance. L’architecture de base du système GSM prévoit, quatre sous-systèmes principaux dont chacun dispose d'un certain nombre d' unités fonctionnelles et est connecté à l’autre à travers des interfaces standard qui seront décrites ultérieurement. Les principaux sous-systèmes du réseau GSM sont : MS, BSS, NSS, OSS</w:t>
      </w:r>
      <w:r w:rsidR="00A1109B">
        <w:rPr>
          <w:sz w:val="24"/>
          <w:szCs w:val="24"/>
        </w:rPr>
        <w:t xml:space="preserve"> [4]</w:t>
      </w:r>
    </w:p>
    <w:p w:rsidR="00C67E34" w:rsidRDefault="00BC58A9" w:rsidP="005A0CDF">
      <w:pPr>
        <w:jc w:val="both"/>
      </w:pPr>
      <w:r>
        <w:t xml:space="preserve"> </w:t>
      </w:r>
      <w:r w:rsidR="00734D98">
        <w:rPr>
          <w:noProof/>
          <w:lang w:eastAsia="fr-FR"/>
        </w:rPr>
        <w:drawing>
          <wp:inline distT="0" distB="0" distL="0" distR="0">
            <wp:extent cx="5632450" cy="3102471"/>
            <wp:effectExtent l="19050" t="0" r="6350" b="0"/>
            <wp:docPr id="15" name="Image 1" descr="C:\Users\med\Desktop\g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gsm.PNG"/>
                    <pic:cNvPicPr>
                      <a:picLocks noChangeAspect="1" noChangeArrowheads="1"/>
                    </pic:cNvPicPr>
                  </pic:nvPicPr>
                  <pic:blipFill>
                    <a:blip r:embed="rId10"/>
                    <a:srcRect r="2205" b="10680"/>
                    <a:stretch>
                      <a:fillRect/>
                    </a:stretch>
                  </pic:blipFill>
                  <pic:spPr bwMode="auto">
                    <a:xfrm>
                      <a:off x="0" y="0"/>
                      <a:ext cx="5632450" cy="3102471"/>
                    </a:xfrm>
                    <a:prstGeom prst="rect">
                      <a:avLst/>
                    </a:prstGeom>
                    <a:noFill/>
                    <a:ln w="9525">
                      <a:noFill/>
                      <a:miter lim="800000"/>
                      <a:headEnd/>
                      <a:tailEnd/>
                    </a:ln>
                  </pic:spPr>
                </pic:pic>
              </a:graphicData>
            </a:graphic>
          </wp:inline>
        </w:drawing>
      </w:r>
    </w:p>
    <w:p w:rsidR="00C67E34" w:rsidRDefault="00C67E34" w:rsidP="00C121AA">
      <w:pPr>
        <w:jc w:val="center"/>
        <w:rPr>
          <w:b/>
          <w:i/>
        </w:rPr>
      </w:pPr>
    </w:p>
    <w:p w:rsidR="00157162" w:rsidRDefault="00BC58A9" w:rsidP="00C121AA">
      <w:pPr>
        <w:jc w:val="center"/>
        <w:rPr>
          <w:rFonts w:cstheme="minorHAnsi"/>
        </w:rPr>
      </w:pPr>
      <w:r w:rsidRPr="00BC58A9">
        <w:rPr>
          <w:rFonts w:cstheme="minorHAnsi"/>
          <w:sz w:val="24"/>
          <w:szCs w:val="24"/>
        </w:rPr>
        <w:t>Figure2:</w:t>
      </w:r>
      <w:r w:rsidRPr="00BC58A9">
        <w:rPr>
          <w:rFonts w:cstheme="minorHAnsi"/>
        </w:rPr>
        <w:t>Architecture du réseau GSM</w:t>
      </w:r>
    </w:p>
    <w:p w:rsidR="00BC58A9" w:rsidRPr="00BC58A9" w:rsidRDefault="00BC58A9" w:rsidP="005A0CDF">
      <w:pPr>
        <w:jc w:val="both"/>
        <w:rPr>
          <w:rFonts w:cstheme="minorHAnsi"/>
        </w:rPr>
      </w:pPr>
    </w:p>
    <w:p w:rsidR="00F343CF" w:rsidRDefault="00F343CF" w:rsidP="005A0CDF">
      <w:pPr>
        <w:jc w:val="both"/>
        <w:rPr>
          <w:b/>
          <w:i/>
          <w:sz w:val="28"/>
          <w:szCs w:val="28"/>
        </w:rPr>
      </w:pPr>
    </w:p>
    <w:p w:rsidR="00214B60" w:rsidRPr="00110781" w:rsidRDefault="00F41A84" w:rsidP="005A0CDF">
      <w:pPr>
        <w:jc w:val="both"/>
        <w:rPr>
          <w:b/>
          <w:i/>
          <w:sz w:val="28"/>
          <w:szCs w:val="28"/>
        </w:rPr>
      </w:pPr>
      <w:r w:rsidRPr="00110781">
        <w:rPr>
          <w:b/>
          <w:i/>
          <w:sz w:val="28"/>
          <w:szCs w:val="28"/>
        </w:rPr>
        <w:lastRenderedPageBreak/>
        <w:t>2</w:t>
      </w:r>
      <w:r>
        <w:rPr>
          <w:b/>
          <w:i/>
          <w:sz w:val="28"/>
          <w:szCs w:val="28"/>
        </w:rPr>
        <w:t>.1.2</w:t>
      </w:r>
      <w:r w:rsidR="00734D98" w:rsidRPr="00110781">
        <w:rPr>
          <w:b/>
          <w:i/>
          <w:sz w:val="28"/>
          <w:szCs w:val="28"/>
        </w:rPr>
        <w:t xml:space="preserve">Les entités de base d’un réseau GSM </w:t>
      </w:r>
    </w:p>
    <w:p w:rsidR="00214B60" w:rsidRPr="00110781" w:rsidRDefault="00F41A84" w:rsidP="005A0CDF">
      <w:pPr>
        <w:jc w:val="both"/>
        <w:rPr>
          <w:b/>
          <w:i/>
          <w:sz w:val="28"/>
          <w:szCs w:val="28"/>
        </w:rPr>
      </w:pPr>
      <w:r w:rsidRPr="00110781">
        <w:rPr>
          <w:b/>
          <w:i/>
          <w:sz w:val="28"/>
          <w:szCs w:val="28"/>
        </w:rPr>
        <w:t>2</w:t>
      </w:r>
      <w:r>
        <w:rPr>
          <w:b/>
          <w:i/>
          <w:sz w:val="28"/>
          <w:szCs w:val="28"/>
        </w:rPr>
        <w:t>.1.3</w:t>
      </w:r>
      <w:r w:rsidR="00734D98" w:rsidRPr="00110781">
        <w:rPr>
          <w:b/>
          <w:i/>
          <w:sz w:val="28"/>
          <w:szCs w:val="28"/>
        </w:rPr>
        <w:t xml:space="preserve"> La BTS (Base station Tranceiver System)</w:t>
      </w:r>
    </w:p>
    <w:p w:rsidR="00214B60" w:rsidRPr="00110781" w:rsidRDefault="00734D98" w:rsidP="005A0CDF">
      <w:pPr>
        <w:jc w:val="both"/>
        <w:rPr>
          <w:sz w:val="24"/>
          <w:szCs w:val="24"/>
        </w:rPr>
      </w:pPr>
      <w:r w:rsidRPr="00110781">
        <w:rPr>
          <w:sz w:val="24"/>
          <w:szCs w:val="24"/>
        </w:rPr>
        <w:t xml:space="preserve"> La station de base (BTS) contient tous les émetteurs reliés à la cellule et dont la fonction est de recevoir et émettre des informations sur le canal radio en proposant une interface physique entre le Mobile et le BSC. La BTS réalise une série de fonctions décrites ci-après: Gérer les canaux Full Rate et Half Rate, La gestion des antennes de diversité: l' utilisation de deux antennes de réception afin d' améliorer la qualité du signal reçu. La supervision du Rapport des Ondes Stationnaire (ROS) en antenne, Le saut de fréquence (FH): Le Contrôle Dynamique de la Puissance (DPC) de la MS et des BTS. </w:t>
      </w:r>
    </w:p>
    <w:p w:rsidR="00214B60" w:rsidRPr="00110781" w:rsidRDefault="00F41A84" w:rsidP="005A0CDF">
      <w:pPr>
        <w:jc w:val="both"/>
        <w:rPr>
          <w:b/>
          <w:i/>
          <w:sz w:val="28"/>
          <w:szCs w:val="28"/>
        </w:rPr>
      </w:pPr>
      <w:r w:rsidRPr="00110781">
        <w:rPr>
          <w:b/>
          <w:i/>
          <w:sz w:val="28"/>
          <w:szCs w:val="28"/>
        </w:rPr>
        <w:t>2</w:t>
      </w:r>
      <w:r>
        <w:rPr>
          <w:b/>
          <w:i/>
          <w:sz w:val="28"/>
          <w:szCs w:val="28"/>
        </w:rPr>
        <w:t>.1.4</w:t>
      </w:r>
      <w:r w:rsidR="00734D98" w:rsidRPr="00110781">
        <w:rPr>
          <w:b/>
          <w:i/>
          <w:sz w:val="28"/>
          <w:szCs w:val="28"/>
        </w:rPr>
        <w:t xml:space="preserve"> Le BSC (Base Station Controller) </w:t>
      </w:r>
    </w:p>
    <w:p w:rsidR="00214B60" w:rsidRPr="00110781" w:rsidRDefault="00214B60" w:rsidP="005A0CDF">
      <w:pPr>
        <w:jc w:val="both"/>
        <w:rPr>
          <w:sz w:val="24"/>
          <w:szCs w:val="24"/>
        </w:rPr>
      </w:pPr>
      <w:r w:rsidRPr="00110781">
        <w:rPr>
          <w:sz w:val="24"/>
          <w:szCs w:val="24"/>
        </w:rPr>
        <w:t>Le contrôleur de station de base (BSC) gère les ressources radio pour une ou plusieurs BTS, à travers le monitorage de la connexion entre la BTS et les MSCs , le codage, le FH et les handovers. Il assure encore:</w:t>
      </w:r>
    </w:p>
    <w:p w:rsidR="00214B60" w:rsidRDefault="00214B60" w:rsidP="005A0CDF">
      <w:pPr>
        <w:jc w:val="both"/>
      </w:pPr>
      <w:r w:rsidRPr="00110781">
        <w:rPr>
          <w:b/>
          <w:i/>
          <w:sz w:val="28"/>
          <w:szCs w:val="28"/>
        </w:rPr>
        <w:t>* La gestion et la configuration du canal radio</w:t>
      </w:r>
      <w:r w:rsidRPr="00110781">
        <w:rPr>
          <w:sz w:val="28"/>
          <w:szCs w:val="28"/>
        </w:rPr>
        <w:t>:</w:t>
      </w:r>
      <w:r>
        <w:t xml:space="preserve"> </w:t>
      </w:r>
      <w:r w:rsidRPr="00110781">
        <w:rPr>
          <w:sz w:val="24"/>
          <w:szCs w:val="24"/>
        </w:rPr>
        <w:t>il doit opter au choix de la cellule la mieux adaptée et doit sélectionner à l' intérieur de celle-ci le canal radio le plus adapté à la mise en route de la communication</w:t>
      </w:r>
    </w:p>
    <w:p w:rsidR="00214B60" w:rsidRDefault="00214B60" w:rsidP="005A0CDF">
      <w:pPr>
        <w:jc w:val="both"/>
      </w:pPr>
      <w:r w:rsidRPr="00110781">
        <w:rPr>
          <w:b/>
          <w:i/>
          <w:sz w:val="28"/>
          <w:szCs w:val="28"/>
        </w:rPr>
        <w:t>* La gestion de handover</w:t>
      </w:r>
      <w:r w:rsidRPr="00214B60">
        <w:rPr>
          <w:b/>
          <w:i/>
        </w:rPr>
        <w:t>:</w:t>
      </w:r>
      <w:r>
        <w:t xml:space="preserve"> </w:t>
      </w:r>
      <w:r w:rsidRPr="00110781">
        <w:rPr>
          <w:sz w:val="24"/>
          <w:szCs w:val="24"/>
        </w:rPr>
        <w:t>Il décide, sur la base des relevés reçus par la BTS, le moment d’effectuer le handover et la cellule accueillante</w:t>
      </w:r>
      <w:r>
        <w:t xml:space="preserve">. </w:t>
      </w:r>
    </w:p>
    <w:p w:rsidR="00214B60" w:rsidRDefault="00214B60" w:rsidP="005A0CDF">
      <w:pPr>
        <w:jc w:val="both"/>
      </w:pPr>
      <w:r w:rsidRPr="00110781">
        <w:rPr>
          <w:b/>
          <w:i/>
          <w:sz w:val="28"/>
          <w:szCs w:val="28"/>
        </w:rPr>
        <w:t>*Les fonctions de</w:t>
      </w:r>
      <w:r w:rsidRPr="00214B60">
        <w:rPr>
          <w:b/>
          <w:i/>
        </w:rPr>
        <w:t xml:space="preserve"> </w:t>
      </w:r>
      <w:r w:rsidRPr="00110781">
        <w:rPr>
          <w:b/>
          <w:i/>
          <w:sz w:val="28"/>
          <w:szCs w:val="28"/>
        </w:rPr>
        <w:t>décodage :</w:t>
      </w:r>
      <w:r w:rsidRPr="00110781">
        <w:rPr>
          <w:sz w:val="24"/>
          <w:szCs w:val="24"/>
        </w:rPr>
        <w:t xml:space="preserve"> des canaux radio Full Rate (16 kbps) ou Half Rate (8 kbps) pour des canaux à 64 kbps</w:t>
      </w:r>
    </w:p>
    <w:p w:rsidR="00214B60" w:rsidRPr="00110781" w:rsidRDefault="00F41A84" w:rsidP="005A0CDF">
      <w:pPr>
        <w:jc w:val="both"/>
        <w:rPr>
          <w:b/>
          <w:i/>
          <w:sz w:val="28"/>
          <w:szCs w:val="28"/>
        </w:rPr>
      </w:pPr>
      <w:r w:rsidRPr="00110781">
        <w:rPr>
          <w:b/>
          <w:i/>
          <w:sz w:val="28"/>
          <w:szCs w:val="28"/>
        </w:rPr>
        <w:t>2</w:t>
      </w:r>
      <w:r>
        <w:rPr>
          <w:b/>
          <w:i/>
          <w:sz w:val="28"/>
          <w:szCs w:val="28"/>
        </w:rPr>
        <w:t>.1.5</w:t>
      </w:r>
      <w:r w:rsidR="00214B60" w:rsidRPr="00110781">
        <w:rPr>
          <w:b/>
          <w:i/>
          <w:sz w:val="28"/>
          <w:szCs w:val="28"/>
        </w:rPr>
        <w:t xml:space="preserve"> Le MSC (Mobile Switching Center) </w:t>
      </w:r>
    </w:p>
    <w:p w:rsidR="00214B60" w:rsidRDefault="00214B60" w:rsidP="005A0CDF">
      <w:pPr>
        <w:jc w:val="both"/>
        <w:rPr>
          <w:sz w:val="24"/>
          <w:szCs w:val="24"/>
        </w:rPr>
      </w:pPr>
      <w:r w:rsidRPr="00110781">
        <w:rPr>
          <w:sz w:val="24"/>
          <w:szCs w:val="24"/>
        </w:rPr>
        <w:t xml:space="preserve">Le commutateur du service mobile (MSC) est l’élément central du NSS. Il gère grâce aux informations reçues par la HLR et la VLR, la mise en route et la gestion du codage de tous les appels directs et en provenance de différents types de réseaux. Il développe aussi la fonctionnalité du Gateway face aux autres composants du système et la gestion des processus de handover. Il assure la commutation des appels en cours entre des BSCs différents ou vers un autre MSC. D’autres fonctions fondamentales du MSC sont décrites ci-après: L’authentification de l’appelant, La discrétion quant à l’identité de l'utilisateur, pour pouvoir garantir la réserve sur son identité sur le canal radio temporaire. Le processus de handover </w:t>
      </w:r>
    </w:p>
    <w:p w:rsidR="00F41A84" w:rsidRDefault="00F41A84" w:rsidP="005A0CDF">
      <w:pPr>
        <w:jc w:val="both"/>
        <w:rPr>
          <w:sz w:val="24"/>
          <w:szCs w:val="24"/>
        </w:rPr>
      </w:pPr>
    </w:p>
    <w:p w:rsidR="00F41A84" w:rsidRPr="00110781" w:rsidRDefault="00F41A84" w:rsidP="005A0CDF">
      <w:pPr>
        <w:jc w:val="both"/>
        <w:rPr>
          <w:sz w:val="24"/>
          <w:szCs w:val="24"/>
        </w:rPr>
      </w:pPr>
    </w:p>
    <w:p w:rsidR="00F41A84" w:rsidRDefault="00F41A84" w:rsidP="005A0CDF">
      <w:pPr>
        <w:jc w:val="both"/>
        <w:rPr>
          <w:b/>
          <w:i/>
          <w:sz w:val="28"/>
          <w:szCs w:val="28"/>
        </w:rPr>
      </w:pPr>
    </w:p>
    <w:p w:rsidR="00214B60" w:rsidRPr="00110781" w:rsidRDefault="00F41A84" w:rsidP="005A0CDF">
      <w:pPr>
        <w:jc w:val="both"/>
        <w:rPr>
          <w:b/>
          <w:i/>
          <w:sz w:val="28"/>
          <w:szCs w:val="28"/>
        </w:rPr>
      </w:pPr>
      <w:r w:rsidRPr="00110781">
        <w:rPr>
          <w:b/>
          <w:i/>
          <w:sz w:val="28"/>
          <w:szCs w:val="28"/>
        </w:rPr>
        <w:t>2</w:t>
      </w:r>
      <w:r>
        <w:rPr>
          <w:b/>
          <w:i/>
          <w:sz w:val="28"/>
          <w:szCs w:val="28"/>
        </w:rPr>
        <w:t>.1.6</w:t>
      </w:r>
      <w:r w:rsidR="00214B60" w:rsidRPr="00110781">
        <w:rPr>
          <w:b/>
          <w:i/>
          <w:sz w:val="28"/>
          <w:szCs w:val="28"/>
        </w:rPr>
        <w:t xml:space="preserve"> La HLR (Home Location Register)</w:t>
      </w:r>
    </w:p>
    <w:p w:rsidR="00214B60" w:rsidRPr="00110781" w:rsidRDefault="00214B60" w:rsidP="005A0CDF">
      <w:pPr>
        <w:jc w:val="both"/>
        <w:rPr>
          <w:sz w:val="24"/>
          <w:szCs w:val="24"/>
        </w:rPr>
      </w:pPr>
      <w:r>
        <w:t xml:space="preserve"> </w:t>
      </w:r>
      <w:r w:rsidRPr="00110781">
        <w:rPr>
          <w:sz w:val="24"/>
          <w:szCs w:val="24"/>
        </w:rPr>
        <w:t>Lorsqu' un utilisateur souscrit à un nouvel abonnement au réseau GSM, toutes les informations qui concernent son identification sont mémorisées sur la HLR. Elle communique à la VLR quelques données relatives aux abonnés, à partir du moment où ces derniers se déplacent d'une zone de couverture à une autre. La HLR contient toutes les données relatives aux abonnés (IMSI, MSISDN, tous les services auxquels l’abonné a souscrit et auxquels il est capable d'accéder, l’adresse de la VLR).</w:t>
      </w:r>
    </w:p>
    <w:p w:rsidR="00214B60" w:rsidRPr="00110781" w:rsidRDefault="00F41A84" w:rsidP="005A0CDF">
      <w:pPr>
        <w:jc w:val="both"/>
        <w:rPr>
          <w:b/>
          <w:i/>
          <w:sz w:val="28"/>
          <w:szCs w:val="28"/>
        </w:rPr>
      </w:pPr>
      <w:r w:rsidRPr="00110781">
        <w:rPr>
          <w:b/>
          <w:i/>
          <w:sz w:val="28"/>
          <w:szCs w:val="28"/>
        </w:rPr>
        <w:t>2</w:t>
      </w:r>
      <w:r>
        <w:rPr>
          <w:b/>
          <w:i/>
          <w:sz w:val="28"/>
          <w:szCs w:val="28"/>
        </w:rPr>
        <w:t>.1.7</w:t>
      </w:r>
      <w:r w:rsidR="00214B60" w:rsidRPr="00110781">
        <w:rPr>
          <w:b/>
          <w:i/>
          <w:sz w:val="28"/>
          <w:szCs w:val="28"/>
        </w:rPr>
        <w:t xml:space="preserve"> La VLR (Visitor Location Register) </w:t>
      </w:r>
    </w:p>
    <w:p w:rsidR="00214B60" w:rsidRPr="00110781" w:rsidRDefault="00214B60" w:rsidP="005A0CDF">
      <w:pPr>
        <w:jc w:val="both"/>
        <w:rPr>
          <w:sz w:val="24"/>
          <w:szCs w:val="24"/>
        </w:rPr>
      </w:pPr>
      <w:r w:rsidRPr="00110781">
        <w:rPr>
          <w:sz w:val="24"/>
          <w:szCs w:val="24"/>
        </w:rPr>
        <w:t xml:space="preserve">La base de données VLR mémorise de façon temporaire les données concernant tous les abonnés qui appartiennent à la surface géographique qu' elle contrôle. Ces données sont réclamées à la HLR auquel l’abonné appartient. Généralement pour simplifier les données réclamées et ainsi la structure du système, les constructeurs installent la VLR et le MSC côte à côte, de telle sorte que la surface géographique contrôlée par le MSC soit la même contrôlée par la VLR . </w:t>
      </w:r>
    </w:p>
    <w:p w:rsidR="00214B60" w:rsidRPr="00110781" w:rsidRDefault="00F41A84" w:rsidP="005A0CDF">
      <w:pPr>
        <w:jc w:val="both"/>
        <w:rPr>
          <w:b/>
          <w:i/>
          <w:sz w:val="28"/>
          <w:szCs w:val="28"/>
        </w:rPr>
      </w:pPr>
      <w:r w:rsidRPr="00110781">
        <w:rPr>
          <w:b/>
          <w:i/>
          <w:sz w:val="28"/>
          <w:szCs w:val="28"/>
        </w:rPr>
        <w:t>2</w:t>
      </w:r>
      <w:r>
        <w:rPr>
          <w:b/>
          <w:i/>
          <w:sz w:val="28"/>
          <w:szCs w:val="28"/>
        </w:rPr>
        <w:t>.1.8</w:t>
      </w:r>
      <w:r w:rsidR="00214B60" w:rsidRPr="00110781">
        <w:rPr>
          <w:b/>
          <w:i/>
          <w:sz w:val="28"/>
          <w:szCs w:val="28"/>
        </w:rPr>
        <w:t xml:space="preserve"> L’OMC (Operating and Maintenance Center) </w:t>
      </w:r>
    </w:p>
    <w:p w:rsidR="00214B60" w:rsidRPr="00110781" w:rsidRDefault="00214B60" w:rsidP="005A0CDF">
      <w:pPr>
        <w:jc w:val="both"/>
        <w:rPr>
          <w:sz w:val="24"/>
          <w:szCs w:val="24"/>
        </w:rPr>
      </w:pPr>
      <w:r w:rsidRPr="00110781">
        <w:rPr>
          <w:sz w:val="24"/>
          <w:szCs w:val="24"/>
        </w:rPr>
        <w:t>Le système d’exploitation et de maintenance OMC se connecte au MSC et BSC à travers le réseau X25, il assure les fonctions suivantes:</w:t>
      </w:r>
    </w:p>
    <w:p w:rsidR="00214B60" w:rsidRPr="00110781" w:rsidRDefault="00214B60" w:rsidP="005A0CDF">
      <w:pPr>
        <w:jc w:val="both"/>
        <w:rPr>
          <w:sz w:val="24"/>
          <w:szCs w:val="24"/>
        </w:rPr>
      </w:pPr>
      <w:r w:rsidRPr="00110781">
        <w:rPr>
          <w:b/>
          <w:i/>
          <w:sz w:val="24"/>
          <w:szCs w:val="24"/>
        </w:rPr>
        <w:t>*</w:t>
      </w:r>
      <w:r w:rsidRPr="00110781">
        <w:rPr>
          <w:sz w:val="24"/>
          <w:szCs w:val="24"/>
        </w:rPr>
        <w:t xml:space="preserve">L’accès à distance à tous les éléments qui composent le réseau , </w:t>
      </w:r>
    </w:p>
    <w:p w:rsidR="00214B60" w:rsidRPr="00110781" w:rsidRDefault="00214B60" w:rsidP="005A0CDF">
      <w:pPr>
        <w:jc w:val="both"/>
        <w:rPr>
          <w:sz w:val="24"/>
          <w:szCs w:val="24"/>
        </w:rPr>
      </w:pPr>
      <w:r w:rsidRPr="00110781">
        <w:rPr>
          <w:b/>
          <w:i/>
          <w:sz w:val="24"/>
          <w:szCs w:val="24"/>
        </w:rPr>
        <w:t>*</w:t>
      </w:r>
      <w:r w:rsidRPr="00110781">
        <w:rPr>
          <w:sz w:val="24"/>
          <w:szCs w:val="24"/>
        </w:rPr>
        <w:t xml:space="preserve">La gestion des alertes de l’état du système, </w:t>
      </w:r>
    </w:p>
    <w:p w:rsidR="00214B60" w:rsidRPr="00110781" w:rsidRDefault="00214B60" w:rsidP="005A0CDF">
      <w:pPr>
        <w:jc w:val="both"/>
        <w:rPr>
          <w:sz w:val="24"/>
          <w:szCs w:val="24"/>
        </w:rPr>
      </w:pPr>
      <w:r w:rsidRPr="00110781">
        <w:rPr>
          <w:b/>
          <w:i/>
          <w:sz w:val="24"/>
          <w:szCs w:val="24"/>
        </w:rPr>
        <w:t>*</w:t>
      </w:r>
      <w:r w:rsidRPr="00110781">
        <w:rPr>
          <w:sz w:val="24"/>
          <w:szCs w:val="24"/>
        </w:rPr>
        <w:t xml:space="preserve">Le stockage de toutes les données relatives au trafic des abonnés, </w:t>
      </w:r>
    </w:p>
    <w:p w:rsidR="00214B60" w:rsidRPr="00110781" w:rsidRDefault="00214B60" w:rsidP="005A0CDF">
      <w:pPr>
        <w:jc w:val="both"/>
        <w:rPr>
          <w:sz w:val="24"/>
          <w:szCs w:val="24"/>
        </w:rPr>
      </w:pPr>
      <w:r w:rsidRPr="00110781">
        <w:rPr>
          <w:b/>
          <w:i/>
          <w:sz w:val="24"/>
          <w:szCs w:val="24"/>
        </w:rPr>
        <w:t>*</w:t>
      </w:r>
      <w:r w:rsidRPr="00110781">
        <w:rPr>
          <w:sz w:val="24"/>
          <w:szCs w:val="24"/>
        </w:rPr>
        <w:t>La visualisation de la configuration du réseau,</w:t>
      </w:r>
    </w:p>
    <w:p w:rsidR="00214B60" w:rsidRPr="00110781" w:rsidRDefault="00214B60" w:rsidP="005A0CDF">
      <w:pPr>
        <w:jc w:val="both"/>
        <w:rPr>
          <w:sz w:val="24"/>
          <w:szCs w:val="24"/>
        </w:rPr>
      </w:pPr>
      <w:r w:rsidRPr="00110781">
        <w:rPr>
          <w:b/>
          <w:i/>
          <w:sz w:val="24"/>
          <w:szCs w:val="24"/>
        </w:rPr>
        <w:t>*</w:t>
      </w:r>
      <w:r w:rsidRPr="00110781">
        <w:rPr>
          <w:sz w:val="24"/>
          <w:szCs w:val="24"/>
        </w:rPr>
        <w:t xml:space="preserve"> La gestion des abonnés et la possibilité de localiser leur position à l’intérieur de l’aire de couverture.</w:t>
      </w:r>
      <w:r w:rsidR="00A1109B">
        <w:rPr>
          <w:sz w:val="24"/>
          <w:szCs w:val="24"/>
        </w:rPr>
        <w:t>[5]</w:t>
      </w:r>
    </w:p>
    <w:p w:rsidR="00214B60" w:rsidRPr="00110781" w:rsidRDefault="00F41A84" w:rsidP="005A0CDF">
      <w:pPr>
        <w:jc w:val="both"/>
        <w:rPr>
          <w:b/>
          <w:i/>
          <w:sz w:val="28"/>
          <w:szCs w:val="28"/>
        </w:rPr>
      </w:pPr>
      <w:r>
        <w:rPr>
          <w:b/>
          <w:i/>
          <w:sz w:val="28"/>
          <w:szCs w:val="28"/>
        </w:rPr>
        <w:t xml:space="preserve">2.2 </w:t>
      </w:r>
      <w:r w:rsidR="00214B60" w:rsidRPr="00110781">
        <w:rPr>
          <w:b/>
          <w:i/>
          <w:sz w:val="28"/>
          <w:szCs w:val="28"/>
        </w:rPr>
        <w:t xml:space="preserve">Architecture GPRS </w:t>
      </w:r>
    </w:p>
    <w:p w:rsidR="00214B60" w:rsidRPr="00110781" w:rsidRDefault="00214B60" w:rsidP="005A0CDF">
      <w:pPr>
        <w:jc w:val="both"/>
        <w:rPr>
          <w:sz w:val="24"/>
          <w:szCs w:val="24"/>
        </w:rPr>
      </w:pPr>
      <w:r w:rsidRPr="00110781">
        <w:rPr>
          <w:sz w:val="24"/>
          <w:szCs w:val="24"/>
        </w:rPr>
        <w:t>La limitation du débit du GSM et la commutation de circuits ont prouvé la non adaptabilité de ce réseau à la transmission de données, d’où vient l’intérêt de déployer le GPRS, un réseau qui offre une communication données en mode paquet sur le GSM avec un débit plus important. Comme le GPRS utilise le GSM, il a gardé la grande partie de son infrastructure tout en ajoutant deux nouveaux composants : SGSN, GGSN.</w:t>
      </w:r>
    </w:p>
    <w:p w:rsidR="00214B60" w:rsidRDefault="00F343CF" w:rsidP="005A0CDF">
      <w:pPr>
        <w:jc w:val="both"/>
      </w:pPr>
      <w:r>
        <w:rPr>
          <w:noProof/>
          <w:lang w:eastAsia="fr-FR"/>
        </w:rPr>
        <w:lastRenderedPageBreak/>
        <w:drawing>
          <wp:inline distT="0" distB="0" distL="0" distR="0">
            <wp:extent cx="6010275" cy="3314700"/>
            <wp:effectExtent l="19050" t="0" r="9525" b="0"/>
            <wp:docPr id="40" name="Image 1" descr="C:\Users\med\Desktop\gp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gprs.PNG"/>
                    <pic:cNvPicPr>
                      <a:picLocks noChangeAspect="1" noChangeArrowheads="1"/>
                    </pic:cNvPicPr>
                  </pic:nvPicPr>
                  <pic:blipFill>
                    <a:blip r:embed="rId11"/>
                    <a:srcRect/>
                    <a:stretch>
                      <a:fillRect/>
                    </a:stretch>
                  </pic:blipFill>
                  <pic:spPr bwMode="auto">
                    <a:xfrm>
                      <a:off x="0" y="0"/>
                      <a:ext cx="6018268" cy="3319108"/>
                    </a:xfrm>
                    <a:prstGeom prst="rect">
                      <a:avLst/>
                    </a:prstGeom>
                    <a:noFill/>
                    <a:ln w="9525">
                      <a:noFill/>
                      <a:miter lim="800000"/>
                      <a:headEnd/>
                      <a:tailEnd/>
                    </a:ln>
                  </pic:spPr>
                </pic:pic>
              </a:graphicData>
            </a:graphic>
          </wp:inline>
        </w:drawing>
      </w:r>
    </w:p>
    <w:p w:rsidR="00214B60" w:rsidRPr="00110781" w:rsidRDefault="00214B60" w:rsidP="00C121AA">
      <w:pPr>
        <w:jc w:val="center"/>
        <w:rPr>
          <w:sz w:val="24"/>
          <w:szCs w:val="24"/>
        </w:rPr>
      </w:pPr>
      <w:r w:rsidRPr="00110781">
        <w:rPr>
          <w:sz w:val="24"/>
          <w:szCs w:val="24"/>
        </w:rPr>
        <w:t>Figure 1.2: Architecture du réseau GPRS</w:t>
      </w:r>
    </w:p>
    <w:p w:rsidR="00214B60" w:rsidRPr="00110781" w:rsidRDefault="00214B60" w:rsidP="005A0CDF">
      <w:pPr>
        <w:jc w:val="both"/>
        <w:rPr>
          <w:sz w:val="24"/>
          <w:szCs w:val="24"/>
        </w:rPr>
      </w:pPr>
      <w:r w:rsidRPr="00110781">
        <w:rPr>
          <w:sz w:val="24"/>
          <w:szCs w:val="24"/>
        </w:rPr>
        <w:t>SGSN: Serving GPRS Support Node, c’est l’équivalent de la VLR dans le réseau GSM, par conséquent la localisation se fait par zone de routage (Routing Area) et non plus par zone de localisation. Il assure :</w:t>
      </w:r>
    </w:p>
    <w:p w:rsidR="00214B60" w:rsidRPr="00F41A84" w:rsidRDefault="00F41A84" w:rsidP="005A0CDF">
      <w:pPr>
        <w:ind w:left="45"/>
        <w:jc w:val="both"/>
        <w:rPr>
          <w:sz w:val="24"/>
          <w:szCs w:val="24"/>
        </w:rPr>
      </w:pPr>
      <w:r>
        <w:rPr>
          <w:sz w:val="24"/>
          <w:szCs w:val="24"/>
        </w:rPr>
        <w:t>*</w:t>
      </w:r>
      <w:r w:rsidR="00214B60" w:rsidRPr="00F41A84">
        <w:rPr>
          <w:sz w:val="24"/>
          <w:szCs w:val="24"/>
        </w:rPr>
        <w:t>L’allocation d’identité temporaire P-TMSI : Packet-TMSI</w:t>
      </w:r>
    </w:p>
    <w:p w:rsidR="00F41A84" w:rsidRDefault="00F41A84" w:rsidP="005A0CDF">
      <w:pPr>
        <w:jc w:val="both"/>
        <w:rPr>
          <w:sz w:val="24"/>
          <w:szCs w:val="24"/>
        </w:rPr>
      </w:pPr>
      <w:r w:rsidRPr="00F41A84">
        <w:rPr>
          <w:sz w:val="24"/>
          <w:szCs w:val="24"/>
        </w:rPr>
        <w:t>*</w:t>
      </w:r>
      <w:r w:rsidR="00214B60" w:rsidRPr="00F41A84">
        <w:rPr>
          <w:sz w:val="24"/>
          <w:szCs w:val="24"/>
        </w:rPr>
        <w:t>La gestion de mobilité</w:t>
      </w:r>
    </w:p>
    <w:p w:rsidR="00F94F60" w:rsidRPr="00F41A84" w:rsidRDefault="00F41A84" w:rsidP="005A0CDF">
      <w:pPr>
        <w:jc w:val="both"/>
        <w:rPr>
          <w:sz w:val="24"/>
          <w:szCs w:val="24"/>
        </w:rPr>
      </w:pPr>
      <w:r w:rsidRPr="00F41A84">
        <w:rPr>
          <w:sz w:val="24"/>
          <w:szCs w:val="24"/>
        </w:rPr>
        <w:t>*</w:t>
      </w:r>
      <w:r w:rsidR="00214B60" w:rsidRPr="00F41A84">
        <w:rPr>
          <w:sz w:val="24"/>
          <w:szCs w:val="24"/>
        </w:rPr>
        <w:t xml:space="preserve">L’Interfaçage et signalisation avec les autres sous-systèmes </w:t>
      </w:r>
    </w:p>
    <w:p w:rsidR="00214B60" w:rsidRPr="00F41A84" w:rsidRDefault="00F41A84" w:rsidP="005A0CDF">
      <w:pPr>
        <w:jc w:val="both"/>
        <w:rPr>
          <w:sz w:val="24"/>
          <w:szCs w:val="24"/>
        </w:rPr>
      </w:pPr>
      <w:r w:rsidRPr="00F41A84">
        <w:rPr>
          <w:sz w:val="24"/>
          <w:szCs w:val="24"/>
        </w:rPr>
        <w:t>*</w:t>
      </w:r>
      <w:r w:rsidR="00214B60" w:rsidRPr="00F41A84">
        <w:rPr>
          <w:sz w:val="24"/>
          <w:szCs w:val="24"/>
        </w:rPr>
        <w:t>Le Cryptage et la compression v. La gestion de session “paquet”</w:t>
      </w:r>
    </w:p>
    <w:p w:rsidR="00F94F60" w:rsidRPr="00F41A84" w:rsidRDefault="00F41A84" w:rsidP="005A0CDF">
      <w:pPr>
        <w:jc w:val="both"/>
        <w:rPr>
          <w:sz w:val="24"/>
          <w:szCs w:val="24"/>
        </w:rPr>
      </w:pPr>
      <w:r w:rsidRPr="00F41A84">
        <w:rPr>
          <w:sz w:val="24"/>
          <w:szCs w:val="24"/>
        </w:rPr>
        <w:t>*</w:t>
      </w:r>
      <w:r w:rsidR="00F94F60" w:rsidRPr="00F41A84">
        <w:rPr>
          <w:sz w:val="24"/>
          <w:szCs w:val="24"/>
        </w:rPr>
        <w:t xml:space="preserve">Le Tunelling des données </w:t>
      </w:r>
    </w:p>
    <w:p w:rsidR="00F94F60" w:rsidRPr="00110781" w:rsidRDefault="00F94F60" w:rsidP="005A0CDF">
      <w:pPr>
        <w:ind w:left="45"/>
        <w:jc w:val="both"/>
        <w:rPr>
          <w:sz w:val="24"/>
          <w:szCs w:val="24"/>
        </w:rPr>
      </w:pPr>
      <w:r w:rsidRPr="00110781">
        <w:rPr>
          <w:sz w:val="24"/>
          <w:szCs w:val="24"/>
        </w:rPr>
        <w:t>*GGSN : Gateway GPRS Support Node, meme fonction que le GMSC pour le GSM mais dans ce cas il sert comme pont aux autres réseaux de paquets</w:t>
      </w:r>
      <w:r w:rsidR="00A1109B">
        <w:rPr>
          <w:sz w:val="24"/>
          <w:szCs w:val="24"/>
        </w:rPr>
        <w:t>[6]</w:t>
      </w:r>
    </w:p>
    <w:p w:rsidR="00F94F60" w:rsidRPr="00405317" w:rsidRDefault="00F41A84" w:rsidP="005A0CDF">
      <w:pPr>
        <w:ind w:left="45"/>
        <w:jc w:val="both"/>
        <w:rPr>
          <w:b/>
          <w:i/>
          <w:sz w:val="28"/>
          <w:szCs w:val="28"/>
        </w:rPr>
      </w:pPr>
      <w:r>
        <w:rPr>
          <w:b/>
          <w:i/>
          <w:sz w:val="28"/>
          <w:szCs w:val="28"/>
        </w:rPr>
        <w:t>2.3</w:t>
      </w:r>
      <w:r w:rsidR="00F94F60" w:rsidRPr="00405317">
        <w:rPr>
          <w:b/>
          <w:i/>
          <w:sz w:val="28"/>
          <w:szCs w:val="28"/>
        </w:rPr>
        <w:t xml:space="preserve"> Le réseau UMTS</w:t>
      </w:r>
    </w:p>
    <w:p w:rsidR="00F94F60" w:rsidRPr="00405317" w:rsidRDefault="00F94F60" w:rsidP="005A0CDF">
      <w:pPr>
        <w:ind w:left="45"/>
        <w:jc w:val="both"/>
        <w:rPr>
          <w:sz w:val="24"/>
          <w:szCs w:val="24"/>
        </w:rPr>
      </w:pPr>
      <w:r w:rsidRPr="00405317">
        <w:rPr>
          <w:sz w:val="24"/>
          <w:szCs w:val="24"/>
        </w:rPr>
        <w:t xml:space="preserve"> L’UMTS pour ″Universal Mobile Télécommunications System″ désigne une norme cellulaire numérique retenue dans la famille dite IMT 2000 comme norme pour les systèmes de télécommunications mobiles de troisième génération. Plusieurs objectifs ont été fixés pour l’UMTS. Tout d’abord, il doit supporter des services multimédias large bande qui peuvent atteindre un débit de 2Mbit/s. Il doit en plus assurer la convergence entre les réseaux fixes et mobiles. Un autre objectif pour l’UMTS est d’offrir un service de mobilité universelle, </w:t>
      </w:r>
      <w:r w:rsidRPr="00405317">
        <w:rPr>
          <w:sz w:val="24"/>
          <w:szCs w:val="24"/>
        </w:rPr>
        <w:lastRenderedPageBreak/>
        <w:t>dépassant les limitations dues à la multiplicité des systèmes et des réseaux. Par conséquence, la couverture de l’UMTS sera mondiale. Enfin, les réseaux UMTS doivent garantir une qualité de service équivalente à celle des réseaux filaires. Cette norme est développée par le partenariat de projet 3ème Génération (3GPP) et un rassemblement de plusieurs organisations développeuses de standards.</w:t>
      </w:r>
    </w:p>
    <w:p w:rsidR="00F94F60" w:rsidRPr="00110781" w:rsidRDefault="00F41A84" w:rsidP="005A0CDF">
      <w:pPr>
        <w:pStyle w:val="Paragraphedeliste"/>
        <w:ind w:left="435"/>
        <w:jc w:val="both"/>
        <w:rPr>
          <w:b/>
          <w:i/>
          <w:sz w:val="28"/>
          <w:szCs w:val="28"/>
        </w:rPr>
      </w:pPr>
      <w:r>
        <w:rPr>
          <w:b/>
          <w:i/>
          <w:sz w:val="28"/>
          <w:szCs w:val="28"/>
        </w:rPr>
        <w:t>2.3.1</w:t>
      </w:r>
      <w:r w:rsidR="00A1109B">
        <w:rPr>
          <w:b/>
          <w:i/>
          <w:sz w:val="28"/>
          <w:szCs w:val="28"/>
        </w:rPr>
        <w:t xml:space="preserve"> </w:t>
      </w:r>
      <w:r w:rsidR="00F94F60" w:rsidRPr="00110781">
        <w:rPr>
          <w:b/>
          <w:i/>
          <w:sz w:val="28"/>
          <w:szCs w:val="28"/>
        </w:rPr>
        <w:t>Architecture d’un réseau UMTS</w:t>
      </w:r>
    </w:p>
    <w:p w:rsidR="00F94F60" w:rsidRPr="00110781" w:rsidRDefault="00F94F60" w:rsidP="005A0CDF">
      <w:pPr>
        <w:ind w:left="75"/>
        <w:jc w:val="both"/>
        <w:rPr>
          <w:sz w:val="24"/>
          <w:szCs w:val="24"/>
        </w:rPr>
      </w:pPr>
      <w:r w:rsidRPr="00110781">
        <w:rPr>
          <w:sz w:val="24"/>
          <w:szCs w:val="24"/>
        </w:rPr>
        <w:t xml:space="preserve"> L’architecture d’un réseau UMTS est divisée en trois entités principales selon les spécifications du groupe de normalisation 3GPP. La première correspond au réseau d’accès radio UTRAN (UMTS Terrestrial Radio Access Network), la seconde au réseau cœur CN (Core Network) et la troisième à l’équipement terminal UE (User Equipement)</w:t>
      </w:r>
      <w:r w:rsidR="00A1109B">
        <w:rPr>
          <w:sz w:val="24"/>
          <w:szCs w:val="24"/>
        </w:rPr>
        <w:t xml:space="preserve"> [7]</w:t>
      </w:r>
    </w:p>
    <w:p w:rsidR="00F94F60" w:rsidRDefault="00F94F60" w:rsidP="005A0CDF">
      <w:pPr>
        <w:ind w:left="75"/>
        <w:jc w:val="both"/>
      </w:pPr>
      <w:r>
        <w:rPr>
          <w:noProof/>
          <w:lang w:eastAsia="fr-FR"/>
        </w:rPr>
        <w:drawing>
          <wp:inline distT="0" distB="0" distL="0" distR="0">
            <wp:extent cx="6362700" cy="4095750"/>
            <wp:effectExtent l="19050" t="0" r="0" b="0"/>
            <wp:docPr id="26" name="Image 3" descr="C:\Users\med\Desktop\um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Desktop\umts.PNG"/>
                    <pic:cNvPicPr>
                      <a:picLocks noChangeAspect="1" noChangeArrowheads="1"/>
                    </pic:cNvPicPr>
                  </pic:nvPicPr>
                  <pic:blipFill>
                    <a:blip r:embed="rId12"/>
                    <a:srcRect b="9507"/>
                    <a:stretch>
                      <a:fillRect/>
                    </a:stretch>
                  </pic:blipFill>
                  <pic:spPr bwMode="auto">
                    <a:xfrm>
                      <a:off x="0" y="0"/>
                      <a:ext cx="6369255" cy="4099970"/>
                    </a:xfrm>
                    <a:prstGeom prst="rect">
                      <a:avLst/>
                    </a:prstGeom>
                    <a:noFill/>
                    <a:ln w="9525">
                      <a:noFill/>
                      <a:miter lim="800000"/>
                      <a:headEnd/>
                      <a:tailEnd/>
                    </a:ln>
                  </pic:spPr>
                </pic:pic>
              </a:graphicData>
            </a:graphic>
          </wp:inline>
        </w:drawing>
      </w:r>
    </w:p>
    <w:p w:rsidR="00F94F60" w:rsidRPr="00F343CF" w:rsidRDefault="00C121AA" w:rsidP="00F343CF">
      <w:pPr>
        <w:jc w:val="center"/>
        <w:rPr>
          <w:rFonts w:cstheme="minorHAnsi"/>
          <w:b/>
          <w:i/>
          <w:sz w:val="24"/>
          <w:szCs w:val="24"/>
        </w:rPr>
      </w:pPr>
      <w:r>
        <w:rPr>
          <w:rFonts w:cstheme="minorHAnsi"/>
          <w:sz w:val="24"/>
          <w:szCs w:val="24"/>
        </w:rPr>
        <w:t>Figure3</w:t>
      </w:r>
      <w:r w:rsidR="00BC58A9" w:rsidRPr="00C121AA">
        <w:rPr>
          <w:rFonts w:cstheme="minorHAnsi"/>
          <w:sz w:val="24"/>
          <w:szCs w:val="24"/>
        </w:rPr>
        <w:t>:</w:t>
      </w:r>
      <w:r w:rsidR="00BC58A9" w:rsidRPr="00C121AA">
        <w:rPr>
          <w:rFonts w:cstheme="minorHAnsi"/>
          <w:sz w:val="24"/>
          <w:szCs w:val="24"/>
          <w:u w:val="single"/>
        </w:rPr>
        <w:t xml:space="preserve"> </w:t>
      </w:r>
      <w:r w:rsidR="00BC58A9" w:rsidRPr="00C121AA">
        <w:rPr>
          <w:rFonts w:cstheme="minorHAnsi"/>
          <w:sz w:val="24"/>
          <w:szCs w:val="24"/>
        </w:rPr>
        <w:t>Architecture du réseau UMTS</w:t>
      </w:r>
    </w:p>
    <w:p w:rsidR="00F94F60" w:rsidRPr="00110781" w:rsidRDefault="00F94F60" w:rsidP="005A0CDF">
      <w:pPr>
        <w:ind w:left="75"/>
        <w:jc w:val="both"/>
        <w:rPr>
          <w:b/>
          <w:i/>
          <w:sz w:val="28"/>
          <w:szCs w:val="28"/>
        </w:rPr>
      </w:pPr>
      <w:r w:rsidRPr="00110781">
        <w:rPr>
          <w:b/>
          <w:i/>
          <w:sz w:val="28"/>
          <w:szCs w:val="28"/>
        </w:rPr>
        <w:t>2.</w:t>
      </w:r>
      <w:r w:rsidR="00F41A84">
        <w:rPr>
          <w:b/>
          <w:i/>
          <w:sz w:val="28"/>
          <w:szCs w:val="28"/>
        </w:rPr>
        <w:t>3.2</w:t>
      </w:r>
      <w:r w:rsidRPr="00110781">
        <w:rPr>
          <w:b/>
          <w:i/>
          <w:sz w:val="28"/>
          <w:szCs w:val="28"/>
        </w:rPr>
        <w:t xml:space="preserve"> Le réseau d’accès UTRAN</w:t>
      </w:r>
    </w:p>
    <w:p w:rsidR="00110781" w:rsidRDefault="00F41A84" w:rsidP="005A0CDF">
      <w:pPr>
        <w:ind w:left="75"/>
        <w:jc w:val="both"/>
      </w:pPr>
      <w:r>
        <w:rPr>
          <w:b/>
          <w:i/>
          <w:sz w:val="28"/>
          <w:szCs w:val="28"/>
        </w:rPr>
        <w:t>2.3.2.1</w:t>
      </w:r>
      <w:r w:rsidR="00F94F60" w:rsidRPr="00110781">
        <w:rPr>
          <w:b/>
          <w:i/>
          <w:sz w:val="28"/>
          <w:szCs w:val="28"/>
        </w:rPr>
        <w:t xml:space="preserve"> Le Node B</w:t>
      </w:r>
      <w:r w:rsidR="00F94F60">
        <w:t xml:space="preserve"> </w:t>
      </w:r>
    </w:p>
    <w:p w:rsidR="00F94F60" w:rsidRPr="00110781" w:rsidRDefault="00F94F60" w:rsidP="005A0CDF">
      <w:pPr>
        <w:ind w:left="75"/>
        <w:jc w:val="both"/>
        <w:rPr>
          <w:sz w:val="24"/>
          <w:szCs w:val="24"/>
        </w:rPr>
      </w:pPr>
      <w:r w:rsidRPr="00110781">
        <w:rPr>
          <w:sz w:val="24"/>
          <w:szCs w:val="24"/>
        </w:rPr>
        <w:t xml:space="preserve">Son rôle principal est d’assurer les fonctions de réception et de transmission radio pour une ou plusieurs cellules de l’UTRAN, c'est-à-dire qu’il peut comporter une antenne omnidirectionnelle ou des antennes sectorielles. Il permet d’assurer les fonctions de gestion </w:t>
      </w:r>
      <w:r w:rsidRPr="00110781">
        <w:rPr>
          <w:sz w:val="24"/>
          <w:szCs w:val="24"/>
        </w:rPr>
        <w:lastRenderedPageBreak/>
        <w:t xml:space="preserve">d’accès au réseau cœur et des ressources sur l’interface radio de l’UMTS. Mais sa principale tâche est de gérer la couche physique de l’interface air avec ses différentes caractéristiques (codage canal, entrelacement, adaptation de débit et étalement). </w:t>
      </w:r>
    </w:p>
    <w:p w:rsidR="00F94F60" w:rsidRPr="00110781" w:rsidRDefault="00F94F60" w:rsidP="005A0CDF">
      <w:pPr>
        <w:ind w:left="75"/>
        <w:jc w:val="both"/>
        <w:rPr>
          <w:b/>
          <w:i/>
          <w:sz w:val="28"/>
          <w:szCs w:val="28"/>
        </w:rPr>
      </w:pPr>
      <w:r w:rsidRPr="00110781">
        <w:rPr>
          <w:b/>
          <w:i/>
          <w:sz w:val="28"/>
          <w:szCs w:val="28"/>
        </w:rPr>
        <w:t>2.</w:t>
      </w:r>
      <w:r w:rsidR="00F41A84">
        <w:rPr>
          <w:b/>
          <w:i/>
          <w:sz w:val="28"/>
          <w:szCs w:val="28"/>
        </w:rPr>
        <w:t>3.</w:t>
      </w:r>
      <w:r w:rsidRPr="00110781">
        <w:rPr>
          <w:b/>
          <w:i/>
          <w:sz w:val="28"/>
          <w:szCs w:val="28"/>
        </w:rPr>
        <w:t>2.</w:t>
      </w:r>
      <w:r w:rsidR="00F41A84">
        <w:rPr>
          <w:b/>
          <w:i/>
          <w:sz w:val="28"/>
          <w:szCs w:val="28"/>
        </w:rPr>
        <w:t>2</w:t>
      </w:r>
      <w:r w:rsidRPr="00110781">
        <w:rPr>
          <w:b/>
          <w:i/>
          <w:sz w:val="28"/>
          <w:szCs w:val="28"/>
        </w:rPr>
        <w:t xml:space="preserve"> Le RNC (Radio Network Controllers)</w:t>
      </w:r>
    </w:p>
    <w:p w:rsidR="00F94F60" w:rsidRPr="00110781" w:rsidRDefault="00F94F60" w:rsidP="005A0CDF">
      <w:pPr>
        <w:ind w:left="75"/>
        <w:jc w:val="both"/>
        <w:rPr>
          <w:sz w:val="24"/>
          <w:szCs w:val="24"/>
        </w:rPr>
      </w:pPr>
      <w:r w:rsidRPr="00110781">
        <w:rPr>
          <w:sz w:val="24"/>
          <w:szCs w:val="24"/>
        </w:rPr>
        <w:t xml:space="preserve"> Le RNC est un organe très important de l’UTRAN, il permet de gérer les ressources radio du réseau d’accès de façon quasi autonome, déchargeant de cette fonction complexe le cœur du réseau. Il assure principalement le routage des communications entre Node B et le réseau cœur d’une part et le contrôle et la supervision du Node B d’autre part. </w:t>
      </w:r>
    </w:p>
    <w:p w:rsidR="00F94F60" w:rsidRPr="00F41A84" w:rsidRDefault="00F41A84" w:rsidP="005A0CDF">
      <w:pPr>
        <w:ind w:left="75"/>
        <w:jc w:val="both"/>
        <w:rPr>
          <w:sz w:val="28"/>
          <w:szCs w:val="28"/>
        </w:rPr>
      </w:pPr>
      <w:r w:rsidRPr="00F41A84">
        <w:rPr>
          <w:b/>
          <w:i/>
          <w:sz w:val="28"/>
          <w:szCs w:val="28"/>
        </w:rPr>
        <w:t>2.3.3</w:t>
      </w:r>
      <w:r w:rsidR="00A1109B">
        <w:rPr>
          <w:b/>
          <w:i/>
          <w:sz w:val="28"/>
          <w:szCs w:val="28"/>
        </w:rPr>
        <w:t xml:space="preserve"> </w:t>
      </w:r>
      <w:r w:rsidR="00F94F60" w:rsidRPr="00F41A84">
        <w:rPr>
          <w:b/>
          <w:i/>
          <w:sz w:val="28"/>
          <w:szCs w:val="28"/>
        </w:rPr>
        <w:t>Le réseau cœur CN</w:t>
      </w:r>
    </w:p>
    <w:p w:rsidR="00F94F60" w:rsidRPr="00110781" w:rsidRDefault="00F94F60" w:rsidP="005A0CDF">
      <w:pPr>
        <w:ind w:left="75"/>
        <w:jc w:val="both"/>
        <w:rPr>
          <w:sz w:val="24"/>
          <w:szCs w:val="24"/>
        </w:rPr>
      </w:pPr>
      <w:r w:rsidRPr="00110781">
        <w:rPr>
          <w:sz w:val="24"/>
          <w:szCs w:val="24"/>
        </w:rPr>
        <w:t xml:space="preserve"> Il est constitué d’une partie commutation de circuits (MSC : Mobile Services Switching Center) et d’une partie commutation de paquets (SGSN : Se</w:t>
      </w:r>
      <w:r w:rsidR="009D11BB">
        <w:rPr>
          <w:sz w:val="24"/>
          <w:szCs w:val="24"/>
        </w:rPr>
        <w:t>rving GPRS Support Nodes).</w:t>
      </w:r>
      <w:r w:rsidRPr="00110781">
        <w:rPr>
          <w:sz w:val="24"/>
          <w:szCs w:val="24"/>
        </w:rPr>
        <w:t>les nœuds de signalisation, de gestion de mobilité et de services IN (Intelligent Network), HLR (Home</w:t>
      </w:r>
      <w:r w:rsidR="009D11BB">
        <w:rPr>
          <w:sz w:val="24"/>
          <w:szCs w:val="24"/>
        </w:rPr>
        <w:t xml:space="preserve"> </w:t>
      </w:r>
      <w:r w:rsidRPr="00110781">
        <w:rPr>
          <w:sz w:val="24"/>
          <w:szCs w:val="24"/>
        </w:rPr>
        <w:t>Location Register), AuC (Authentication Center), EIR (Equipment Identity Register)</w:t>
      </w:r>
      <w:r w:rsidR="009D11BB">
        <w:rPr>
          <w:sz w:val="24"/>
          <w:szCs w:val="24"/>
        </w:rPr>
        <w:t xml:space="preserve"> </w:t>
      </w:r>
      <w:r w:rsidRPr="00110781">
        <w:rPr>
          <w:sz w:val="24"/>
          <w:szCs w:val="24"/>
        </w:rPr>
        <w:t xml:space="preserve">subiront une mise à jour pour intégrer les nouveautés de l’UMTS. Le CN permet l’interfaçage du réseau UTRAN avec les réseaux distants tels que RTCP (Réseau Téléphonique Commuté Public), réseaux Internet, LAN (Local Area Network) distants. Sa principale fonctionnalité, en plus de la gestion de localisation et du contrôle des paramètres du réseau, est la commutation et le routage des données utilisateurs et de signalisation entre les terminaux mobiles et les réseaux distants via l’interface radio. </w:t>
      </w:r>
    </w:p>
    <w:p w:rsidR="00F94F60" w:rsidRPr="00110781" w:rsidRDefault="00F41A84" w:rsidP="005A0CDF">
      <w:pPr>
        <w:ind w:left="75"/>
        <w:jc w:val="both"/>
        <w:rPr>
          <w:b/>
          <w:i/>
          <w:sz w:val="28"/>
          <w:szCs w:val="28"/>
        </w:rPr>
      </w:pPr>
      <w:r>
        <w:rPr>
          <w:b/>
          <w:i/>
          <w:sz w:val="28"/>
          <w:szCs w:val="28"/>
        </w:rPr>
        <w:t>2.3.4</w:t>
      </w:r>
      <w:r w:rsidR="00F94F60" w:rsidRPr="00110781">
        <w:rPr>
          <w:b/>
          <w:i/>
          <w:sz w:val="28"/>
          <w:szCs w:val="28"/>
        </w:rPr>
        <w:t xml:space="preserve"> L’équipement utilisateur UE </w:t>
      </w:r>
    </w:p>
    <w:p w:rsidR="00F94F60" w:rsidRPr="00110781" w:rsidRDefault="00F94F60" w:rsidP="005A0CDF">
      <w:pPr>
        <w:ind w:left="75"/>
        <w:jc w:val="both"/>
        <w:rPr>
          <w:sz w:val="24"/>
          <w:szCs w:val="24"/>
        </w:rPr>
      </w:pPr>
      <w:r w:rsidRPr="00110781">
        <w:rPr>
          <w:sz w:val="24"/>
          <w:szCs w:val="24"/>
        </w:rPr>
        <w:t>L’UE consiste en un ME (Mobile Equipement)et un USIM(UMTS Subscriber Identity Module). Le ME est le terminal radio employé pour la communication radio sur l’interface radio Uu. L’USIM est une carte à puce dans laquelle sont stockées toutes les données concernant l’utilisateur et son abonnement telles que son identité, les clés de chiffrement et d’authentification.</w:t>
      </w:r>
    </w:p>
    <w:p w:rsidR="00F343CF" w:rsidRDefault="00F94F60" w:rsidP="005A0CDF">
      <w:pPr>
        <w:ind w:left="75"/>
        <w:jc w:val="both"/>
        <w:rPr>
          <w:b/>
          <w:i/>
          <w:sz w:val="28"/>
          <w:szCs w:val="28"/>
        </w:rPr>
      </w:pPr>
      <w:r w:rsidRPr="00110781">
        <w:rPr>
          <w:b/>
          <w:i/>
          <w:sz w:val="28"/>
          <w:szCs w:val="28"/>
        </w:rPr>
        <w:t xml:space="preserve"> </w:t>
      </w:r>
    </w:p>
    <w:p w:rsidR="00F343CF" w:rsidRDefault="00F343CF" w:rsidP="005A0CDF">
      <w:pPr>
        <w:ind w:left="75"/>
        <w:jc w:val="both"/>
        <w:rPr>
          <w:b/>
          <w:i/>
          <w:sz w:val="28"/>
          <w:szCs w:val="28"/>
        </w:rPr>
      </w:pPr>
    </w:p>
    <w:p w:rsidR="00F343CF" w:rsidRDefault="00F343CF" w:rsidP="005A0CDF">
      <w:pPr>
        <w:ind w:left="75"/>
        <w:jc w:val="both"/>
        <w:rPr>
          <w:b/>
          <w:i/>
          <w:sz w:val="28"/>
          <w:szCs w:val="28"/>
        </w:rPr>
      </w:pPr>
    </w:p>
    <w:p w:rsidR="00F343CF" w:rsidRDefault="00F343CF" w:rsidP="005A0CDF">
      <w:pPr>
        <w:ind w:left="75"/>
        <w:jc w:val="both"/>
        <w:rPr>
          <w:b/>
          <w:i/>
          <w:sz w:val="28"/>
          <w:szCs w:val="28"/>
        </w:rPr>
      </w:pPr>
    </w:p>
    <w:p w:rsidR="00F343CF" w:rsidRDefault="00F343CF" w:rsidP="005A0CDF">
      <w:pPr>
        <w:ind w:left="75"/>
        <w:jc w:val="both"/>
        <w:rPr>
          <w:b/>
          <w:i/>
          <w:sz w:val="28"/>
          <w:szCs w:val="28"/>
        </w:rPr>
      </w:pPr>
    </w:p>
    <w:p w:rsidR="00F343CF" w:rsidRDefault="00F343CF" w:rsidP="005A0CDF">
      <w:pPr>
        <w:ind w:left="75"/>
        <w:jc w:val="both"/>
        <w:rPr>
          <w:b/>
          <w:i/>
          <w:sz w:val="28"/>
          <w:szCs w:val="28"/>
        </w:rPr>
      </w:pPr>
    </w:p>
    <w:p w:rsidR="00F94F60" w:rsidRPr="00110781" w:rsidRDefault="00F41A84" w:rsidP="005A0CDF">
      <w:pPr>
        <w:ind w:left="75"/>
        <w:jc w:val="both"/>
        <w:rPr>
          <w:b/>
          <w:i/>
          <w:sz w:val="28"/>
          <w:szCs w:val="28"/>
        </w:rPr>
      </w:pPr>
      <w:r>
        <w:rPr>
          <w:b/>
          <w:i/>
          <w:sz w:val="28"/>
          <w:szCs w:val="28"/>
        </w:rPr>
        <w:lastRenderedPageBreak/>
        <w:t>2.3.5</w:t>
      </w:r>
      <w:r w:rsidR="00F94F60" w:rsidRPr="00110781">
        <w:rPr>
          <w:b/>
          <w:i/>
          <w:sz w:val="28"/>
          <w:szCs w:val="28"/>
        </w:rPr>
        <w:t xml:space="preserve"> Les interfaces</w:t>
      </w:r>
    </w:p>
    <w:p w:rsidR="00F94F60" w:rsidRDefault="00F94F60" w:rsidP="005A0CDF">
      <w:pPr>
        <w:ind w:left="75"/>
        <w:jc w:val="both"/>
        <w:rPr>
          <w:b/>
          <w:i/>
        </w:rPr>
      </w:pPr>
      <w:r w:rsidRPr="00C121AA">
        <w:rPr>
          <w:noProof/>
          <w:lang w:eastAsia="fr-FR"/>
        </w:rPr>
        <w:drawing>
          <wp:inline distT="0" distB="0" distL="0" distR="0">
            <wp:extent cx="5760720" cy="4149144"/>
            <wp:effectExtent l="19050" t="0" r="0" b="0"/>
            <wp:docPr id="28" name="Image 4" descr="C:\Users\med\Desktop\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Desktop\fig.PNG"/>
                    <pic:cNvPicPr>
                      <a:picLocks noChangeAspect="1" noChangeArrowheads="1"/>
                    </pic:cNvPicPr>
                  </pic:nvPicPr>
                  <pic:blipFill>
                    <a:blip r:embed="rId13"/>
                    <a:srcRect/>
                    <a:stretch>
                      <a:fillRect/>
                    </a:stretch>
                  </pic:blipFill>
                  <pic:spPr bwMode="auto">
                    <a:xfrm>
                      <a:off x="0" y="0"/>
                      <a:ext cx="5760720" cy="4149144"/>
                    </a:xfrm>
                    <a:prstGeom prst="rect">
                      <a:avLst/>
                    </a:prstGeom>
                    <a:noFill/>
                    <a:ln w="9525">
                      <a:noFill/>
                      <a:miter lim="800000"/>
                      <a:headEnd/>
                      <a:tailEnd/>
                    </a:ln>
                  </pic:spPr>
                </pic:pic>
              </a:graphicData>
            </a:graphic>
          </wp:inline>
        </w:drawing>
      </w:r>
    </w:p>
    <w:p w:rsidR="00F94F60" w:rsidRDefault="00F94F60" w:rsidP="005A0CDF">
      <w:pPr>
        <w:ind w:left="75"/>
        <w:jc w:val="both"/>
        <w:rPr>
          <w:b/>
          <w:i/>
        </w:rPr>
      </w:pPr>
      <w:r>
        <w:rPr>
          <w:b/>
          <w:i/>
          <w:noProof/>
          <w:lang w:eastAsia="fr-FR"/>
        </w:rPr>
        <w:drawing>
          <wp:inline distT="0" distB="0" distL="0" distR="0">
            <wp:extent cx="5327650" cy="1108710"/>
            <wp:effectExtent l="19050" t="0" r="6350" b="0"/>
            <wp:docPr id="29" name="Image 5" descr="C:\Users\med\Deskto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Desktop\fig2.PNG"/>
                    <pic:cNvPicPr>
                      <a:picLocks noChangeAspect="1" noChangeArrowheads="1"/>
                    </pic:cNvPicPr>
                  </pic:nvPicPr>
                  <pic:blipFill>
                    <a:blip r:embed="rId14"/>
                    <a:srcRect b="21879"/>
                    <a:stretch>
                      <a:fillRect/>
                    </a:stretch>
                  </pic:blipFill>
                  <pic:spPr bwMode="auto">
                    <a:xfrm>
                      <a:off x="0" y="0"/>
                      <a:ext cx="5327650" cy="1108710"/>
                    </a:xfrm>
                    <a:prstGeom prst="rect">
                      <a:avLst/>
                    </a:prstGeom>
                    <a:noFill/>
                    <a:ln w="9525">
                      <a:noFill/>
                      <a:miter lim="800000"/>
                      <a:headEnd/>
                      <a:tailEnd/>
                    </a:ln>
                  </pic:spPr>
                </pic:pic>
              </a:graphicData>
            </a:graphic>
          </wp:inline>
        </w:drawing>
      </w:r>
    </w:p>
    <w:p w:rsidR="00BC58A9" w:rsidRPr="002C402A" w:rsidRDefault="00C121AA" w:rsidP="00C121AA">
      <w:pPr>
        <w:ind w:left="75"/>
        <w:jc w:val="center"/>
        <w:rPr>
          <w:rFonts w:cstheme="minorHAnsi"/>
          <w:sz w:val="24"/>
          <w:szCs w:val="24"/>
        </w:rPr>
      </w:pPr>
      <w:r>
        <w:rPr>
          <w:rFonts w:cstheme="minorHAnsi"/>
          <w:sz w:val="24"/>
          <w:szCs w:val="24"/>
        </w:rPr>
        <w:t>Tableau 5</w:t>
      </w:r>
      <w:r w:rsidR="00BC58A9" w:rsidRPr="002C402A">
        <w:rPr>
          <w:rFonts w:cstheme="minorHAnsi"/>
          <w:sz w:val="24"/>
          <w:szCs w:val="24"/>
        </w:rPr>
        <w:t>: Comparaison des réseaux</w:t>
      </w:r>
    </w:p>
    <w:p w:rsidR="00F94F60" w:rsidRPr="00110781" w:rsidRDefault="00F94F60" w:rsidP="005A0CDF">
      <w:pPr>
        <w:ind w:left="75"/>
        <w:jc w:val="both"/>
        <w:rPr>
          <w:b/>
          <w:i/>
          <w:sz w:val="28"/>
          <w:szCs w:val="28"/>
        </w:rPr>
      </w:pPr>
      <w:r w:rsidRPr="00110781">
        <w:rPr>
          <w:b/>
          <w:i/>
          <w:sz w:val="28"/>
          <w:szCs w:val="28"/>
        </w:rPr>
        <w:t>Conclusion</w:t>
      </w:r>
    </w:p>
    <w:p w:rsidR="00F94F60" w:rsidRPr="00110781" w:rsidRDefault="00F94F60" w:rsidP="005A0CDF">
      <w:pPr>
        <w:ind w:left="75"/>
        <w:jc w:val="both"/>
        <w:rPr>
          <w:sz w:val="24"/>
          <w:szCs w:val="24"/>
        </w:rPr>
      </w:pPr>
      <w:r w:rsidRPr="00110781">
        <w:rPr>
          <w:sz w:val="24"/>
          <w:szCs w:val="24"/>
        </w:rPr>
        <w:t xml:space="preserve"> Tout au long de ce chapitre nous avons présenté l’évolution des architectures du réseau GSM vers le GPRS puis vers l’UMTS ainsi que les particularités de chaque </w:t>
      </w:r>
      <w:r w:rsidR="009D11BB" w:rsidRPr="00110781">
        <w:rPr>
          <w:sz w:val="24"/>
          <w:szCs w:val="24"/>
        </w:rPr>
        <w:t>ré</w:t>
      </w:r>
      <w:r w:rsidR="009D11BB">
        <w:rPr>
          <w:sz w:val="24"/>
          <w:szCs w:val="24"/>
        </w:rPr>
        <w:t>seau. Dans le chapitre suivant, nous allons présenter</w:t>
      </w:r>
      <w:r w:rsidRPr="00110781">
        <w:rPr>
          <w:sz w:val="24"/>
          <w:szCs w:val="24"/>
        </w:rPr>
        <w:t xml:space="preserve"> la notion de qualité de service dans l’optique de chaque réseau a part.</w:t>
      </w:r>
    </w:p>
    <w:p w:rsidR="00F94F60" w:rsidRDefault="00F94F60" w:rsidP="005A0CDF">
      <w:pPr>
        <w:ind w:left="75"/>
        <w:jc w:val="both"/>
      </w:pPr>
    </w:p>
    <w:p w:rsidR="00F94F60" w:rsidRDefault="00F94F60" w:rsidP="005A0CDF">
      <w:pPr>
        <w:ind w:left="75"/>
        <w:jc w:val="both"/>
      </w:pPr>
    </w:p>
    <w:p w:rsidR="00F94F60" w:rsidRDefault="00F94F60" w:rsidP="005A0CDF">
      <w:pPr>
        <w:ind w:left="75"/>
        <w:jc w:val="both"/>
      </w:pPr>
    </w:p>
    <w:p w:rsidR="00F94F60" w:rsidRDefault="00F94F60" w:rsidP="005A0CDF">
      <w:pPr>
        <w:jc w:val="both"/>
      </w:pPr>
    </w:p>
    <w:p w:rsidR="009D11BB" w:rsidRPr="00110781" w:rsidRDefault="009D11BB" w:rsidP="005A0CDF">
      <w:pPr>
        <w:jc w:val="both"/>
        <w:rPr>
          <w:sz w:val="32"/>
          <w:szCs w:val="32"/>
        </w:rPr>
      </w:pPr>
    </w:p>
    <w:p w:rsidR="002C5324" w:rsidRPr="00110781" w:rsidRDefault="00110781" w:rsidP="00F343CF">
      <w:pPr>
        <w:jc w:val="center"/>
        <w:rPr>
          <w:b/>
          <w:i/>
          <w:color w:val="000000" w:themeColor="text1"/>
          <w:sz w:val="32"/>
          <w:szCs w:val="32"/>
        </w:rPr>
      </w:pPr>
      <w:r w:rsidRPr="00110781">
        <w:rPr>
          <w:b/>
          <w:i/>
          <w:color w:val="000000" w:themeColor="text1"/>
          <w:sz w:val="32"/>
          <w:szCs w:val="32"/>
        </w:rPr>
        <w:t xml:space="preserve">Chapitre 3 : </w:t>
      </w:r>
      <w:r w:rsidR="006F4BB1">
        <w:rPr>
          <w:b/>
          <w:i/>
          <w:color w:val="000000" w:themeColor="text1"/>
          <w:sz w:val="32"/>
          <w:szCs w:val="32"/>
        </w:rPr>
        <w:t>Qualité de service</w:t>
      </w:r>
      <w:r w:rsidR="003C4B83">
        <w:rPr>
          <w:b/>
          <w:i/>
          <w:color w:val="000000" w:themeColor="text1"/>
          <w:sz w:val="32"/>
          <w:szCs w:val="32"/>
        </w:rPr>
        <w:t xml:space="preserve"> </w:t>
      </w:r>
      <w:r w:rsidR="000F673A">
        <w:rPr>
          <w:b/>
          <w:i/>
          <w:color w:val="000000" w:themeColor="text1"/>
          <w:sz w:val="32"/>
          <w:szCs w:val="32"/>
        </w:rPr>
        <w:t>dans les réseaux mobiles</w:t>
      </w:r>
    </w:p>
    <w:p w:rsidR="000E3397" w:rsidRPr="000E3397" w:rsidRDefault="000E3397" w:rsidP="005A0CDF">
      <w:pPr>
        <w:jc w:val="both"/>
        <w:rPr>
          <w:b/>
          <w:i/>
          <w:color w:val="FF0000"/>
        </w:rPr>
      </w:pPr>
    </w:p>
    <w:p w:rsidR="000E3397" w:rsidRPr="00110781" w:rsidRDefault="000E3397" w:rsidP="005A0CDF">
      <w:pPr>
        <w:jc w:val="both"/>
        <w:rPr>
          <w:b/>
          <w:i/>
          <w:color w:val="000000" w:themeColor="text1"/>
          <w:sz w:val="28"/>
          <w:szCs w:val="28"/>
        </w:rPr>
      </w:pPr>
      <w:r w:rsidRPr="00110781">
        <w:rPr>
          <w:b/>
          <w:i/>
          <w:color w:val="000000" w:themeColor="text1"/>
          <w:sz w:val="28"/>
          <w:szCs w:val="28"/>
        </w:rPr>
        <w:t>Introduction</w:t>
      </w:r>
    </w:p>
    <w:p w:rsidR="000E3397" w:rsidRPr="00C30B50" w:rsidRDefault="000E3397" w:rsidP="005A0CDF">
      <w:pPr>
        <w:jc w:val="both"/>
        <w:rPr>
          <w:color w:val="000000" w:themeColor="text1"/>
        </w:rPr>
      </w:pPr>
      <w:r w:rsidRPr="00110781">
        <w:rPr>
          <w:sz w:val="24"/>
          <w:szCs w:val="24"/>
        </w:rPr>
        <w:t xml:space="preserve"> Une fois que le réseau cellulaire e</w:t>
      </w:r>
      <w:r w:rsidR="006F4BB1">
        <w:rPr>
          <w:sz w:val="24"/>
          <w:szCs w:val="24"/>
        </w:rPr>
        <w:t xml:space="preserve">st mis en service, </w:t>
      </w:r>
      <w:r w:rsidRPr="00110781">
        <w:rPr>
          <w:sz w:val="24"/>
          <w:szCs w:val="24"/>
        </w:rPr>
        <w:t>l’opérateur doit veiller à l’assurance de la qualité de service, ainsi, que l’optimisation de so</w:t>
      </w:r>
      <w:r w:rsidR="006F4BB1">
        <w:rPr>
          <w:sz w:val="24"/>
          <w:szCs w:val="24"/>
        </w:rPr>
        <w:t>n réseau. Dans ce chapitre,</w:t>
      </w:r>
      <w:r w:rsidRPr="00110781">
        <w:rPr>
          <w:sz w:val="24"/>
          <w:szCs w:val="24"/>
        </w:rPr>
        <w:t xml:space="preserve"> nous inté</w:t>
      </w:r>
      <w:r w:rsidR="006F4BB1">
        <w:rPr>
          <w:sz w:val="24"/>
          <w:szCs w:val="24"/>
        </w:rPr>
        <w:t>ressons</w:t>
      </w:r>
      <w:r w:rsidRPr="00110781">
        <w:rPr>
          <w:sz w:val="24"/>
          <w:szCs w:val="24"/>
        </w:rPr>
        <w:t xml:space="preserve"> à définir les </w:t>
      </w:r>
      <w:r w:rsidR="006F4BB1">
        <w:rPr>
          <w:sz w:val="24"/>
          <w:szCs w:val="24"/>
        </w:rPr>
        <w:t xml:space="preserve">métriques de la QOS </w:t>
      </w:r>
      <w:r w:rsidR="00615C18">
        <w:rPr>
          <w:sz w:val="24"/>
          <w:szCs w:val="24"/>
        </w:rPr>
        <w:t>permetta</w:t>
      </w:r>
      <w:r w:rsidRPr="00110781">
        <w:rPr>
          <w:sz w:val="24"/>
          <w:szCs w:val="24"/>
        </w:rPr>
        <w:t>nt la détection des anomalies</w:t>
      </w:r>
      <w:r w:rsidR="00615C18">
        <w:rPr>
          <w:sz w:val="24"/>
          <w:szCs w:val="24"/>
        </w:rPr>
        <w:t xml:space="preserve"> et</w:t>
      </w:r>
      <w:r w:rsidRPr="00110781">
        <w:rPr>
          <w:sz w:val="24"/>
          <w:szCs w:val="24"/>
        </w:rPr>
        <w:t xml:space="preserve"> agissant sur la dégradation de la QoS dans différents types de réseaux mobiles. </w:t>
      </w:r>
    </w:p>
    <w:p w:rsidR="000E3397" w:rsidRPr="00110781" w:rsidRDefault="000E3397" w:rsidP="005A0CDF">
      <w:pPr>
        <w:jc w:val="both"/>
        <w:rPr>
          <w:b/>
          <w:i/>
          <w:color w:val="000000" w:themeColor="text1"/>
          <w:sz w:val="28"/>
          <w:szCs w:val="28"/>
        </w:rPr>
      </w:pPr>
      <w:r w:rsidRPr="00110781">
        <w:rPr>
          <w:color w:val="000000" w:themeColor="text1"/>
          <w:sz w:val="28"/>
          <w:szCs w:val="28"/>
        </w:rPr>
        <w:t xml:space="preserve"> </w:t>
      </w:r>
      <w:r w:rsidR="00C30B50" w:rsidRPr="00110781">
        <w:rPr>
          <w:color w:val="000000" w:themeColor="text1"/>
          <w:sz w:val="28"/>
          <w:szCs w:val="28"/>
        </w:rPr>
        <w:t>1.</w:t>
      </w:r>
      <w:r w:rsidRPr="00110781">
        <w:rPr>
          <w:b/>
          <w:i/>
          <w:color w:val="000000" w:themeColor="text1"/>
          <w:sz w:val="28"/>
          <w:szCs w:val="28"/>
        </w:rPr>
        <w:t>Concepts de la QoS</w:t>
      </w:r>
    </w:p>
    <w:p w:rsidR="00110781" w:rsidRDefault="000E3397" w:rsidP="005A0CDF">
      <w:pPr>
        <w:ind w:left="75"/>
        <w:jc w:val="both"/>
        <w:rPr>
          <w:sz w:val="24"/>
          <w:szCs w:val="24"/>
        </w:rPr>
      </w:pPr>
      <w:r w:rsidRPr="00110781">
        <w:rPr>
          <w:sz w:val="24"/>
          <w:szCs w:val="24"/>
        </w:rPr>
        <w:t xml:space="preserve"> La qualité de service dans un réseau mobile est l’effet global produit par la qualité de fonctionnement de ses services. Elle détermine un degré de satisfaction de l’usager de ces services. Pour permettre une QoS acceptable, il y a plusieurs critères à ajuster, dont les plus importants sont: </w:t>
      </w:r>
    </w:p>
    <w:p w:rsidR="00C30B50" w:rsidRPr="00110781" w:rsidRDefault="00C30B50" w:rsidP="005A0CDF">
      <w:pPr>
        <w:jc w:val="both"/>
        <w:rPr>
          <w:sz w:val="24"/>
          <w:szCs w:val="24"/>
        </w:rPr>
      </w:pPr>
      <w:r w:rsidRPr="00110781">
        <w:rPr>
          <w:b/>
          <w:i/>
          <w:sz w:val="24"/>
          <w:szCs w:val="24"/>
        </w:rPr>
        <w:t>*</w:t>
      </w:r>
      <w:r w:rsidR="000E3397" w:rsidRPr="00110781">
        <w:rPr>
          <w:b/>
          <w:i/>
          <w:sz w:val="24"/>
          <w:szCs w:val="24"/>
        </w:rPr>
        <w:t>La couverture</w:t>
      </w:r>
      <w:r w:rsidR="000E3397" w:rsidRPr="00110781">
        <w:rPr>
          <w:sz w:val="24"/>
          <w:szCs w:val="24"/>
        </w:rPr>
        <w:t xml:space="preserve"> : les causes peuvent être : une diminution dans le nombre des sites, mauvaise configuration du réseau (position des sites, types d’antennes, direction et hauteur),problèmes d’installation (pertes de puissance dans les câbles) ou problèmes de maintenance.</w:t>
      </w:r>
    </w:p>
    <w:p w:rsidR="00C30B50" w:rsidRPr="00110781" w:rsidRDefault="00C30B50" w:rsidP="005A0CDF">
      <w:pPr>
        <w:jc w:val="both"/>
        <w:rPr>
          <w:sz w:val="24"/>
          <w:szCs w:val="24"/>
        </w:rPr>
      </w:pPr>
      <w:r w:rsidRPr="00110781">
        <w:rPr>
          <w:b/>
          <w:i/>
          <w:sz w:val="24"/>
          <w:szCs w:val="24"/>
        </w:rPr>
        <w:t>*</w:t>
      </w:r>
      <w:r w:rsidR="000E3397" w:rsidRPr="00110781">
        <w:rPr>
          <w:b/>
          <w:i/>
          <w:sz w:val="24"/>
          <w:szCs w:val="24"/>
        </w:rPr>
        <w:t xml:space="preserve"> Le taux d’appels réussis</w:t>
      </w:r>
      <w:r w:rsidR="000E3397" w:rsidRPr="00110781">
        <w:rPr>
          <w:sz w:val="24"/>
          <w:szCs w:val="24"/>
        </w:rPr>
        <w:t xml:space="preserve"> : la diminution de cette valeur implique que les utilisateurs ne peuvent pas établir une communication, ce problème est évalué par l’opérateur grâce aux mesures radio.</w:t>
      </w:r>
    </w:p>
    <w:p w:rsidR="000E3397" w:rsidRPr="00110781" w:rsidRDefault="00C30B50" w:rsidP="005A0CDF">
      <w:pPr>
        <w:jc w:val="both"/>
        <w:rPr>
          <w:sz w:val="24"/>
          <w:szCs w:val="24"/>
        </w:rPr>
      </w:pPr>
      <w:r w:rsidRPr="00110781">
        <w:rPr>
          <w:b/>
          <w:i/>
          <w:sz w:val="24"/>
          <w:szCs w:val="24"/>
        </w:rPr>
        <w:t>*</w:t>
      </w:r>
      <w:r w:rsidR="000E3397" w:rsidRPr="00110781">
        <w:rPr>
          <w:b/>
          <w:i/>
          <w:sz w:val="24"/>
          <w:szCs w:val="24"/>
        </w:rPr>
        <w:t xml:space="preserve"> La qualité de la voix</w:t>
      </w:r>
      <w:r w:rsidR="000E3397" w:rsidRPr="00110781">
        <w:rPr>
          <w:sz w:val="24"/>
          <w:szCs w:val="24"/>
        </w:rPr>
        <w:t xml:space="preserve"> : qui s’explique par la mauvaise qualité de communication, les causes de dégradation de la qualité de la voix sont : les interférences externes, les interférences cocanal ou sur canal adjacent, la hors couverture, la mauvaise installation, le réseau de transmission et la qualité des terminaux.</w:t>
      </w:r>
    </w:p>
    <w:p w:rsidR="000E3397" w:rsidRPr="00110781" w:rsidRDefault="00C30B50" w:rsidP="005A0CDF">
      <w:pPr>
        <w:jc w:val="both"/>
        <w:rPr>
          <w:sz w:val="24"/>
          <w:szCs w:val="24"/>
        </w:rPr>
      </w:pPr>
      <w:r w:rsidRPr="00110781">
        <w:rPr>
          <w:b/>
          <w:i/>
          <w:sz w:val="24"/>
          <w:szCs w:val="24"/>
        </w:rPr>
        <w:t>*</w:t>
      </w:r>
      <w:r w:rsidR="000E3397" w:rsidRPr="00110781">
        <w:rPr>
          <w:b/>
          <w:i/>
          <w:sz w:val="24"/>
          <w:szCs w:val="24"/>
        </w:rPr>
        <w:t>Les coupures d’appels</w:t>
      </w:r>
      <w:r w:rsidR="000E3397" w:rsidRPr="00110781">
        <w:rPr>
          <w:sz w:val="24"/>
          <w:szCs w:val="24"/>
        </w:rPr>
        <w:t xml:space="preserve"> : la coupure de communication peut être due à : la mauvaise couverture, les interférences, les problèmes de handover, l’ajustement local des paramètres de handover et les batteries du mobile.</w:t>
      </w:r>
    </w:p>
    <w:p w:rsidR="000E3397" w:rsidRDefault="000E3397" w:rsidP="005A0CDF">
      <w:pPr>
        <w:jc w:val="both"/>
      </w:pPr>
    </w:p>
    <w:p w:rsidR="000E3397" w:rsidRDefault="000E3397" w:rsidP="005A0CDF">
      <w:pPr>
        <w:jc w:val="both"/>
      </w:pPr>
    </w:p>
    <w:p w:rsidR="00615C18" w:rsidRDefault="00615C18" w:rsidP="005A0CDF">
      <w:pPr>
        <w:jc w:val="both"/>
        <w:rPr>
          <w:b/>
          <w:i/>
          <w:color w:val="000000" w:themeColor="text1"/>
        </w:rPr>
      </w:pPr>
    </w:p>
    <w:p w:rsidR="00615C18" w:rsidRDefault="00615C18" w:rsidP="005A0CDF">
      <w:pPr>
        <w:jc w:val="both"/>
        <w:rPr>
          <w:b/>
          <w:i/>
          <w:color w:val="000000" w:themeColor="text1"/>
        </w:rPr>
      </w:pPr>
    </w:p>
    <w:p w:rsidR="006232C0" w:rsidRPr="006F020A" w:rsidRDefault="00744860" w:rsidP="006F020A">
      <w:pPr>
        <w:ind w:left="75"/>
        <w:jc w:val="both"/>
        <w:rPr>
          <w:b/>
          <w:i/>
          <w:sz w:val="28"/>
          <w:szCs w:val="28"/>
        </w:rPr>
      </w:pPr>
      <w:r w:rsidRPr="00744860">
        <w:rPr>
          <w:b/>
          <w:i/>
          <w:sz w:val="28"/>
          <w:szCs w:val="28"/>
        </w:rPr>
        <w:t xml:space="preserve">2.3 Les indicateurs de la Qos dans le réseau </w:t>
      </w:r>
      <w:r w:rsidR="000E3397" w:rsidRPr="00744860">
        <w:rPr>
          <w:b/>
          <w:i/>
          <w:sz w:val="28"/>
          <w:szCs w:val="28"/>
        </w:rPr>
        <w:t xml:space="preserve"> GSM</w:t>
      </w:r>
    </w:p>
    <w:p w:rsidR="00F92F46" w:rsidRPr="005A0CDF" w:rsidRDefault="005A0CDF" w:rsidP="005A0CDF">
      <w:pPr>
        <w:jc w:val="both"/>
        <w:rPr>
          <w:b/>
          <w:i/>
          <w:color w:val="000000" w:themeColor="text1"/>
          <w:sz w:val="28"/>
          <w:szCs w:val="28"/>
        </w:rPr>
      </w:pPr>
      <w:r w:rsidRPr="005A0CDF">
        <w:rPr>
          <w:b/>
          <w:i/>
          <w:color w:val="000000" w:themeColor="text1"/>
          <w:sz w:val="28"/>
          <w:szCs w:val="28"/>
        </w:rPr>
        <w:t>2.3.1</w:t>
      </w:r>
      <w:r>
        <w:rPr>
          <w:b/>
          <w:i/>
          <w:color w:val="000000" w:themeColor="text1"/>
          <w:sz w:val="28"/>
          <w:szCs w:val="28"/>
        </w:rPr>
        <w:t xml:space="preserve"> </w:t>
      </w:r>
      <w:r w:rsidR="00F92F46" w:rsidRPr="005A0CDF">
        <w:rPr>
          <w:b/>
          <w:i/>
          <w:color w:val="000000" w:themeColor="text1"/>
          <w:sz w:val="28"/>
          <w:szCs w:val="28"/>
        </w:rPr>
        <w:t xml:space="preserve">RXLEV </w:t>
      </w:r>
    </w:p>
    <w:p w:rsidR="002C402A" w:rsidRPr="00405317" w:rsidRDefault="002C402A" w:rsidP="005A0CDF">
      <w:pPr>
        <w:ind w:left="75"/>
        <w:jc w:val="both"/>
        <w:rPr>
          <w:sz w:val="24"/>
          <w:szCs w:val="24"/>
        </w:rPr>
      </w:pPr>
      <w:r w:rsidRPr="00405317">
        <w:rPr>
          <w:sz w:val="24"/>
          <w:szCs w:val="24"/>
        </w:rPr>
        <w:t>Elle consiste à mesurer la voie balise (BCCH), le numéro de champ RxLev reçu par le mobile qui affiche le nombre de barrettes indiquant la puissance du signal reçu. Un faible niveau de champ ou l'absence du champ se traduit par la présence d'une ou deux barrettes sur l'écran du terminal ou par l'indication d'absence du signal. L'indicateur de présence du réseau ou RxLev renseigne en tout point de couverture, la probabilité d'établir une communication. Ces mesures se font au même rythme que les mesures d'accessibilité au réseau. Il existe deux unités de mesure RxLev : le RxLev unit allant de 0 à 63 et le RxLev (dBm). La relation liant les deux unités de mesure est la suivante :</w:t>
      </w:r>
    </w:p>
    <w:p w:rsidR="002C402A" w:rsidRPr="00405317" w:rsidRDefault="002C402A" w:rsidP="005A0CDF">
      <w:pPr>
        <w:ind w:left="75"/>
        <w:jc w:val="both"/>
        <w:rPr>
          <w:sz w:val="24"/>
          <w:szCs w:val="24"/>
        </w:rPr>
      </w:pPr>
      <w:r w:rsidRPr="00405317">
        <w:rPr>
          <w:sz w:val="24"/>
          <w:szCs w:val="24"/>
        </w:rPr>
        <w:t>RxLev (dBm)=-110 + [RxLev unit]</w:t>
      </w:r>
    </w:p>
    <w:p w:rsidR="002C402A" w:rsidRPr="00405317" w:rsidRDefault="002C402A" w:rsidP="005A0CDF">
      <w:pPr>
        <w:ind w:left="75"/>
        <w:jc w:val="both"/>
        <w:rPr>
          <w:sz w:val="24"/>
          <w:szCs w:val="24"/>
        </w:rPr>
      </w:pPr>
      <w:r w:rsidRPr="00405317">
        <w:rPr>
          <w:i/>
          <w:iCs/>
          <w:sz w:val="24"/>
          <w:szCs w:val="24"/>
        </w:rPr>
        <w:t>V' </w:t>
      </w:r>
      <w:r w:rsidRPr="00405317">
        <w:rPr>
          <w:sz w:val="24"/>
          <w:szCs w:val="24"/>
        </w:rPr>
        <w:t>Si RxLev unit=0, RxLev (dBm)=-110dBm </w:t>
      </w:r>
      <w:r w:rsidRPr="00405317">
        <w:rPr>
          <w:i/>
          <w:iCs/>
          <w:sz w:val="24"/>
          <w:szCs w:val="24"/>
        </w:rPr>
        <w:t>V' </w:t>
      </w:r>
      <w:r w:rsidRPr="00405317">
        <w:rPr>
          <w:sz w:val="24"/>
          <w:szCs w:val="24"/>
        </w:rPr>
        <w:t>Si RxLev unit=63, RxLev (dBm)=-47dBm</w:t>
      </w:r>
    </w:p>
    <w:p w:rsidR="002C402A" w:rsidRPr="00405317" w:rsidRDefault="002C402A" w:rsidP="005A0CDF">
      <w:pPr>
        <w:ind w:left="75"/>
        <w:jc w:val="both"/>
        <w:rPr>
          <w:sz w:val="24"/>
          <w:szCs w:val="24"/>
        </w:rPr>
      </w:pPr>
      <w:r w:rsidRPr="00405317">
        <w:rPr>
          <w:sz w:val="24"/>
          <w:szCs w:val="24"/>
        </w:rPr>
        <w:t>Le Tableau ci-dessous illustre la couverture en fonction du RxLev</w:t>
      </w:r>
    </w:p>
    <w:p w:rsidR="00F92F46" w:rsidRDefault="00F92F46" w:rsidP="005A0CDF">
      <w:pPr>
        <w:ind w:left="75"/>
        <w:jc w:val="both"/>
        <w:rPr>
          <w:color w:val="000000" w:themeColor="text1"/>
        </w:rPr>
      </w:pPr>
      <w:r>
        <w:rPr>
          <w:color w:val="000000" w:themeColor="text1"/>
        </w:rPr>
        <w:t xml:space="preserve">                                         </w:t>
      </w:r>
      <w:r w:rsidR="002C402A">
        <w:rPr>
          <w:noProof/>
          <w:color w:val="000000" w:themeColor="text1"/>
          <w:lang w:eastAsia="fr-FR"/>
        </w:rPr>
        <w:drawing>
          <wp:inline distT="0" distB="0" distL="0" distR="0">
            <wp:extent cx="2762250" cy="1533525"/>
            <wp:effectExtent l="19050" t="0" r="0" b="0"/>
            <wp:docPr id="4" name="Image 4" descr="C:\Users\med\Desktop\RXL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Desktop\RXLEV.PNG"/>
                    <pic:cNvPicPr>
                      <a:picLocks noChangeAspect="1" noChangeArrowheads="1"/>
                    </pic:cNvPicPr>
                  </pic:nvPicPr>
                  <pic:blipFill>
                    <a:blip r:embed="rId15"/>
                    <a:srcRect l="18449" t="15768" r="20755" b="17427"/>
                    <a:stretch>
                      <a:fillRect/>
                    </a:stretch>
                  </pic:blipFill>
                  <pic:spPr bwMode="auto">
                    <a:xfrm>
                      <a:off x="0" y="0"/>
                      <a:ext cx="2762250" cy="1533525"/>
                    </a:xfrm>
                    <a:prstGeom prst="rect">
                      <a:avLst/>
                    </a:prstGeom>
                    <a:noFill/>
                    <a:ln w="9525">
                      <a:noFill/>
                      <a:miter lim="800000"/>
                      <a:headEnd/>
                      <a:tailEnd/>
                    </a:ln>
                  </pic:spPr>
                </pic:pic>
              </a:graphicData>
            </a:graphic>
          </wp:inline>
        </w:drawing>
      </w:r>
    </w:p>
    <w:p w:rsidR="00C121AA" w:rsidRPr="00F92F46" w:rsidRDefault="00C121AA" w:rsidP="00C121AA">
      <w:pPr>
        <w:ind w:left="75"/>
        <w:jc w:val="center"/>
        <w:rPr>
          <w:color w:val="000000" w:themeColor="text1"/>
        </w:rPr>
      </w:pPr>
      <w:r>
        <w:rPr>
          <w:color w:val="000000" w:themeColor="text1"/>
        </w:rPr>
        <w:t>Tableau 3 : RXLEV</w:t>
      </w:r>
    </w:p>
    <w:p w:rsidR="00F92F46" w:rsidRPr="00F92F46" w:rsidRDefault="005A0CDF" w:rsidP="005A0CDF">
      <w:pPr>
        <w:jc w:val="both"/>
        <w:rPr>
          <w:rFonts w:cstheme="minorHAnsi"/>
          <w:b/>
          <w:i/>
          <w:color w:val="000000" w:themeColor="text1"/>
          <w:sz w:val="28"/>
          <w:szCs w:val="28"/>
        </w:rPr>
      </w:pPr>
      <w:r>
        <w:rPr>
          <w:rFonts w:cstheme="minorHAnsi"/>
          <w:b/>
          <w:i/>
          <w:color w:val="000000" w:themeColor="text1"/>
          <w:sz w:val="28"/>
          <w:szCs w:val="28"/>
        </w:rPr>
        <w:t xml:space="preserve">2.3.2 </w:t>
      </w:r>
      <w:r w:rsidR="00F92F46" w:rsidRPr="00F92F46">
        <w:rPr>
          <w:rFonts w:cstheme="minorHAnsi"/>
          <w:b/>
          <w:i/>
          <w:color w:val="000000" w:themeColor="text1"/>
          <w:sz w:val="28"/>
          <w:szCs w:val="28"/>
        </w:rPr>
        <w:t>Qualité de signal RXQUAL </w:t>
      </w:r>
    </w:p>
    <w:p w:rsidR="00F92F46" w:rsidRPr="00F92F46" w:rsidRDefault="00F92F46" w:rsidP="005A0CDF">
      <w:pPr>
        <w:pStyle w:val="NormalWeb"/>
        <w:jc w:val="both"/>
        <w:rPr>
          <w:rFonts w:asciiTheme="minorHAnsi" w:hAnsiTheme="minorHAnsi" w:cstheme="minorHAnsi"/>
          <w:color w:val="000000"/>
        </w:rPr>
      </w:pPr>
      <w:r w:rsidRPr="00F92F46">
        <w:rPr>
          <w:rFonts w:asciiTheme="minorHAnsi" w:hAnsiTheme="minorHAnsi" w:cstheme="minorHAnsi"/>
          <w:color w:val="000000"/>
        </w:rPr>
        <w:t>La qualité du signal est évaluée via le paramètre </w:t>
      </w:r>
      <w:r w:rsidRPr="00F92F46">
        <w:rPr>
          <w:rStyle w:val="lev"/>
          <w:rFonts w:asciiTheme="minorHAnsi" w:hAnsiTheme="minorHAnsi" w:cstheme="minorHAnsi"/>
          <w:color w:val="000000"/>
        </w:rPr>
        <w:t>RxQual</w:t>
      </w:r>
      <w:r w:rsidRPr="00F92F46">
        <w:rPr>
          <w:rFonts w:asciiTheme="minorHAnsi" w:hAnsiTheme="minorHAnsi" w:cstheme="minorHAnsi"/>
          <w:color w:val="000000"/>
        </w:rPr>
        <w:t>. Il est obtenu en quantifiant le taux d'erreurs binaires </w:t>
      </w:r>
      <w:r w:rsidRPr="00F92F46">
        <w:rPr>
          <w:rStyle w:val="lev"/>
          <w:rFonts w:asciiTheme="minorHAnsi" w:hAnsiTheme="minorHAnsi" w:cstheme="minorHAnsi"/>
          <w:color w:val="000000"/>
        </w:rPr>
        <w:t>BER</w:t>
      </w:r>
      <w:r w:rsidRPr="00F92F46">
        <w:rPr>
          <w:rFonts w:asciiTheme="minorHAnsi" w:hAnsiTheme="minorHAnsi" w:cstheme="minorHAnsi"/>
          <w:color w:val="000000"/>
        </w:rPr>
        <w:t>, </w:t>
      </w:r>
      <w:r w:rsidRPr="00F92F46">
        <w:rPr>
          <w:rStyle w:val="Accentuation"/>
          <w:rFonts w:asciiTheme="minorHAnsi" w:hAnsiTheme="minorHAnsi" w:cstheme="minorHAnsi"/>
          <w:color w:val="000000"/>
          <w:u w:val="single"/>
        </w:rPr>
        <w:t>B</w:t>
      </w:r>
      <w:r w:rsidRPr="00F92F46">
        <w:rPr>
          <w:rStyle w:val="Accentuation"/>
          <w:rFonts w:asciiTheme="minorHAnsi" w:hAnsiTheme="minorHAnsi" w:cstheme="minorHAnsi"/>
          <w:color w:val="000000"/>
        </w:rPr>
        <w:t>it </w:t>
      </w:r>
      <w:r w:rsidRPr="00F92F46">
        <w:rPr>
          <w:rStyle w:val="Accentuation"/>
          <w:rFonts w:asciiTheme="minorHAnsi" w:hAnsiTheme="minorHAnsi" w:cstheme="minorHAnsi"/>
          <w:color w:val="000000"/>
          <w:u w:val="single"/>
        </w:rPr>
        <w:t>E</w:t>
      </w:r>
      <w:r w:rsidRPr="00F92F46">
        <w:rPr>
          <w:rStyle w:val="Accentuation"/>
          <w:rFonts w:asciiTheme="minorHAnsi" w:hAnsiTheme="minorHAnsi" w:cstheme="minorHAnsi"/>
          <w:color w:val="000000"/>
        </w:rPr>
        <w:t>rror </w:t>
      </w:r>
      <w:r w:rsidRPr="00F92F46">
        <w:rPr>
          <w:rStyle w:val="Accentuation"/>
          <w:rFonts w:asciiTheme="minorHAnsi" w:hAnsiTheme="minorHAnsi" w:cstheme="minorHAnsi"/>
          <w:color w:val="000000"/>
          <w:u w:val="single"/>
        </w:rPr>
        <w:t>R</w:t>
      </w:r>
      <w:r w:rsidRPr="00F92F46">
        <w:rPr>
          <w:rStyle w:val="Accentuation"/>
          <w:rFonts w:asciiTheme="minorHAnsi" w:hAnsiTheme="minorHAnsi" w:cstheme="minorHAnsi"/>
          <w:color w:val="000000"/>
        </w:rPr>
        <w:t>atio</w:t>
      </w:r>
      <w:r w:rsidRPr="00F92F46">
        <w:rPr>
          <w:rFonts w:asciiTheme="minorHAnsi" w:hAnsiTheme="minorHAnsi" w:cstheme="minorHAnsi"/>
          <w:color w:val="000000"/>
        </w:rPr>
        <w:t>, sur 8 niveaux (3 bits) suivant la correspondance définie dans le tableau ci-dessous. Une valeur représentative permet de représenter chaque niveau de RxQual, elle peut être utilisée pour moyenner diverses mesures du RxQual. Elle correspond à la moyenne géométrique des bornes de la plage ; ainsi la valeur représentative du niveau RxQual</w:t>
      </w:r>
      <w:r w:rsidRPr="00F92F46">
        <w:rPr>
          <w:rStyle w:val="Accentuation"/>
          <w:rFonts w:asciiTheme="minorHAnsi" w:hAnsiTheme="minorHAnsi" w:cstheme="minorHAnsi"/>
          <w:color w:val="000000"/>
        </w:rPr>
        <w:t> i</w:t>
      </w:r>
      <w:r w:rsidRPr="00F92F46">
        <w:rPr>
          <w:rFonts w:asciiTheme="minorHAnsi" w:hAnsiTheme="minorHAnsi" w:cstheme="minorHAnsi"/>
          <w:color w:val="000000"/>
        </w:rPr>
        <w:t> est BER (</w:t>
      </w:r>
      <w:r w:rsidRPr="00F92F46">
        <w:rPr>
          <w:rStyle w:val="Accentuation"/>
          <w:rFonts w:asciiTheme="minorHAnsi" w:hAnsiTheme="minorHAnsi" w:cstheme="minorHAnsi"/>
          <w:color w:val="000000"/>
        </w:rPr>
        <w:t>i</w:t>
      </w:r>
      <w:r w:rsidRPr="00F92F46">
        <w:rPr>
          <w:rFonts w:asciiTheme="minorHAnsi" w:hAnsiTheme="minorHAnsi" w:cstheme="minorHAnsi"/>
          <w:color w:val="000000"/>
        </w:rPr>
        <w:t>) =</w:t>
      </w:r>
      <w:r w:rsidRPr="00F92F46">
        <w:rPr>
          <w:rFonts w:asciiTheme="minorHAnsi" w:hAnsiTheme="minorHAnsi" w:cstheme="minorHAnsi"/>
          <w:noProof/>
          <w:color w:val="000000"/>
        </w:rPr>
        <w:drawing>
          <wp:inline distT="0" distB="0" distL="0" distR="0">
            <wp:extent cx="666750" cy="180975"/>
            <wp:effectExtent l="19050" t="0" r="0" b="0"/>
            <wp:docPr id="5" name="Image 5" descr="http://www.memoireonline.com/06/10/3545/Developpement-dune-plateforme-de-reporting-automatique-des-mesures-radio-et-des-etats-GOS-GSMG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moireonline.com/06/10/3545/Developpement-dune-plateforme-de-reporting-automatique-des-mesures-radio-et-des-etats-GOS-GSMGP19.png"/>
                    <pic:cNvPicPr>
                      <a:picLocks noChangeAspect="1" noChangeArrowheads="1"/>
                    </pic:cNvPicPr>
                  </pic:nvPicPr>
                  <pic:blipFill>
                    <a:blip r:embed="rId16"/>
                    <a:srcRect/>
                    <a:stretch>
                      <a:fillRect/>
                    </a:stretch>
                  </pic:blipFill>
                  <pic:spPr bwMode="auto">
                    <a:xfrm>
                      <a:off x="0" y="0"/>
                      <a:ext cx="666750" cy="180975"/>
                    </a:xfrm>
                    <a:prstGeom prst="rect">
                      <a:avLst/>
                    </a:prstGeom>
                    <a:noFill/>
                    <a:ln w="9525">
                      <a:noFill/>
                      <a:miter lim="800000"/>
                      <a:headEnd/>
                      <a:tailEnd/>
                    </a:ln>
                  </pic:spPr>
                </pic:pic>
              </a:graphicData>
            </a:graphic>
          </wp:inline>
        </w:drawing>
      </w:r>
      <w:r w:rsidRPr="00F92F46">
        <w:rPr>
          <w:rFonts w:asciiTheme="minorHAnsi" w:hAnsiTheme="minorHAnsi" w:cstheme="minorHAnsi"/>
          <w:color w:val="000000"/>
        </w:rPr>
        <w:t>.</w:t>
      </w:r>
    </w:p>
    <w:p w:rsidR="00F92F46" w:rsidRDefault="00F92F46" w:rsidP="005A0CDF">
      <w:pPr>
        <w:pStyle w:val="NormalWeb"/>
        <w:jc w:val="both"/>
        <w:rPr>
          <w:rFonts w:asciiTheme="minorHAnsi" w:hAnsiTheme="minorHAnsi" w:cstheme="minorHAnsi"/>
          <w:color w:val="000000"/>
        </w:rPr>
      </w:pPr>
      <w:r w:rsidRPr="00F92F46">
        <w:rPr>
          <w:rFonts w:asciiTheme="minorHAnsi" w:hAnsiTheme="minorHAnsi" w:cstheme="minorHAnsi"/>
          <w:color w:val="000000"/>
        </w:rPr>
        <w:t>Le taux d'erreurs BER est calculé sur ½ seconde environ comme le RxLev. Il faut noter que ces mesures de RxQual se font, sur les deux liaisons, avant le code correcteur d'erreur.</w:t>
      </w:r>
    </w:p>
    <w:p w:rsidR="00F92F46" w:rsidRPr="00F92F46" w:rsidRDefault="00F92F46" w:rsidP="00C121AA">
      <w:pPr>
        <w:pStyle w:val="NormalWeb"/>
        <w:jc w:val="center"/>
        <w:rPr>
          <w:rFonts w:asciiTheme="minorHAnsi" w:hAnsiTheme="minorHAnsi" w:cstheme="minorHAnsi"/>
          <w:color w:val="000000"/>
        </w:rPr>
      </w:pPr>
      <w:r>
        <w:rPr>
          <w:rFonts w:asciiTheme="minorHAnsi" w:hAnsiTheme="minorHAnsi" w:cstheme="minorHAnsi"/>
          <w:noProof/>
          <w:color w:val="000000"/>
        </w:rPr>
        <w:lastRenderedPageBreak/>
        <w:drawing>
          <wp:inline distT="0" distB="0" distL="0" distR="0">
            <wp:extent cx="2124075" cy="1238097"/>
            <wp:effectExtent l="19050" t="0" r="9525" b="0"/>
            <wp:docPr id="7" name="Image 7" descr="C:\Users\med\Desktop\RXQ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Desktop\RXQUAL.PNG"/>
                    <pic:cNvPicPr>
                      <a:picLocks noChangeAspect="1" noChangeArrowheads="1"/>
                    </pic:cNvPicPr>
                  </pic:nvPicPr>
                  <pic:blipFill>
                    <a:blip r:embed="rId17"/>
                    <a:srcRect l="1845" t="9220" r="29151" b="13475"/>
                    <a:stretch>
                      <a:fillRect/>
                    </a:stretch>
                  </pic:blipFill>
                  <pic:spPr bwMode="auto">
                    <a:xfrm>
                      <a:off x="0" y="0"/>
                      <a:ext cx="2124075" cy="1238097"/>
                    </a:xfrm>
                    <a:prstGeom prst="rect">
                      <a:avLst/>
                    </a:prstGeom>
                    <a:noFill/>
                    <a:ln w="9525">
                      <a:noFill/>
                      <a:miter lim="800000"/>
                      <a:headEnd/>
                      <a:tailEnd/>
                    </a:ln>
                  </pic:spPr>
                </pic:pic>
              </a:graphicData>
            </a:graphic>
          </wp:inline>
        </w:drawing>
      </w:r>
    </w:p>
    <w:p w:rsidR="00F92F46" w:rsidRPr="00B0515C" w:rsidRDefault="00C121AA" w:rsidP="00B0515C">
      <w:pPr>
        <w:ind w:left="75"/>
        <w:jc w:val="center"/>
      </w:pPr>
      <w:r>
        <w:t>Tableau 4 : RXQUAL</w:t>
      </w:r>
    </w:p>
    <w:p w:rsidR="00F92F46" w:rsidRDefault="005A0CDF" w:rsidP="005A0CDF">
      <w:pPr>
        <w:jc w:val="both"/>
        <w:rPr>
          <w:rFonts w:cstheme="minorHAnsi"/>
          <w:b/>
          <w:i/>
          <w:sz w:val="28"/>
          <w:szCs w:val="28"/>
        </w:rPr>
      </w:pPr>
      <w:r>
        <w:rPr>
          <w:rFonts w:cstheme="minorHAnsi"/>
          <w:b/>
          <w:i/>
          <w:color w:val="000000" w:themeColor="text1"/>
          <w:sz w:val="28"/>
          <w:szCs w:val="28"/>
        </w:rPr>
        <w:t xml:space="preserve">2.4 </w:t>
      </w:r>
      <w:r w:rsidR="00F92F46" w:rsidRPr="00F92F46">
        <w:rPr>
          <w:rFonts w:cstheme="minorHAnsi"/>
          <w:b/>
          <w:i/>
          <w:color w:val="000000" w:themeColor="text1"/>
          <w:sz w:val="28"/>
          <w:szCs w:val="28"/>
        </w:rPr>
        <w:t xml:space="preserve">Les indicateurs </w:t>
      </w:r>
      <w:r>
        <w:rPr>
          <w:rFonts w:cstheme="minorHAnsi"/>
          <w:b/>
          <w:i/>
          <w:sz w:val="28"/>
          <w:szCs w:val="28"/>
        </w:rPr>
        <w:t xml:space="preserve">de la Qos dans le réseau UMTS </w:t>
      </w:r>
    </w:p>
    <w:p w:rsidR="006232C0" w:rsidRPr="005A0CDF" w:rsidRDefault="005A0CDF" w:rsidP="005A0CDF">
      <w:pPr>
        <w:pStyle w:val="NormalWeb"/>
        <w:shd w:val="clear" w:color="auto" w:fill="FFFFFF"/>
        <w:spacing w:before="0" w:beforeAutospacing="0" w:after="0" w:afterAutospacing="0"/>
        <w:jc w:val="both"/>
        <w:textAlignment w:val="baseline"/>
        <w:rPr>
          <w:rFonts w:asciiTheme="minorHAnsi" w:hAnsiTheme="minorHAnsi" w:cstheme="minorHAnsi"/>
          <w:i/>
          <w:sz w:val="28"/>
          <w:szCs w:val="28"/>
        </w:rPr>
      </w:pPr>
      <w:r w:rsidRPr="005A0CDF">
        <w:rPr>
          <w:rStyle w:val="lev"/>
          <w:rFonts w:asciiTheme="minorHAnsi" w:hAnsiTheme="minorHAnsi" w:cstheme="minorHAnsi"/>
          <w:i/>
          <w:sz w:val="28"/>
          <w:szCs w:val="28"/>
          <w:bdr w:val="none" w:sz="0" w:space="0" w:color="auto" w:frame="1"/>
        </w:rPr>
        <w:t xml:space="preserve">2.4.1 </w:t>
      </w:r>
      <w:r w:rsidR="00F92F46" w:rsidRPr="005A0CDF">
        <w:rPr>
          <w:rStyle w:val="lev"/>
          <w:rFonts w:asciiTheme="minorHAnsi" w:hAnsiTheme="minorHAnsi" w:cstheme="minorHAnsi"/>
          <w:i/>
          <w:sz w:val="28"/>
          <w:szCs w:val="28"/>
          <w:bdr w:val="none" w:sz="0" w:space="0" w:color="auto" w:frame="1"/>
        </w:rPr>
        <w:t>EcNo</w:t>
      </w:r>
      <w:r w:rsidR="00F92F46" w:rsidRPr="005A0CDF">
        <w:rPr>
          <w:rFonts w:asciiTheme="minorHAnsi" w:hAnsiTheme="minorHAnsi" w:cstheme="minorHAnsi"/>
          <w:i/>
          <w:sz w:val="28"/>
          <w:szCs w:val="28"/>
        </w:rPr>
        <w:t xml:space="preserve"> (3G) </w:t>
      </w:r>
    </w:p>
    <w:p w:rsidR="00F92F46" w:rsidRPr="00405317" w:rsidRDefault="00F92F46" w:rsidP="005A0CDF">
      <w:pPr>
        <w:pStyle w:val="NormalWeb"/>
        <w:shd w:val="clear" w:color="auto" w:fill="FFFFFF"/>
        <w:spacing w:before="0" w:beforeAutospacing="0" w:after="0" w:afterAutospacing="0"/>
        <w:jc w:val="both"/>
        <w:textAlignment w:val="baseline"/>
        <w:rPr>
          <w:rFonts w:asciiTheme="minorHAnsi" w:hAnsiTheme="minorHAnsi" w:cstheme="minorHAnsi"/>
        </w:rPr>
      </w:pPr>
      <w:r w:rsidRPr="00405317">
        <w:rPr>
          <w:rFonts w:asciiTheme="minorHAnsi" w:hAnsiTheme="minorHAnsi" w:cstheme="minorHAnsi"/>
        </w:rPr>
        <w:t>Ec est l’énergie reçue par chip (terme réservé à la 3G) du canal pilote divisé par le bruit total. Cela revient à estimer une image du rapport Signal Sur Bruit, lequel conditionne (Cf. Shannon) la capacité du canal, autrement dit le débit maximum de transmission sans erreur. EcNo est donc égal au RSCP (3G) divisé par le RSSI (bruit total). La meilleure valeur de EcNo correspond à la marge de puissance entre le signal reçue et le bruit sur le signal pilote (et uniquement sur le signal pilote). C’est pour cette raison que la valeur est indicative du rapport signal à bruit pour la transmission de données mais n’est pas la valeur du rapport Signal à Bruit (SNR) de la transmission des informations.</w:t>
      </w:r>
    </w:p>
    <w:p w:rsidR="00F92F46" w:rsidRPr="00405317" w:rsidRDefault="00F92F46" w:rsidP="005A0CDF">
      <w:pPr>
        <w:pStyle w:val="NormalWeb"/>
        <w:shd w:val="clear" w:color="auto" w:fill="FFFFFF"/>
        <w:spacing w:before="0" w:beforeAutospacing="0" w:after="105" w:afterAutospacing="0"/>
        <w:jc w:val="both"/>
        <w:textAlignment w:val="baseline"/>
        <w:rPr>
          <w:rFonts w:asciiTheme="minorHAnsi" w:hAnsiTheme="minorHAnsi" w:cstheme="minorHAnsi"/>
        </w:rPr>
      </w:pPr>
      <w:r w:rsidRPr="00405317">
        <w:rPr>
          <w:rFonts w:asciiTheme="minorHAnsi" w:hAnsiTheme="minorHAnsi" w:cstheme="minorHAnsi"/>
        </w:rPr>
        <w:t>L’indicateur RSRQ fournit des informations supplémentaires quand le RSRP n’est pas suffisant pour faire le choix d’un handover ou d’une re-sélection de cellules.</w:t>
      </w:r>
    </w:p>
    <w:p w:rsidR="002F4772" w:rsidRPr="00405317" w:rsidRDefault="002F4772" w:rsidP="005A0CDF">
      <w:pPr>
        <w:pStyle w:val="NormalWeb"/>
        <w:shd w:val="clear" w:color="auto" w:fill="FFFFFF"/>
        <w:spacing w:before="0" w:beforeAutospacing="0" w:after="105" w:afterAutospacing="0"/>
        <w:jc w:val="both"/>
        <w:textAlignment w:val="baseline"/>
        <w:rPr>
          <w:rFonts w:asciiTheme="minorHAnsi" w:hAnsiTheme="minorHAnsi" w:cstheme="minorHAnsi"/>
        </w:rPr>
      </w:pPr>
    </w:p>
    <w:p w:rsidR="002F4772" w:rsidRDefault="002F4772" w:rsidP="005A0CDF">
      <w:pPr>
        <w:pStyle w:val="NormalWeb"/>
        <w:shd w:val="clear" w:color="auto" w:fill="FFFFFF"/>
        <w:spacing w:before="0" w:beforeAutospacing="0" w:after="105" w:afterAutospacing="0"/>
        <w:jc w:val="both"/>
        <w:textAlignment w:val="baseline"/>
        <w:rPr>
          <w:rFonts w:ascii="Helvetica" w:hAnsi="Helvetica" w:cs="Helvetica"/>
          <w:color w:val="373737"/>
          <w:sz w:val="23"/>
          <w:szCs w:val="23"/>
        </w:rPr>
      </w:pPr>
    </w:p>
    <w:tbl>
      <w:tblPr>
        <w:tblStyle w:val="Grilledutableau"/>
        <w:tblW w:w="0" w:type="auto"/>
        <w:tblInd w:w="2518" w:type="dxa"/>
        <w:tblLook w:val="04A0"/>
      </w:tblPr>
      <w:tblGrid>
        <w:gridCol w:w="2806"/>
        <w:gridCol w:w="2910"/>
      </w:tblGrid>
      <w:tr w:rsidR="002F4772" w:rsidTr="00A1109B">
        <w:trPr>
          <w:trHeight w:val="442"/>
        </w:trPr>
        <w:tc>
          <w:tcPr>
            <w:tcW w:w="2806" w:type="dxa"/>
          </w:tcPr>
          <w:p w:rsidR="002F4772" w:rsidRPr="00CA730E" w:rsidRDefault="002F4772" w:rsidP="005A0CDF">
            <w:pPr>
              <w:jc w:val="both"/>
              <w:rPr>
                <w:b/>
                <w:i/>
                <w:sz w:val="24"/>
                <w:szCs w:val="24"/>
              </w:rPr>
            </w:pPr>
            <w:r w:rsidRPr="00CA730E">
              <w:rPr>
                <w:b/>
                <w:i/>
                <w:sz w:val="24"/>
                <w:szCs w:val="24"/>
              </w:rPr>
              <w:t>Ecno</w:t>
            </w:r>
          </w:p>
        </w:tc>
        <w:tc>
          <w:tcPr>
            <w:tcW w:w="2910" w:type="dxa"/>
          </w:tcPr>
          <w:p w:rsidR="002F4772" w:rsidRPr="00CA730E" w:rsidRDefault="002F4772" w:rsidP="005A0CDF">
            <w:pPr>
              <w:jc w:val="both"/>
              <w:rPr>
                <w:rFonts w:cstheme="minorHAnsi"/>
                <w:b/>
                <w:i/>
              </w:rPr>
            </w:pPr>
            <w:r w:rsidRPr="00CA730E">
              <w:rPr>
                <w:rFonts w:cstheme="minorHAnsi"/>
                <w:b/>
                <w:i/>
                <w:sz w:val="23"/>
                <w:szCs w:val="23"/>
              </w:rPr>
              <w:t>Puissance de signal</w:t>
            </w:r>
          </w:p>
        </w:tc>
      </w:tr>
      <w:tr w:rsidR="002F4772" w:rsidTr="00A1109B">
        <w:trPr>
          <w:trHeight w:val="450"/>
        </w:trPr>
        <w:tc>
          <w:tcPr>
            <w:tcW w:w="2806" w:type="dxa"/>
          </w:tcPr>
          <w:p w:rsidR="002F4772" w:rsidRPr="00A1109B" w:rsidRDefault="002F4772" w:rsidP="00A1109B">
            <w:pPr>
              <w:jc w:val="center"/>
              <w:rPr>
                <w:sz w:val="36"/>
                <w:szCs w:val="36"/>
              </w:rPr>
            </w:pPr>
            <w:r w:rsidRPr="00A1109B">
              <w:rPr>
                <w:sz w:val="36"/>
                <w:szCs w:val="36"/>
              </w:rPr>
              <w:t>0 à -5</w:t>
            </w:r>
          </w:p>
        </w:tc>
        <w:tc>
          <w:tcPr>
            <w:tcW w:w="2910" w:type="dxa"/>
          </w:tcPr>
          <w:p w:rsidR="002F4772" w:rsidRPr="00A1109B" w:rsidRDefault="002F4772" w:rsidP="005A0CDF">
            <w:pPr>
              <w:jc w:val="both"/>
              <w:rPr>
                <w:sz w:val="36"/>
                <w:szCs w:val="36"/>
              </w:rPr>
            </w:pPr>
            <w:r w:rsidRPr="00A1109B">
              <w:rPr>
                <w:sz w:val="36"/>
                <w:szCs w:val="36"/>
              </w:rPr>
              <w:t>Excellent</w:t>
            </w:r>
          </w:p>
        </w:tc>
      </w:tr>
      <w:tr w:rsidR="002F4772" w:rsidTr="00A1109B">
        <w:trPr>
          <w:trHeight w:val="450"/>
        </w:trPr>
        <w:tc>
          <w:tcPr>
            <w:tcW w:w="2806" w:type="dxa"/>
          </w:tcPr>
          <w:p w:rsidR="002F4772" w:rsidRPr="00A1109B" w:rsidRDefault="002F4772" w:rsidP="00A1109B">
            <w:pPr>
              <w:jc w:val="center"/>
              <w:rPr>
                <w:sz w:val="36"/>
                <w:szCs w:val="36"/>
              </w:rPr>
            </w:pPr>
            <w:r w:rsidRPr="00A1109B">
              <w:rPr>
                <w:sz w:val="36"/>
                <w:szCs w:val="36"/>
              </w:rPr>
              <w:t>-5 à -8</w:t>
            </w:r>
          </w:p>
        </w:tc>
        <w:tc>
          <w:tcPr>
            <w:tcW w:w="2910" w:type="dxa"/>
          </w:tcPr>
          <w:p w:rsidR="002F4772" w:rsidRPr="00A1109B" w:rsidRDefault="002F4772" w:rsidP="005A0CDF">
            <w:pPr>
              <w:jc w:val="both"/>
              <w:rPr>
                <w:sz w:val="36"/>
                <w:szCs w:val="36"/>
              </w:rPr>
            </w:pPr>
            <w:r w:rsidRPr="00A1109B">
              <w:rPr>
                <w:sz w:val="36"/>
                <w:szCs w:val="36"/>
              </w:rPr>
              <w:t xml:space="preserve">Très bonne </w:t>
            </w:r>
          </w:p>
        </w:tc>
      </w:tr>
      <w:tr w:rsidR="002F4772" w:rsidTr="00A1109B">
        <w:trPr>
          <w:trHeight w:val="450"/>
        </w:trPr>
        <w:tc>
          <w:tcPr>
            <w:tcW w:w="2806" w:type="dxa"/>
          </w:tcPr>
          <w:p w:rsidR="002F4772" w:rsidRPr="00A1109B" w:rsidRDefault="002F4772" w:rsidP="00A1109B">
            <w:pPr>
              <w:jc w:val="center"/>
              <w:rPr>
                <w:sz w:val="36"/>
                <w:szCs w:val="36"/>
              </w:rPr>
            </w:pPr>
            <w:r w:rsidRPr="00A1109B">
              <w:rPr>
                <w:sz w:val="36"/>
                <w:szCs w:val="36"/>
              </w:rPr>
              <w:t>-8  à -12</w:t>
            </w:r>
          </w:p>
        </w:tc>
        <w:tc>
          <w:tcPr>
            <w:tcW w:w="2910" w:type="dxa"/>
          </w:tcPr>
          <w:p w:rsidR="002F4772" w:rsidRPr="00A1109B" w:rsidRDefault="002F4772" w:rsidP="005A0CDF">
            <w:pPr>
              <w:jc w:val="both"/>
              <w:rPr>
                <w:sz w:val="36"/>
                <w:szCs w:val="36"/>
              </w:rPr>
            </w:pPr>
            <w:r w:rsidRPr="00A1109B">
              <w:rPr>
                <w:sz w:val="36"/>
                <w:szCs w:val="36"/>
              </w:rPr>
              <w:t>Bonne</w:t>
            </w:r>
          </w:p>
        </w:tc>
      </w:tr>
      <w:tr w:rsidR="002F4772" w:rsidTr="00A1109B">
        <w:trPr>
          <w:trHeight w:val="450"/>
        </w:trPr>
        <w:tc>
          <w:tcPr>
            <w:tcW w:w="2806" w:type="dxa"/>
          </w:tcPr>
          <w:p w:rsidR="002F4772" w:rsidRPr="00A1109B" w:rsidRDefault="002F4772" w:rsidP="00A1109B">
            <w:pPr>
              <w:jc w:val="center"/>
              <w:rPr>
                <w:sz w:val="36"/>
                <w:szCs w:val="36"/>
              </w:rPr>
            </w:pPr>
            <w:r w:rsidRPr="00A1109B">
              <w:rPr>
                <w:sz w:val="36"/>
                <w:szCs w:val="36"/>
              </w:rPr>
              <w:t>-12 à  -15</w:t>
            </w:r>
          </w:p>
        </w:tc>
        <w:tc>
          <w:tcPr>
            <w:tcW w:w="2910" w:type="dxa"/>
          </w:tcPr>
          <w:p w:rsidR="002F4772" w:rsidRPr="00A1109B" w:rsidRDefault="002F4772" w:rsidP="005A0CDF">
            <w:pPr>
              <w:jc w:val="both"/>
              <w:rPr>
                <w:sz w:val="36"/>
                <w:szCs w:val="36"/>
              </w:rPr>
            </w:pPr>
            <w:r w:rsidRPr="00A1109B">
              <w:rPr>
                <w:sz w:val="36"/>
                <w:szCs w:val="36"/>
              </w:rPr>
              <w:t xml:space="preserve">Moyenne </w:t>
            </w:r>
          </w:p>
        </w:tc>
      </w:tr>
      <w:tr w:rsidR="002F4772" w:rsidRPr="00CA730E" w:rsidTr="00A1109B">
        <w:trPr>
          <w:trHeight w:val="450"/>
        </w:trPr>
        <w:tc>
          <w:tcPr>
            <w:tcW w:w="2806" w:type="dxa"/>
          </w:tcPr>
          <w:p w:rsidR="002F4772" w:rsidRPr="00A1109B" w:rsidRDefault="002F4772" w:rsidP="00A1109B">
            <w:pPr>
              <w:jc w:val="center"/>
              <w:rPr>
                <w:sz w:val="36"/>
                <w:szCs w:val="36"/>
              </w:rPr>
            </w:pPr>
            <w:r w:rsidRPr="00A1109B">
              <w:rPr>
                <w:sz w:val="36"/>
                <w:szCs w:val="36"/>
              </w:rPr>
              <w:t>-15 à  -30</w:t>
            </w:r>
          </w:p>
        </w:tc>
        <w:tc>
          <w:tcPr>
            <w:tcW w:w="2910" w:type="dxa"/>
          </w:tcPr>
          <w:p w:rsidR="002F4772" w:rsidRPr="00A1109B" w:rsidRDefault="002F4772" w:rsidP="005A0CDF">
            <w:pPr>
              <w:jc w:val="both"/>
              <w:rPr>
                <w:sz w:val="36"/>
                <w:szCs w:val="36"/>
              </w:rPr>
            </w:pPr>
            <w:r w:rsidRPr="00A1109B">
              <w:rPr>
                <w:sz w:val="36"/>
                <w:szCs w:val="36"/>
              </w:rPr>
              <w:t xml:space="preserve">Mauvaise </w:t>
            </w:r>
          </w:p>
        </w:tc>
      </w:tr>
    </w:tbl>
    <w:p w:rsidR="002F4772" w:rsidRDefault="002F4772" w:rsidP="005A0CDF">
      <w:pPr>
        <w:pStyle w:val="NormalWeb"/>
        <w:shd w:val="clear" w:color="auto" w:fill="FFFFFF"/>
        <w:spacing w:before="0" w:beforeAutospacing="0" w:after="105" w:afterAutospacing="0"/>
        <w:jc w:val="both"/>
        <w:textAlignment w:val="baseline"/>
        <w:rPr>
          <w:rFonts w:ascii="Helvetica" w:hAnsi="Helvetica" w:cs="Helvetica"/>
          <w:color w:val="373737"/>
          <w:sz w:val="23"/>
          <w:szCs w:val="23"/>
        </w:rPr>
      </w:pPr>
    </w:p>
    <w:p w:rsidR="00C121AA" w:rsidRPr="00C121AA" w:rsidRDefault="00C121AA" w:rsidP="00C121AA">
      <w:pPr>
        <w:ind w:left="75"/>
        <w:jc w:val="center"/>
        <w:rPr>
          <w:rStyle w:val="lev"/>
          <w:b w:val="0"/>
          <w:bCs w:val="0"/>
        </w:rPr>
      </w:pPr>
      <w:r>
        <w:t>Tableau 5 : Ecno</w:t>
      </w:r>
    </w:p>
    <w:p w:rsidR="009A41EC" w:rsidRPr="00405317" w:rsidRDefault="005A0CDF" w:rsidP="005A0CDF">
      <w:pPr>
        <w:pStyle w:val="NormalWeb"/>
        <w:shd w:val="clear" w:color="auto" w:fill="FFFFFF"/>
        <w:spacing w:before="0" w:beforeAutospacing="0" w:after="0" w:afterAutospacing="0"/>
        <w:jc w:val="both"/>
        <w:textAlignment w:val="baseline"/>
        <w:rPr>
          <w:rFonts w:asciiTheme="minorHAnsi" w:hAnsiTheme="minorHAnsi" w:cstheme="minorHAnsi"/>
          <w:i/>
          <w:sz w:val="28"/>
          <w:szCs w:val="28"/>
        </w:rPr>
      </w:pPr>
      <w:r>
        <w:rPr>
          <w:rStyle w:val="lev"/>
          <w:rFonts w:asciiTheme="minorHAnsi" w:hAnsiTheme="minorHAnsi" w:cstheme="minorHAnsi"/>
          <w:i/>
          <w:sz w:val="28"/>
          <w:szCs w:val="28"/>
          <w:bdr w:val="none" w:sz="0" w:space="0" w:color="auto" w:frame="1"/>
        </w:rPr>
        <w:t xml:space="preserve">2.4.2 </w:t>
      </w:r>
      <w:r w:rsidR="009A41EC" w:rsidRPr="00405317">
        <w:rPr>
          <w:rStyle w:val="lev"/>
          <w:rFonts w:asciiTheme="minorHAnsi" w:hAnsiTheme="minorHAnsi" w:cstheme="minorHAnsi"/>
          <w:i/>
          <w:sz w:val="28"/>
          <w:szCs w:val="28"/>
          <w:bdr w:val="none" w:sz="0" w:space="0" w:color="auto" w:frame="1"/>
        </w:rPr>
        <w:t>Reference signal Receive Power (RSRP)</w:t>
      </w:r>
    </w:p>
    <w:p w:rsidR="009A41EC" w:rsidRPr="00405317" w:rsidRDefault="009A41EC" w:rsidP="005A0CDF">
      <w:pPr>
        <w:pStyle w:val="NormalWeb"/>
        <w:shd w:val="clear" w:color="auto" w:fill="FFFFFF"/>
        <w:spacing w:before="0" w:beforeAutospacing="0" w:after="105" w:afterAutospacing="0"/>
        <w:jc w:val="both"/>
        <w:textAlignment w:val="baseline"/>
        <w:rPr>
          <w:rFonts w:asciiTheme="minorHAnsi" w:hAnsiTheme="minorHAnsi" w:cstheme="minorHAnsi"/>
        </w:rPr>
      </w:pPr>
      <w:r w:rsidRPr="00405317">
        <w:rPr>
          <w:rFonts w:asciiTheme="minorHAnsi" w:hAnsiTheme="minorHAnsi" w:cstheme="minorHAnsi"/>
        </w:rPr>
        <w:t>RSRP est la mesure la plus basique réalisée par la couche physique du l’UE, permettant d’obtenir une valeur moyenne de la puissance reçue du signal de référence (RS) émise par la station de base par RE (Resource Element). La mesure s’exprime en Watt ou en dBm. La valeur est comprise entre -140 dBm à -44 dBm par pas de 1dB.</w:t>
      </w:r>
    </w:p>
    <w:p w:rsidR="009A41EC" w:rsidRPr="00405317" w:rsidRDefault="009A41EC" w:rsidP="005A0CDF">
      <w:pPr>
        <w:pStyle w:val="NormalWeb"/>
        <w:shd w:val="clear" w:color="auto" w:fill="FFFFFF"/>
        <w:spacing w:before="0" w:beforeAutospacing="0" w:after="105" w:afterAutospacing="0"/>
        <w:jc w:val="both"/>
        <w:textAlignment w:val="baseline"/>
        <w:rPr>
          <w:rFonts w:asciiTheme="minorHAnsi" w:hAnsiTheme="minorHAnsi" w:cstheme="minorHAnsi"/>
        </w:rPr>
      </w:pPr>
      <w:r w:rsidRPr="00405317">
        <w:rPr>
          <w:rFonts w:asciiTheme="minorHAnsi" w:hAnsiTheme="minorHAnsi" w:cstheme="minorHAnsi"/>
        </w:rPr>
        <w:t xml:space="preserve">Puisque le signal de référence RS n’est émis qu’à un instant donné sur une seule bande de fréquence, la mesure n’est réalisée que dans cette bande de fréquence (correspondant à un </w:t>
      </w:r>
      <w:r w:rsidRPr="00405317">
        <w:rPr>
          <w:rFonts w:asciiTheme="minorHAnsi" w:hAnsiTheme="minorHAnsi" w:cstheme="minorHAnsi"/>
        </w:rPr>
        <w:lastRenderedPageBreak/>
        <w:t>RE : Ressource Element). Sur la figure ci-dessous, on présente la position des signaux de référence dans un RB (transmis sur les symboles 1 et 5 sur cette figure ou sur les symboles 0 et 4 selon la numérotation du premier symbole)</w:t>
      </w:r>
    </w:p>
    <w:p w:rsidR="00F92F46" w:rsidRPr="00405317" w:rsidRDefault="009A41EC" w:rsidP="005A0CDF">
      <w:pPr>
        <w:jc w:val="both"/>
        <w:rPr>
          <w:rFonts w:cstheme="minorHAnsi"/>
          <w:sz w:val="24"/>
          <w:szCs w:val="24"/>
          <w:shd w:val="clear" w:color="auto" w:fill="FFFFFF"/>
        </w:rPr>
      </w:pPr>
      <w:r w:rsidRPr="00405317">
        <w:rPr>
          <w:rFonts w:cstheme="minorHAnsi"/>
          <w:sz w:val="24"/>
          <w:szCs w:val="24"/>
          <w:shd w:val="clear" w:color="auto" w:fill="FFFFFF"/>
        </w:rPr>
        <w:t>Received Signal Code Power (UMTS) représente le niveau de la puissance reçue de la fréquence pilote d’une station de base (Nœud B ou nB). Dans le cadre de la 3G, le multiplexage est réalisé par code, plusieurs nB peuvent transmettre sur la même fréquence, avec des codes spécifiques. Le RSCP permet de calculer le niveau de puissance d’une station de base, c’est-à-dire après démultiplexage du code.</w:t>
      </w:r>
    </w:p>
    <w:tbl>
      <w:tblPr>
        <w:tblStyle w:val="Grilledutableau"/>
        <w:tblW w:w="0" w:type="auto"/>
        <w:tblInd w:w="2518" w:type="dxa"/>
        <w:tblLook w:val="04A0"/>
      </w:tblPr>
      <w:tblGrid>
        <w:gridCol w:w="2506"/>
        <w:gridCol w:w="3108"/>
      </w:tblGrid>
      <w:tr w:rsidR="002F4772" w:rsidTr="00405317">
        <w:trPr>
          <w:trHeight w:val="468"/>
        </w:trPr>
        <w:tc>
          <w:tcPr>
            <w:tcW w:w="2506" w:type="dxa"/>
            <w:vAlign w:val="center"/>
          </w:tcPr>
          <w:p w:rsidR="002F4772" w:rsidRPr="000A235E" w:rsidRDefault="002F4772" w:rsidP="005A0CDF">
            <w:pPr>
              <w:jc w:val="both"/>
              <w:rPr>
                <w:b/>
                <w:i/>
                <w:sz w:val="24"/>
                <w:szCs w:val="24"/>
              </w:rPr>
            </w:pPr>
            <w:r w:rsidRPr="000A235E">
              <w:rPr>
                <w:b/>
                <w:i/>
                <w:sz w:val="24"/>
                <w:szCs w:val="24"/>
              </w:rPr>
              <w:t>RSCP</w:t>
            </w:r>
          </w:p>
        </w:tc>
        <w:tc>
          <w:tcPr>
            <w:tcW w:w="3108" w:type="dxa"/>
            <w:vAlign w:val="center"/>
          </w:tcPr>
          <w:p w:rsidR="002F4772" w:rsidRPr="000A235E" w:rsidRDefault="002F4772" w:rsidP="005A0CDF">
            <w:pPr>
              <w:jc w:val="both"/>
              <w:rPr>
                <w:b/>
                <w:i/>
                <w:sz w:val="24"/>
                <w:szCs w:val="24"/>
              </w:rPr>
            </w:pPr>
            <w:r w:rsidRPr="000A235E">
              <w:rPr>
                <w:b/>
                <w:i/>
                <w:sz w:val="24"/>
                <w:szCs w:val="24"/>
              </w:rPr>
              <w:t>Niveau de signal</w:t>
            </w:r>
          </w:p>
        </w:tc>
      </w:tr>
      <w:tr w:rsidR="002F4772" w:rsidTr="00405317">
        <w:trPr>
          <w:trHeight w:val="444"/>
        </w:trPr>
        <w:tc>
          <w:tcPr>
            <w:tcW w:w="2506" w:type="dxa"/>
            <w:vAlign w:val="center"/>
          </w:tcPr>
          <w:p w:rsidR="002F4772" w:rsidRPr="00405317" w:rsidRDefault="002F4772" w:rsidP="005A0CDF">
            <w:pPr>
              <w:pStyle w:val="Paragraphedeliste"/>
              <w:jc w:val="both"/>
              <w:rPr>
                <w:sz w:val="28"/>
                <w:szCs w:val="28"/>
              </w:rPr>
            </w:pPr>
            <w:r w:rsidRPr="00405317">
              <w:rPr>
                <w:sz w:val="28"/>
                <w:szCs w:val="28"/>
              </w:rPr>
              <w:t xml:space="preserve">0 </w:t>
            </w:r>
            <w:r w:rsidR="00405317">
              <w:rPr>
                <w:sz w:val="28"/>
                <w:szCs w:val="28"/>
              </w:rPr>
              <w:t xml:space="preserve">  </w:t>
            </w:r>
            <w:r w:rsidRPr="00405317">
              <w:rPr>
                <w:sz w:val="28"/>
                <w:szCs w:val="28"/>
              </w:rPr>
              <w:t>à  -75</w:t>
            </w:r>
          </w:p>
        </w:tc>
        <w:tc>
          <w:tcPr>
            <w:tcW w:w="3108" w:type="dxa"/>
            <w:vAlign w:val="center"/>
          </w:tcPr>
          <w:p w:rsidR="002F4772" w:rsidRPr="00405317" w:rsidRDefault="002F4772" w:rsidP="005A0CDF">
            <w:pPr>
              <w:jc w:val="both"/>
              <w:rPr>
                <w:sz w:val="28"/>
                <w:szCs w:val="28"/>
              </w:rPr>
            </w:pPr>
            <w:r w:rsidRPr="00405317">
              <w:rPr>
                <w:sz w:val="28"/>
                <w:szCs w:val="28"/>
              </w:rPr>
              <w:t>Très bonne couverture</w:t>
            </w:r>
          </w:p>
        </w:tc>
      </w:tr>
      <w:tr w:rsidR="002F4772" w:rsidTr="00405317">
        <w:trPr>
          <w:trHeight w:val="444"/>
        </w:trPr>
        <w:tc>
          <w:tcPr>
            <w:tcW w:w="2506" w:type="dxa"/>
            <w:vAlign w:val="center"/>
          </w:tcPr>
          <w:p w:rsidR="002F4772" w:rsidRPr="00405317" w:rsidRDefault="00405317" w:rsidP="00A1109B">
            <w:pPr>
              <w:jc w:val="center"/>
              <w:rPr>
                <w:sz w:val="28"/>
                <w:szCs w:val="28"/>
              </w:rPr>
            </w:pPr>
            <w:r>
              <w:rPr>
                <w:sz w:val="28"/>
                <w:szCs w:val="28"/>
              </w:rPr>
              <w:t>-75</w:t>
            </w:r>
            <w:r w:rsidR="002F4772" w:rsidRPr="00405317">
              <w:rPr>
                <w:sz w:val="28"/>
                <w:szCs w:val="28"/>
              </w:rPr>
              <w:t xml:space="preserve"> à -87</w:t>
            </w:r>
          </w:p>
        </w:tc>
        <w:tc>
          <w:tcPr>
            <w:tcW w:w="3108" w:type="dxa"/>
            <w:vAlign w:val="center"/>
          </w:tcPr>
          <w:p w:rsidR="002F4772" w:rsidRPr="00405317" w:rsidRDefault="002F4772" w:rsidP="005A0CDF">
            <w:pPr>
              <w:jc w:val="both"/>
              <w:rPr>
                <w:sz w:val="28"/>
                <w:szCs w:val="28"/>
              </w:rPr>
            </w:pPr>
            <w:r w:rsidRPr="00405317">
              <w:rPr>
                <w:sz w:val="28"/>
                <w:szCs w:val="28"/>
              </w:rPr>
              <w:t>Bonne couverture</w:t>
            </w:r>
          </w:p>
        </w:tc>
      </w:tr>
      <w:tr w:rsidR="002F4772" w:rsidTr="00405317">
        <w:trPr>
          <w:trHeight w:val="444"/>
        </w:trPr>
        <w:tc>
          <w:tcPr>
            <w:tcW w:w="2506" w:type="dxa"/>
            <w:vAlign w:val="center"/>
          </w:tcPr>
          <w:p w:rsidR="002F4772" w:rsidRPr="00405317" w:rsidRDefault="002F4772" w:rsidP="00A1109B">
            <w:pPr>
              <w:jc w:val="center"/>
              <w:rPr>
                <w:sz w:val="28"/>
                <w:szCs w:val="28"/>
              </w:rPr>
            </w:pPr>
            <w:r w:rsidRPr="00405317">
              <w:rPr>
                <w:sz w:val="28"/>
                <w:szCs w:val="28"/>
              </w:rPr>
              <w:t>-87 à -93</w:t>
            </w:r>
          </w:p>
        </w:tc>
        <w:tc>
          <w:tcPr>
            <w:tcW w:w="3108" w:type="dxa"/>
            <w:vAlign w:val="center"/>
          </w:tcPr>
          <w:p w:rsidR="002F4772" w:rsidRPr="00405317" w:rsidRDefault="002F4772" w:rsidP="005A0CDF">
            <w:pPr>
              <w:jc w:val="both"/>
              <w:rPr>
                <w:sz w:val="28"/>
                <w:szCs w:val="28"/>
              </w:rPr>
            </w:pPr>
            <w:r w:rsidRPr="00405317">
              <w:rPr>
                <w:sz w:val="28"/>
                <w:szCs w:val="28"/>
              </w:rPr>
              <w:t>Moyenne couverture</w:t>
            </w:r>
          </w:p>
        </w:tc>
      </w:tr>
      <w:tr w:rsidR="002F4772" w:rsidTr="00405317">
        <w:trPr>
          <w:trHeight w:val="503"/>
        </w:trPr>
        <w:tc>
          <w:tcPr>
            <w:tcW w:w="2506" w:type="dxa"/>
            <w:vAlign w:val="center"/>
          </w:tcPr>
          <w:p w:rsidR="002F4772" w:rsidRPr="00405317" w:rsidRDefault="002F4772" w:rsidP="00A1109B">
            <w:pPr>
              <w:jc w:val="center"/>
              <w:rPr>
                <w:sz w:val="28"/>
                <w:szCs w:val="28"/>
              </w:rPr>
            </w:pPr>
            <w:r w:rsidRPr="00405317">
              <w:rPr>
                <w:sz w:val="28"/>
                <w:szCs w:val="28"/>
              </w:rPr>
              <w:t>-93  à -110</w:t>
            </w:r>
          </w:p>
        </w:tc>
        <w:tc>
          <w:tcPr>
            <w:tcW w:w="3108" w:type="dxa"/>
            <w:vAlign w:val="center"/>
          </w:tcPr>
          <w:p w:rsidR="002F4772" w:rsidRPr="00405317" w:rsidRDefault="002F4772" w:rsidP="005A0CDF">
            <w:pPr>
              <w:jc w:val="both"/>
              <w:rPr>
                <w:sz w:val="28"/>
                <w:szCs w:val="28"/>
              </w:rPr>
            </w:pPr>
            <w:r w:rsidRPr="00405317">
              <w:rPr>
                <w:sz w:val="28"/>
                <w:szCs w:val="28"/>
              </w:rPr>
              <w:t>Mauvaise couverture</w:t>
            </w:r>
          </w:p>
        </w:tc>
      </w:tr>
      <w:tr w:rsidR="002F4772" w:rsidTr="00405317">
        <w:trPr>
          <w:trHeight w:val="444"/>
        </w:trPr>
        <w:tc>
          <w:tcPr>
            <w:tcW w:w="2506" w:type="dxa"/>
            <w:vAlign w:val="center"/>
          </w:tcPr>
          <w:p w:rsidR="002F4772" w:rsidRPr="00405317" w:rsidRDefault="002F4772" w:rsidP="00A1109B">
            <w:pPr>
              <w:jc w:val="center"/>
              <w:rPr>
                <w:sz w:val="28"/>
                <w:szCs w:val="28"/>
              </w:rPr>
            </w:pPr>
            <w:r w:rsidRPr="00405317">
              <w:rPr>
                <w:sz w:val="28"/>
                <w:szCs w:val="28"/>
              </w:rPr>
              <w:t>-110 à -200</w:t>
            </w:r>
          </w:p>
        </w:tc>
        <w:tc>
          <w:tcPr>
            <w:tcW w:w="3108" w:type="dxa"/>
            <w:vAlign w:val="center"/>
          </w:tcPr>
          <w:p w:rsidR="002F4772" w:rsidRPr="00405317" w:rsidRDefault="002F4772" w:rsidP="005A0CDF">
            <w:pPr>
              <w:jc w:val="both"/>
              <w:rPr>
                <w:sz w:val="28"/>
                <w:szCs w:val="28"/>
              </w:rPr>
            </w:pPr>
            <w:r w:rsidRPr="00405317">
              <w:rPr>
                <w:sz w:val="28"/>
                <w:szCs w:val="28"/>
              </w:rPr>
              <w:t>Pas de couverture</w:t>
            </w:r>
          </w:p>
        </w:tc>
      </w:tr>
    </w:tbl>
    <w:p w:rsidR="00D96E25" w:rsidRDefault="00D96E25" w:rsidP="00B0515C">
      <w:pPr>
        <w:rPr>
          <w:rFonts w:ascii="Helvetica" w:hAnsi="Helvetica" w:cs="Helvetica"/>
          <w:color w:val="373737"/>
          <w:sz w:val="23"/>
          <w:szCs w:val="23"/>
          <w:shd w:val="clear" w:color="auto" w:fill="FFFFFF"/>
        </w:rPr>
      </w:pPr>
    </w:p>
    <w:p w:rsidR="002F4772" w:rsidRDefault="00D96E25" w:rsidP="00C121AA">
      <w:pPr>
        <w:jc w:val="center"/>
        <w:rPr>
          <w:rFonts w:ascii="Helvetica" w:hAnsi="Helvetica" w:cs="Helvetica"/>
          <w:color w:val="373737"/>
          <w:sz w:val="23"/>
          <w:szCs w:val="23"/>
          <w:shd w:val="clear" w:color="auto" w:fill="FFFFFF"/>
        </w:rPr>
      </w:pPr>
      <w:r>
        <w:rPr>
          <w:rFonts w:ascii="Helvetica" w:hAnsi="Helvetica" w:cs="Helvetica"/>
          <w:color w:val="373737"/>
          <w:sz w:val="23"/>
          <w:szCs w:val="23"/>
          <w:shd w:val="clear" w:color="auto" w:fill="FFFFFF"/>
        </w:rPr>
        <w:t xml:space="preserve">Tableau </w:t>
      </w:r>
      <w:r w:rsidR="00C121AA">
        <w:rPr>
          <w:rFonts w:ascii="Helvetica" w:hAnsi="Helvetica" w:cs="Helvetica"/>
          <w:color w:val="373737"/>
          <w:sz w:val="23"/>
          <w:szCs w:val="23"/>
          <w:shd w:val="clear" w:color="auto" w:fill="FFFFFF"/>
        </w:rPr>
        <w:t>6 :</w:t>
      </w:r>
      <w:r>
        <w:rPr>
          <w:rFonts w:ascii="Helvetica" w:hAnsi="Helvetica" w:cs="Helvetica"/>
          <w:color w:val="373737"/>
          <w:sz w:val="23"/>
          <w:szCs w:val="23"/>
          <w:shd w:val="clear" w:color="auto" w:fill="FFFFFF"/>
        </w:rPr>
        <w:t xml:space="preserve"> </w:t>
      </w:r>
      <w:r w:rsidR="00C121AA">
        <w:rPr>
          <w:rFonts w:ascii="Helvetica" w:hAnsi="Helvetica" w:cs="Helvetica"/>
          <w:color w:val="373737"/>
          <w:sz w:val="23"/>
          <w:szCs w:val="23"/>
          <w:shd w:val="clear" w:color="auto" w:fill="FFFFFF"/>
        </w:rPr>
        <w:t>RSCP</w:t>
      </w:r>
    </w:p>
    <w:p w:rsidR="00D96E25" w:rsidRDefault="00D96E25" w:rsidP="00C121AA">
      <w:pPr>
        <w:jc w:val="center"/>
        <w:rPr>
          <w:rFonts w:ascii="Helvetica" w:hAnsi="Helvetica" w:cs="Helvetica"/>
          <w:color w:val="373737"/>
          <w:sz w:val="23"/>
          <w:szCs w:val="23"/>
          <w:shd w:val="clear" w:color="auto" w:fill="FFFFFF"/>
        </w:rPr>
      </w:pPr>
    </w:p>
    <w:p w:rsidR="005A0CDF" w:rsidRDefault="006232C0" w:rsidP="005A0CDF">
      <w:pPr>
        <w:jc w:val="both"/>
        <w:rPr>
          <w:b/>
          <w:i/>
          <w:color w:val="000000" w:themeColor="text1"/>
          <w:sz w:val="24"/>
          <w:szCs w:val="24"/>
        </w:rPr>
      </w:pPr>
      <w:r w:rsidRPr="006232C0">
        <w:rPr>
          <w:rFonts w:cstheme="minorHAnsi"/>
          <w:b/>
          <w:i/>
          <w:noProof/>
          <w:color w:val="000000" w:themeColor="text1"/>
          <w:sz w:val="28"/>
          <w:szCs w:val="28"/>
          <w:lang w:eastAsia="fr-FR"/>
        </w:rPr>
        <w:lastRenderedPageBreak/>
        <w:drawing>
          <wp:inline distT="0" distB="0" distL="0" distR="0">
            <wp:extent cx="5753100" cy="1971596"/>
            <wp:effectExtent l="19050" t="0" r="0" b="0"/>
            <wp:docPr id="8" name="Image 1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8"/>
                    <a:stretch>
                      <a:fillRect/>
                    </a:stretch>
                  </pic:blipFill>
                  <pic:spPr>
                    <a:xfrm>
                      <a:off x="0" y="0"/>
                      <a:ext cx="5760720" cy="1974207"/>
                    </a:xfrm>
                    <a:prstGeom prst="rect">
                      <a:avLst/>
                    </a:prstGeom>
                  </pic:spPr>
                </pic:pic>
              </a:graphicData>
            </a:graphic>
          </wp:inline>
        </w:drawing>
      </w:r>
      <w:r w:rsidRPr="006232C0">
        <w:rPr>
          <w:rFonts w:cstheme="minorHAnsi"/>
          <w:b/>
          <w:i/>
          <w:noProof/>
          <w:color w:val="000000" w:themeColor="text1"/>
          <w:sz w:val="28"/>
          <w:szCs w:val="28"/>
          <w:lang w:eastAsia="fr-FR"/>
        </w:rPr>
        <w:drawing>
          <wp:inline distT="0" distB="0" distL="0" distR="0">
            <wp:extent cx="5753100" cy="2238375"/>
            <wp:effectExtent l="19050" t="0" r="0" b="0"/>
            <wp:docPr id="3" name="Image 18"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9"/>
                    <a:srcRect b="10471"/>
                    <a:stretch>
                      <a:fillRect/>
                    </a:stretch>
                  </pic:blipFill>
                  <pic:spPr>
                    <a:xfrm>
                      <a:off x="0" y="0"/>
                      <a:ext cx="5762625" cy="2242081"/>
                    </a:xfrm>
                    <a:prstGeom prst="rect">
                      <a:avLst/>
                    </a:prstGeom>
                  </pic:spPr>
                </pic:pic>
              </a:graphicData>
            </a:graphic>
          </wp:inline>
        </w:drawing>
      </w:r>
    </w:p>
    <w:p w:rsidR="00D96E25" w:rsidRPr="00D96E25" w:rsidRDefault="00D96E25" w:rsidP="00D96E25">
      <w:pPr>
        <w:jc w:val="center"/>
        <w:rPr>
          <w:color w:val="000000" w:themeColor="text1"/>
          <w:sz w:val="24"/>
          <w:szCs w:val="24"/>
        </w:rPr>
      </w:pPr>
      <w:r>
        <w:rPr>
          <w:color w:val="000000" w:themeColor="text1"/>
          <w:sz w:val="24"/>
          <w:szCs w:val="24"/>
        </w:rPr>
        <w:t>Tableau 7 : Exemples d’indicateurs</w:t>
      </w:r>
    </w:p>
    <w:p w:rsidR="00717567" w:rsidRPr="005A0CDF" w:rsidRDefault="005A0CDF" w:rsidP="005A0CDF">
      <w:pPr>
        <w:jc w:val="both"/>
        <w:rPr>
          <w:rFonts w:cstheme="minorHAnsi"/>
          <w:b/>
          <w:i/>
          <w:color w:val="000000" w:themeColor="text1"/>
          <w:sz w:val="28"/>
          <w:szCs w:val="28"/>
        </w:rPr>
      </w:pPr>
      <w:r>
        <w:rPr>
          <w:b/>
          <w:i/>
          <w:color w:val="000000" w:themeColor="text1"/>
          <w:sz w:val="24"/>
          <w:szCs w:val="24"/>
        </w:rPr>
        <w:t xml:space="preserve">2.5 </w:t>
      </w:r>
      <w:r w:rsidR="00207BA5" w:rsidRPr="00405317">
        <w:rPr>
          <w:b/>
          <w:i/>
          <w:color w:val="000000" w:themeColor="text1"/>
          <w:sz w:val="24"/>
          <w:szCs w:val="24"/>
        </w:rPr>
        <w:t>Drive test</w:t>
      </w:r>
    </w:p>
    <w:p w:rsidR="00207BA5" w:rsidRPr="006232C0" w:rsidRDefault="00207BA5" w:rsidP="005A0CDF">
      <w:pPr>
        <w:jc w:val="both"/>
        <w:rPr>
          <w:sz w:val="24"/>
          <w:szCs w:val="24"/>
        </w:rPr>
      </w:pPr>
      <w:r w:rsidRPr="006232C0">
        <w:rPr>
          <w:sz w:val="24"/>
          <w:szCs w:val="24"/>
        </w:rPr>
        <w:t>La méthode de mesure du drive test consiste à la caractérisation précise des canaux radio. Cette technique d’analyse permet la récupération d’une trace de mesure faite par le mobile à différents instants (voir Figure 2.1). Ceci est utile pour l’investigation de l’environnement radio.</w:t>
      </w:r>
    </w:p>
    <w:p w:rsidR="00905BDE" w:rsidRDefault="00905BDE" w:rsidP="005A0CDF">
      <w:pPr>
        <w:jc w:val="both"/>
      </w:pPr>
      <w:r>
        <w:rPr>
          <w:noProof/>
          <w:lang w:eastAsia="fr-FR"/>
        </w:rPr>
        <w:lastRenderedPageBreak/>
        <w:drawing>
          <wp:inline distT="0" distB="0" distL="0" distR="0">
            <wp:extent cx="5762625" cy="2762250"/>
            <wp:effectExtent l="19050" t="0" r="9525" b="0"/>
            <wp:docPr id="1" name="Image 1" descr="C:\Users\med\Desktop\dr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drive.PNG"/>
                    <pic:cNvPicPr>
                      <a:picLocks noChangeAspect="1" noChangeArrowheads="1"/>
                    </pic:cNvPicPr>
                  </pic:nvPicPr>
                  <pic:blipFill>
                    <a:blip r:embed="rId20"/>
                    <a:srcRect b="8517"/>
                    <a:stretch>
                      <a:fillRect/>
                    </a:stretch>
                  </pic:blipFill>
                  <pic:spPr bwMode="auto">
                    <a:xfrm>
                      <a:off x="0" y="0"/>
                      <a:ext cx="5762625" cy="2762250"/>
                    </a:xfrm>
                    <a:prstGeom prst="rect">
                      <a:avLst/>
                    </a:prstGeom>
                    <a:noFill/>
                    <a:ln w="9525">
                      <a:noFill/>
                      <a:miter lim="800000"/>
                      <a:headEnd/>
                      <a:tailEnd/>
                    </a:ln>
                  </pic:spPr>
                </pic:pic>
              </a:graphicData>
            </a:graphic>
          </wp:inline>
        </w:drawing>
      </w:r>
    </w:p>
    <w:p w:rsidR="00D96E25" w:rsidRDefault="00D96E25" w:rsidP="00D96E25">
      <w:pPr>
        <w:jc w:val="center"/>
      </w:pPr>
      <w:r>
        <w:t>Figure 4 : Chaine de mesure classique</w:t>
      </w:r>
    </w:p>
    <w:p w:rsidR="00FB0C96" w:rsidRPr="00405317" w:rsidRDefault="005A0CDF" w:rsidP="005A0CDF">
      <w:pPr>
        <w:jc w:val="both"/>
        <w:rPr>
          <w:b/>
          <w:i/>
          <w:sz w:val="24"/>
          <w:szCs w:val="24"/>
        </w:rPr>
      </w:pPr>
      <w:r>
        <w:rPr>
          <w:b/>
          <w:i/>
          <w:sz w:val="24"/>
          <w:szCs w:val="24"/>
        </w:rPr>
        <w:t>2.5.1</w:t>
      </w:r>
      <w:r w:rsidR="00FB0C96" w:rsidRPr="00405317">
        <w:rPr>
          <w:b/>
          <w:i/>
          <w:sz w:val="24"/>
          <w:szCs w:val="24"/>
        </w:rPr>
        <w:t xml:space="preserve"> Chaîne de mesure (équipements utilisés) </w:t>
      </w:r>
    </w:p>
    <w:p w:rsidR="00405317" w:rsidRPr="007838F9" w:rsidRDefault="00FB0C96" w:rsidP="005A0CDF">
      <w:pPr>
        <w:jc w:val="both"/>
        <w:rPr>
          <w:sz w:val="24"/>
          <w:szCs w:val="24"/>
        </w:rPr>
      </w:pPr>
      <w:r w:rsidRPr="007838F9">
        <w:rPr>
          <w:sz w:val="24"/>
          <w:szCs w:val="24"/>
        </w:rPr>
        <w:t xml:space="preserve">La méthode du drive test consiste à embarquer sur une voiture les équipements suivants (voir Figure) </w:t>
      </w:r>
    </w:p>
    <w:p w:rsidR="00405317" w:rsidRPr="007838F9" w:rsidRDefault="00FB0C96" w:rsidP="005A0CDF">
      <w:pPr>
        <w:jc w:val="both"/>
        <w:rPr>
          <w:sz w:val="24"/>
          <w:szCs w:val="24"/>
        </w:rPr>
      </w:pPr>
      <w:r w:rsidRPr="007838F9">
        <w:rPr>
          <w:b/>
          <w:i/>
          <w:sz w:val="24"/>
          <w:szCs w:val="24"/>
        </w:rPr>
        <w:t>* Une MS</w:t>
      </w:r>
      <w:r w:rsidRPr="007838F9">
        <w:rPr>
          <w:sz w:val="24"/>
          <w:szCs w:val="24"/>
        </w:rPr>
        <w:t xml:space="preserve"> : un mobile</w:t>
      </w:r>
      <w:r w:rsidRPr="00405317">
        <w:rPr>
          <w:sz w:val="24"/>
          <w:szCs w:val="24"/>
        </w:rPr>
        <w:t xml:space="preserve"> de test équipé d’un logiciel spécial. Il est appelé généralement Mobile à trace.</w:t>
      </w:r>
      <w:r w:rsidRPr="007838F9">
        <w:rPr>
          <w:sz w:val="24"/>
          <w:szCs w:val="24"/>
        </w:rPr>
        <w:t xml:space="preserve"> </w:t>
      </w:r>
    </w:p>
    <w:p w:rsidR="00FB0C96" w:rsidRDefault="00FB0C96" w:rsidP="005A0CDF">
      <w:pPr>
        <w:jc w:val="both"/>
      </w:pPr>
      <w:r w:rsidRPr="00905BDE">
        <w:rPr>
          <w:b/>
          <w:i/>
        </w:rPr>
        <w:t>*Un système de localisation GPS (Global Positionner System):</w:t>
      </w:r>
      <w:r>
        <w:t xml:space="preserve"> </w:t>
      </w:r>
      <w:r w:rsidRPr="00405317">
        <w:rPr>
          <w:sz w:val="24"/>
          <w:szCs w:val="24"/>
        </w:rPr>
        <w:t>utilisé pour la localisation exacte de la position où on désire faire l’étude de l’environnement radio. Une précision du GPS est demandée. Elle est de l’ordre de quelques mètres. QoS dans les réseaux mobiles SFM Technologies 21</w:t>
      </w:r>
      <w:r>
        <w:t xml:space="preserve"> </w:t>
      </w:r>
    </w:p>
    <w:p w:rsidR="00FB0C96" w:rsidRPr="007838F9" w:rsidRDefault="00FB0C96" w:rsidP="005A0CDF">
      <w:pPr>
        <w:jc w:val="both"/>
        <w:rPr>
          <w:sz w:val="24"/>
          <w:szCs w:val="24"/>
        </w:rPr>
      </w:pPr>
      <w:r w:rsidRPr="00905BDE">
        <w:rPr>
          <w:b/>
          <w:i/>
        </w:rPr>
        <w:t xml:space="preserve">*Un PC portable : </w:t>
      </w:r>
      <w:r w:rsidRPr="007838F9">
        <w:rPr>
          <w:sz w:val="24"/>
          <w:szCs w:val="24"/>
        </w:rPr>
        <w:t>permet d’automatiser l’acquisition et le stockage des données. Le PC doit être équipé d’une carte interface RS 232 pour assurer le lien entre la sortie série de la MS et le port série du PC. Tout le long du trajet, la MS fait des mesures instantanées. Les données sont présentées en temps réel et seront stockées dans des fichiers.</w:t>
      </w:r>
    </w:p>
    <w:p w:rsidR="00FB0C96" w:rsidRPr="00B0515C" w:rsidRDefault="00FB0C96" w:rsidP="005A0CDF">
      <w:pPr>
        <w:jc w:val="both"/>
        <w:rPr>
          <w:sz w:val="24"/>
          <w:szCs w:val="24"/>
        </w:rPr>
      </w:pPr>
      <w:r>
        <w:t>*</w:t>
      </w:r>
      <w:r w:rsidRPr="00FB0C96">
        <w:rPr>
          <w:b/>
          <w:i/>
        </w:rPr>
        <w:t xml:space="preserve">Mode </w:t>
      </w:r>
      <w:r w:rsidRPr="00405317">
        <w:rPr>
          <w:b/>
          <w:i/>
          <w:sz w:val="24"/>
          <w:szCs w:val="24"/>
        </w:rPr>
        <w:t>:</w:t>
      </w:r>
      <w:r w:rsidRPr="00405317">
        <w:rPr>
          <w:sz w:val="24"/>
          <w:szCs w:val="24"/>
        </w:rPr>
        <w:t xml:space="preserve"> IDLE or DEDICATED (veille ou fonctionnement). Le drive Test permet, aussi, la mesure de certains indicateurs des cellules voisines (RXFRQ, RXLEVFULL, BSIC). Le nombre maximal de ces cellules voisines peut aller jusqu’à six</w:t>
      </w:r>
    </w:p>
    <w:p w:rsidR="00FB0C96" w:rsidRPr="007838F9" w:rsidRDefault="005A0CDF" w:rsidP="005A0CDF">
      <w:pPr>
        <w:jc w:val="both"/>
        <w:rPr>
          <w:color w:val="000000" w:themeColor="text1"/>
          <w:sz w:val="24"/>
          <w:szCs w:val="24"/>
        </w:rPr>
      </w:pPr>
      <w:r>
        <w:rPr>
          <w:b/>
          <w:i/>
          <w:color w:val="000000" w:themeColor="text1"/>
          <w:sz w:val="24"/>
          <w:szCs w:val="24"/>
        </w:rPr>
        <w:t xml:space="preserve">2.6 </w:t>
      </w:r>
      <w:r w:rsidR="00FB0C96" w:rsidRPr="007838F9">
        <w:rPr>
          <w:b/>
          <w:i/>
          <w:color w:val="000000" w:themeColor="text1"/>
          <w:sz w:val="24"/>
          <w:szCs w:val="24"/>
        </w:rPr>
        <w:t xml:space="preserve"> Processus d’analyse</w:t>
      </w:r>
      <w:r w:rsidR="00FB0C96" w:rsidRPr="007838F9">
        <w:rPr>
          <w:color w:val="000000" w:themeColor="text1"/>
          <w:sz w:val="24"/>
          <w:szCs w:val="24"/>
        </w:rPr>
        <w:t xml:space="preserve"> </w:t>
      </w:r>
    </w:p>
    <w:p w:rsidR="00FB0C96" w:rsidRPr="007838F9" w:rsidRDefault="00FB0C96" w:rsidP="005A0CDF">
      <w:pPr>
        <w:jc w:val="both"/>
        <w:rPr>
          <w:sz w:val="24"/>
          <w:szCs w:val="24"/>
        </w:rPr>
      </w:pPr>
      <w:r w:rsidRPr="007838F9">
        <w:rPr>
          <w:sz w:val="24"/>
          <w:szCs w:val="24"/>
        </w:rPr>
        <w:t xml:space="preserve">Après l’obtention des différents indicateurs, la phase d’analyse combinée entre ces indicateurs commence et le processus de détection des anomalies se déclenche. Cette étape consiste à la synthèse des différentes sources d’informations et la transmission de cette </w:t>
      </w:r>
      <w:r w:rsidRPr="007838F9">
        <w:rPr>
          <w:sz w:val="24"/>
          <w:szCs w:val="24"/>
        </w:rPr>
        <w:lastRenderedPageBreak/>
        <w:t>synthèse pour action vers le bon intervenant : maintenance, ingénierie et optimisation. Dans le schéma ci- dessous, on va présenter les étapes de ce processus .</w:t>
      </w:r>
    </w:p>
    <w:p w:rsidR="00FB0C96" w:rsidRDefault="00301572" w:rsidP="005B339D">
      <w:pPr>
        <w:jc w:val="center"/>
      </w:pPr>
      <w:r>
        <w:rPr>
          <w:noProof/>
          <w:lang w:eastAsia="fr-FR"/>
        </w:rPr>
        <w:drawing>
          <wp:inline distT="0" distB="0" distL="0" distR="0">
            <wp:extent cx="3629025" cy="4191000"/>
            <wp:effectExtent l="19050" t="0" r="9525" b="0"/>
            <wp:docPr id="12" name="Image 1" descr="C:\Users\med\Desktop\cdec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cdecdo.PNG"/>
                    <pic:cNvPicPr>
                      <a:picLocks noChangeAspect="1" noChangeArrowheads="1"/>
                    </pic:cNvPicPr>
                  </pic:nvPicPr>
                  <pic:blipFill>
                    <a:blip r:embed="rId21"/>
                    <a:srcRect/>
                    <a:stretch>
                      <a:fillRect/>
                    </a:stretch>
                  </pic:blipFill>
                  <pic:spPr bwMode="auto">
                    <a:xfrm>
                      <a:off x="0" y="0"/>
                      <a:ext cx="3629025" cy="4191000"/>
                    </a:xfrm>
                    <a:prstGeom prst="rect">
                      <a:avLst/>
                    </a:prstGeom>
                    <a:noFill/>
                    <a:ln w="9525">
                      <a:noFill/>
                      <a:miter lim="800000"/>
                      <a:headEnd/>
                      <a:tailEnd/>
                    </a:ln>
                  </pic:spPr>
                </pic:pic>
              </a:graphicData>
            </a:graphic>
          </wp:inline>
        </w:drawing>
      </w:r>
    </w:p>
    <w:p w:rsidR="00301572" w:rsidRPr="00D96E25" w:rsidRDefault="00D96E25" w:rsidP="005B339D">
      <w:pPr>
        <w:jc w:val="center"/>
      </w:pPr>
      <w:r>
        <w:t>Figure 5</w:t>
      </w:r>
      <w:r w:rsidR="00301572" w:rsidRPr="00D96E25">
        <w:t> : Processus d’analyse</w:t>
      </w:r>
    </w:p>
    <w:p w:rsidR="00FB0C96" w:rsidRPr="007838F9" w:rsidRDefault="00FB0C96" w:rsidP="005A0CDF">
      <w:pPr>
        <w:jc w:val="both"/>
        <w:rPr>
          <w:sz w:val="24"/>
          <w:szCs w:val="24"/>
        </w:rPr>
      </w:pPr>
      <w:r w:rsidRPr="007838F9">
        <w:rPr>
          <w:sz w:val="24"/>
          <w:szCs w:val="24"/>
        </w:rPr>
        <w:t>Dans la phase d’analyse de la performance du réseau et de la détection des anomalies, il y a une comparaison entre les indicateurs obtenus et les paramètres seuils (fixés par l’opérateur) qui présentent les seuils d’une qualité de service acceptable. Le tableau ci -dessous, présente quelques seuils de QoS</w:t>
      </w:r>
    </w:p>
    <w:p w:rsidR="00FB0C96" w:rsidRDefault="00FB0C96" w:rsidP="005A0CDF">
      <w:pPr>
        <w:jc w:val="both"/>
      </w:pPr>
      <w:r>
        <w:rPr>
          <w:noProof/>
          <w:lang w:eastAsia="fr-FR"/>
        </w:rPr>
        <w:lastRenderedPageBreak/>
        <w:drawing>
          <wp:inline distT="0" distB="0" distL="0" distR="0">
            <wp:extent cx="5762625" cy="3810580"/>
            <wp:effectExtent l="19050" t="0" r="9525" b="0"/>
            <wp:docPr id="22" name="Image 2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22"/>
                    <a:srcRect b="4974"/>
                    <a:stretch>
                      <a:fillRect/>
                    </a:stretch>
                  </pic:blipFill>
                  <pic:spPr>
                    <a:xfrm>
                      <a:off x="0" y="0"/>
                      <a:ext cx="5762625" cy="3810580"/>
                    </a:xfrm>
                    <a:prstGeom prst="rect">
                      <a:avLst/>
                    </a:prstGeom>
                  </pic:spPr>
                </pic:pic>
              </a:graphicData>
            </a:graphic>
          </wp:inline>
        </w:drawing>
      </w:r>
    </w:p>
    <w:p w:rsidR="00D96E25" w:rsidRDefault="00D96E25" w:rsidP="00D96E25">
      <w:pPr>
        <w:jc w:val="center"/>
      </w:pPr>
      <w:r>
        <w:t>Tableau 8 : Paramètres réseau seuil</w:t>
      </w:r>
    </w:p>
    <w:p w:rsidR="00FB0C96" w:rsidRPr="007838F9" w:rsidRDefault="005A0CDF" w:rsidP="005A0CDF">
      <w:pPr>
        <w:jc w:val="both"/>
        <w:rPr>
          <w:b/>
          <w:i/>
          <w:color w:val="000000" w:themeColor="text1"/>
          <w:sz w:val="24"/>
          <w:szCs w:val="24"/>
        </w:rPr>
      </w:pPr>
      <w:r>
        <w:rPr>
          <w:b/>
          <w:i/>
          <w:color w:val="000000" w:themeColor="text1"/>
          <w:sz w:val="24"/>
          <w:szCs w:val="24"/>
        </w:rPr>
        <w:t xml:space="preserve">2.7 </w:t>
      </w:r>
      <w:r w:rsidR="00FB0C96" w:rsidRPr="007838F9">
        <w:rPr>
          <w:b/>
          <w:i/>
          <w:color w:val="000000" w:themeColor="text1"/>
          <w:sz w:val="24"/>
          <w:szCs w:val="24"/>
        </w:rPr>
        <w:t xml:space="preserve">Conclusion </w:t>
      </w:r>
    </w:p>
    <w:p w:rsidR="00FB0C96" w:rsidRDefault="00FB0C96" w:rsidP="005A0CDF">
      <w:pPr>
        <w:jc w:val="both"/>
        <w:rPr>
          <w:sz w:val="24"/>
          <w:szCs w:val="24"/>
        </w:rPr>
      </w:pPr>
      <w:r w:rsidRPr="007838F9">
        <w:rPr>
          <w:sz w:val="24"/>
          <w:szCs w:val="24"/>
        </w:rPr>
        <w:t xml:space="preserve">Dans ce chapitre, nous avons défini la </w:t>
      </w:r>
      <w:r w:rsidR="00301572" w:rsidRPr="007838F9">
        <w:rPr>
          <w:sz w:val="24"/>
          <w:szCs w:val="24"/>
        </w:rPr>
        <w:t>Qos</w:t>
      </w:r>
      <w:r w:rsidRPr="007838F9">
        <w:rPr>
          <w:sz w:val="24"/>
          <w:szCs w:val="24"/>
        </w:rPr>
        <w:t xml:space="preserve">, en insistant sur les indicateurs et les paramètres logiques qui permettent la décision de l’état de la performance du réseau </w:t>
      </w:r>
      <w:r w:rsidR="00301572">
        <w:rPr>
          <w:sz w:val="24"/>
          <w:szCs w:val="24"/>
        </w:rPr>
        <w:t xml:space="preserve">aussi, nous avons présenté le processus complet a partir de la phase de mesure jusqu'à la correction. </w:t>
      </w:r>
    </w:p>
    <w:p w:rsidR="00301572" w:rsidRDefault="00301572" w:rsidP="005A0CDF">
      <w:pPr>
        <w:jc w:val="both"/>
        <w:rPr>
          <w:b/>
          <w:i/>
          <w:color w:val="000000" w:themeColor="text1"/>
          <w:sz w:val="28"/>
          <w:szCs w:val="28"/>
        </w:rPr>
      </w:pPr>
      <w:r>
        <w:rPr>
          <w:sz w:val="24"/>
          <w:szCs w:val="24"/>
        </w:rPr>
        <w:t xml:space="preserve">Dans le chapitre suivant, nous allons procéder a l’implémentation de l’application d’automatisation et d’évaluation de la Qos. </w:t>
      </w: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E22F20" w:rsidRDefault="00E22F20" w:rsidP="00F343CF">
      <w:pPr>
        <w:pStyle w:val="TM1"/>
      </w:pPr>
    </w:p>
    <w:p w:rsidR="00E22F20" w:rsidRDefault="00E22F20" w:rsidP="00F343CF">
      <w:pPr>
        <w:pStyle w:val="TM1"/>
      </w:pPr>
    </w:p>
    <w:p w:rsidR="00E22F20" w:rsidRDefault="00E22F20" w:rsidP="00F343CF">
      <w:pPr>
        <w:pStyle w:val="TM1"/>
        <w:jc w:val="left"/>
      </w:pPr>
    </w:p>
    <w:p w:rsidR="00E22F20" w:rsidRDefault="00F343CF" w:rsidP="00F343CF">
      <w:pPr>
        <w:pStyle w:val="TM1"/>
      </w:pPr>
      <w:r>
        <w:t>Chapitre 4</w:t>
      </w:r>
      <w:r w:rsidR="00E22F20">
        <w:t> :</w:t>
      </w:r>
      <w:r w:rsidR="002929C5" w:rsidRPr="00E756A5">
        <w:t xml:space="preserve"> </w:t>
      </w:r>
      <w:r w:rsidR="00301572">
        <w:t>conception et réalisation de l’application d’evaluation de la Qos</w:t>
      </w:r>
    </w:p>
    <w:p w:rsidR="002929C5" w:rsidRDefault="002929C5" w:rsidP="00F343CF">
      <w:pPr>
        <w:pStyle w:val="TM1"/>
        <w:jc w:val="left"/>
        <w:rPr>
          <w:lang w:eastAsia="fr-FR"/>
        </w:rPr>
      </w:pPr>
    </w:p>
    <w:p w:rsidR="002929C5" w:rsidRDefault="00301572" w:rsidP="005A0CDF">
      <w:pPr>
        <w:pStyle w:val="TM2"/>
        <w:jc w:val="both"/>
        <w:rPr>
          <w:webHidden/>
        </w:rPr>
      </w:pPr>
      <w:r>
        <w:t>3.1</w:t>
      </w:r>
      <w:r w:rsidR="002929C5" w:rsidRPr="00E756A5">
        <w:t xml:space="preserve"> Introduction</w:t>
      </w:r>
    </w:p>
    <w:p w:rsidR="002929C5" w:rsidRPr="00B0515C" w:rsidRDefault="002929C5" w:rsidP="00B0515C">
      <w:pPr>
        <w:spacing w:before="240" w:line="360" w:lineRule="auto"/>
        <w:ind w:firstLine="708"/>
        <w:jc w:val="both"/>
        <w:rPr>
          <w:rFonts w:ascii="Times New Roman" w:eastAsia="Times New Roman" w:hAnsi="Times New Roman" w:cs="Times New Roman"/>
          <w:color w:val="000000"/>
          <w:sz w:val="24"/>
          <w:szCs w:val="24"/>
        </w:rPr>
      </w:pPr>
      <w:r w:rsidRPr="008918C2">
        <w:rPr>
          <w:rFonts w:ascii="Times New Roman" w:eastAsia="Times New Roman" w:hAnsi="Times New Roman" w:cs="Times New Roman"/>
          <w:color w:val="000000"/>
          <w:sz w:val="24"/>
          <w:szCs w:val="24"/>
        </w:rPr>
        <w:t>Le travail à ré</w:t>
      </w:r>
      <w:r>
        <w:rPr>
          <w:rFonts w:ascii="Times New Roman" w:eastAsia="Times New Roman" w:hAnsi="Times New Roman" w:cs="Times New Roman"/>
          <w:color w:val="000000"/>
          <w:sz w:val="24"/>
          <w:szCs w:val="24"/>
        </w:rPr>
        <w:t xml:space="preserve">aliser dans ce projet consiste de adapte les valeurs de </w:t>
      </w:r>
      <w:r w:rsidR="008B0483">
        <w:rPr>
          <w:rFonts w:ascii="Times New Roman" w:eastAsia="Times New Roman" w:hAnsi="Times New Roman" w:cs="Times New Roman"/>
          <w:color w:val="000000"/>
          <w:sz w:val="24"/>
          <w:szCs w:val="24"/>
        </w:rPr>
        <w:t xml:space="preserve">drive test </w:t>
      </w:r>
      <w:r w:rsidRPr="008918C2">
        <w:rPr>
          <w:rFonts w:ascii="Times New Roman" w:eastAsia="Times New Roman" w:hAnsi="Times New Roman" w:cs="Times New Roman"/>
          <w:color w:val="000000"/>
          <w:sz w:val="24"/>
          <w:szCs w:val="24"/>
        </w:rPr>
        <w:t>sur un Smartphone utilisant le système d'exploitation Android. Dans ce chapitre, nous allons définir c'est quoi un Smartphone, après nous allons présenter les systèmes d'exploitation mobiles les plus répondus, notamment la plateforme Android.</w:t>
      </w:r>
      <w:r w:rsidR="00A1109B">
        <w:rPr>
          <w:rFonts w:ascii="Times New Roman" w:eastAsia="Times New Roman" w:hAnsi="Times New Roman" w:cs="Times New Roman"/>
          <w:color w:val="000000"/>
          <w:sz w:val="24"/>
          <w:szCs w:val="24"/>
        </w:rPr>
        <w:t>[8]</w:t>
      </w:r>
    </w:p>
    <w:p w:rsidR="002929C5" w:rsidRDefault="00301572" w:rsidP="005A0CDF">
      <w:pPr>
        <w:pStyle w:val="TM2"/>
        <w:jc w:val="both"/>
        <w:rPr>
          <w:rFonts w:eastAsiaTheme="minorEastAsia"/>
          <w:lang w:eastAsia="fr-FR"/>
        </w:rPr>
      </w:pPr>
      <w:r>
        <w:t xml:space="preserve">3.2 </w:t>
      </w:r>
      <w:r w:rsidR="002929C5" w:rsidRPr="00E756A5">
        <w:t xml:space="preserve"> Les Smartphones</w:t>
      </w:r>
    </w:p>
    <w:p w:rsidR="002929C5" w:rsidRPr="00E22F20" w:rsidRDefault="00301572" w:rsidP="005A0CDF">
      <w:pPr>
        <w:pStyle w:val="TM3"/>
        <w:jc w:val="both"/>
      </w:pPr>
      <w:r>
        <w:t>3</w:t>
      </w:r>
      <w:r w:rsidR="00A1109B">
        <w:t>.2.1</w:t>
      </w:r>
      <w:r w:rsidR="002929C5" w:rsidRPr="00E22F20">
        <w:t xml:space="preserve"> Présentation des Smartphones</w:t>
      </w:r>
    </w:p>
    <w:p w:rsidR="002929C5" w:rsidRPr="00BF2854" w:rsidRDefault="002929C5" w:rsidP="005A0CDF">
      <w:pPr>
        <w:jc w:val="both"/>
      </w:pPr>
      <w:r w:rsidRPr="008918C2">
        <w:rPr>
          <w:rFonts w:ascii="Times New Roman" w:eastAsia="Times New Roman" w:hAnsi="Times New Roman" w:cs="Times New Roman"/>
          <w:color w:val="000000"/>
          <w:sz w:val="24"/>
          <w:szCs w:val="24"/>
        </w:rPr>
        <w:t>Un Smartphone est un téléphone intelligent ou ordi phone. Littéralement téléphone intelligent (smart phone), le terme Smartphone est utilisé pour désigner les téléphones évolués, qui possèdent des fonctions proches d’un ordinateur personnel grâce à un système d’exploitation (OS) évolué permettant de gérer l’ensemble des fonctionnalités bureautiques et multimédia propres à un Smartphone mais aussi de télécharger des applications tierces depuis un application store</w:t>
      </w:r>
      <w:r w:rsidR="00A1109B">
        <w:rPr>
          <w:rFonts w:ascii="Times New Roman" w:eastAsia="Times New Roman" w:hAnsi="Times New Roman" w:cs="Times New Roman"/>
          <w:color w:val="000000"/>
          <w:sz w:val="24"/>
          <w:szCs w:val="24"/>
        </w:rPr>
        <w:t>[9]</w:t>
      </w:r>
    </w:p>
    <w:p w:rsidR="002929C5" w:rsidRDefault="00301572" w:rsidP="005A0CDF">
      <w:pPr>
        <w:pStyle w:val="TM3"/>
        <w:jc w:val="both"/>
        <w:rPr>
          <w:rFonts w:eastAsiaTheme="minorEastAsia"/>
          <w:lang w:eastAsia="fr-FR"/>
        </w:rPr>
      </w:pPr>
      <w:r>
        <w:t>3</w:t>
      </w:r>
      <w:r w:rsidR="002929C5" w:rsidRPr="00E756A5">
        <w:t>.2.2 Système d'exploitation des Smartphones</w:t>
      </w:r>
    </w:p>
    <w:p w:rsidR="002929C5" w:rsidRPr="008918C2" w:rsidRDefault="002929C5" w:rsidP="005A0CDF">
      <w:pPr>
        <w:spacing w:before="240" w:line="360" w:lineRule="auto"/>
        <w:ind w:firstLine="708"/>
        <w:jc w:val="both"/>
        <w:rPr>
          <w:rFonts w:ascii="Times New Roman" w:eastAsia="Times New Roman" w:hAnsi="Times New Roman" w:cs="Times New Roman"/>
          <w:color w:val="000000"/>
          <w:sz w:val="24"/>
          <w:szCs w:val="24"/>
        </w:rPr>
      </w:pPr>
      <w:r w:rsidRPr="008918C2">
        <w:rPr>
          <w:rFonts w:ascii="Times New Roman" w:eastAsia="Times New Roman" w:hAnsi="Times New Roman" w:cs="Times New Roman"/>
          <w:color w:val="000000"/>
          <w:sz w:val="24"/>
          <w:szCs w:val="24"/>
        </w:rPr>
        <w:t xml:space="preserve">Un Smartphone est basé sur un système d’exploitation (OS) ouvert tel que iPhone OS, Android, BlackBerry OS, Windows Phone 7 ou encore Palm Web OS. Plusieurs constructeurs de Smartphones utilisent Android et y apposent une surcouche propriétaire telles que Sense de HTC ou Bada de Samsung.Un Smartphone peut aussi permettre d'installer des applications additionnelles sur l'appareil.Ces applications peuvent être développées par l'opérateur, par le fabricant ou par n'importe quel autre éditeur de logiciel. </w:t>
      </w:r>
    </w:p>
    <w:p w:rsidR="002929C5" w:rsidRPr="008918C2" w:rsidRDefault="002929C5" w:rsidP="005A0CDF">
      <w:pPr>
        <w:spacing w:before="240" w:line="360" w:lineRule="auto"/>
        <w:ind w:firstLine="708"/>
        <w:jc w:val="both"/>
        <w:rPr>
          <w:rFonts w:ascii="Times New Roman" w:eastAsia="Times New Roman" w:hAnsi="Times New Roman" w:cs="Times New Roman"/>
          <w:color w:val="000000"/>
          <w:sz w:val="24"/>
          <w:szCs w:val="24"/>
        </w:rPr>
      </w:pPr>
      <w:r w:rsidRPr="008918C2">
        <w:rPr>
          <w:rFonts w:ascii="Times New Roman" w:eastAsia="Times New Roman" w:hAnsi="Times New Roman" w:cs="Times New Roman"/>
          <w:color w:val="000000"/>
          <w:sz w:val="24"/>
          <w:szCs w:val="24"/>
        </w:rPr>
        <w:t>Vu la grande importance des téléphones intelligents, une grande variété d’entreprises se place dan</w:t>
      </w:r>
      <w:r>
        <w:rPr>
          <w:rFonts w:ascii="Times New Roman" w:eastAsia="Times New Roman" w:hAnsi="Times New Roman" w:cs="Times New Roman"/>
          <w:color w:val="000000"/>
          <w:sz w:val="24"/>
          <w:szCs w:val="24"/>
        </w:rPr>
        <w:t xml:space="preserve">s le marché des Smartphones en </w:t>
      </w:r>
      <w:r w:rsidRPr="008918C2">
        <w:rPr>
          <w:rFonts w:ascii="Times New Roman" w:eastAsia="Times New Roman" w:hAnsi="Times New Roman" w:cs="Times New Roman"/>
          <w:color w:val="000000"/>
          <w:sz w:val="24"/>
          <w:szCs w:val="24"/>
        </w:rPr>
        <w:t>développant des systèmes mes d’exploitation pour mobiles.</w:t>
      </w:r>
    </w:p>
    <w:p w:rsidR="002929C5" w:rsidRPr="008918C2" w:rsidRDefault="002929C5" w:rsidP="005A0CDF">
      <w:pPr>
        <w:spacing w:before="240" w:line="360" w:lineRule="auto"/>
        <w:ind w:firstLine="708"/>
        <w:jc w:val="both"/>
        <w:rPr>
          <w:rFonts w:ascii="Times New Roman" w:eastAsia="Times New Roman" w:hAnsi="Times New Roman" w:cs="Times New Roman"/>
          <w:color w:val="000000"/>
          <w:sz w:val="24"/>
          <w:szCs w:val="24"/>
        </w:rPr>
      </w:pPr>
      <w:r w:rsidRPr="008918C2">
        <w:rPr>
          <w:rFonts w:ascii="Times New Roman" w:eastAsia="Times New Roman" w:hAnsi="Times New Roman" w:cs="Times New Roman"/>
          <w:color w:val="000000"/>
          <w:sz w:val="24"/>
          <w:szCs w:val="24"/>
        </w:rPr>
        <w:t xml:space="preserve">Depuis 2007, le marché des Smartphones tend à se concentrer autour de quelques acteurs. Au- delà des constructeurs, l'un des principaux enjeux est désormais celui du système </w:t>
      </w:r>
      <w:r w:rsidRPr="008918C2">
        <w:rPr>
          <w:rFonts w:ascii="Times New Roman" w:eastAsia="Times New Roman" w:hAnsi="Times New Roman" w:cs="Times New Roman"/>
          <w:color w:val="000000"/>
          <w:sz w:val="24"/>
          <w:szCs w:val="24"/>
        </w:rPr>
        <w:lastRenderedPageBreak/>
        <w:t>d'exploitation (OS). D'après les chiffres de vente de Smartphones au premier trimestre 2013, Kantar WorldPanel (entreprise française de conseil et de recherche dans le domaine des techniques avancées) estime qu'avec 57,4 % du secteur dans le monde, Android, fondé sur un noyau Linux, reste la première plateforme mobile, devant iOS (27,50%), et Microsoft (5,7 %).</w:t>
      </w:r>
    </w:p>
    <w:p w:rsidR="002929C5" w:rsidRPr="00B0515C" w:rsidRDefault="002929C5" w:rsidP="00B0515C">
      <w:pPr>
        <w:spacing w:before="240" w:line="360" w:lineRule="auto"/>
        <w:ind w:firstLine="708"/>
        <w:jc w:val="both"/>
        <w:rPr>
          <w:rFonts w:ascii="Times New Roman" w:eastAsia="Times New Roman" w:hAnsi="Times New Roman" w:cs="Times New Roman"/>
          <w:color w:val="000000"/>
          <w:sz w:val="24"/>
          <w:szCs w:val="24"/>
        </w:rPr>
      </w:pPr>
      <w:r w:rsidRPr="008918C2">
        <w:rPr>
          <w:rFonts w:ascii="Times New Roman" w:eastAsia="Times New Roman" w:hAnsi="Times New Roman" w:cs="Times New Roman"/>
          <w:color w:val="000000"/>
          <w:sz w:val="24"/>
          <w:szCs w:val="24"/>
        </w:rPr>
        <w:t>Avec iOS pour Apple et BlackBerry OS pour RIM, certains constructeurs continuent d'utiliser leur logiciel maison. Android de Google et Windows Phone de Microsoft proposent leur système d'exploitation à d'autres fabricants. Parallèlement à ces géants du secteur, d'autres offres émergent. Aujourd'hui premier OS pour Smartphones dans le monde, Google a su ouvrir la voie à des propositions libres. Basés sur des technologies ouvertes, Boot to Gecko (B2G), Tizen ou Ubuntu Mobile sont des solutions contrôlées et entièrement possédées par l'utilisateur qui peut en faire ce qu'il souhaite.</w:t>
      </w:r>
      <w:r w:rsidR="00A1109B">
        <w:rPr>
          <w:rFonts w:ascii="Times New Roman" w:eastAsia="Times New Roman" w:hAnsi="Times New Roman" w:cs="Times New Roman"/>
          <w:color w:val="000000"/>
          <w:sz w:val="24"/>
          <w:szCs w:val="24"/>
        </w:rPr>
        <w:t>[10]</w:t>
      </w:r>
    </w:p>
    <w:p w:rsidR="002929C5" w:rsidRDefault="002929C5" w:rsidP="005A0CDF">
      <w:pPr>
        <w:jc w:val="both"/>
      </w:pPr>
      <w:r w:rsidRPr="00E258D9">
        <w:rPr>
          <w:noProof/>
          <w:lang w:eastAsia="fr-FR"/>
        </w:rPr>
        <w:drawing>
          <wp:inline distT="0" distB="0" distL="0" distR="0">
            <wp:extent cx="5760720" cy="2055495"/>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tar_france_vente_smartphone_1301.png"/>
                    <pic:cNvPicPr/>
                  </pic:nvPicPr>
                  <pic:blipFill>
                    <a:blip r:embed="rId2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055495"/>
                    </a:xfrm>
                    <a:prstGeom prst="rect">
                      <a:avLst/>
                    </a:prstGeom>
                  </pic:spPr>
                </pic:pic>
              </a:graphicData>
            </a:graphic>
          </wp:inline>
        </w:drawing>
      </w:r>
    </w:p>
    <w:p w:rsidR="002929C5" w:rsidRPr="00D96E25" w:rsidRDefault="002929C5" w:rsidP="00D96E25">
      <w:pPr>
        <w:pStyle w:val="Lgende"/>
        <w:jc w:val="center"/>
        <w:rPr>
          <w:rFonts w:eastAsia="Times New Roman" w:cstheme="minorHAnsi"/>
          <w:b w:val="0"/>
          <w:color w:val="000000" w:themeColor="text1"/>
          <w:sz w:val="24"/>
          <w:szCs w:val="24"/>
        </w:rPr>
      </w:pPr>
      <w:r w:rsidRPr="00D96E25">
        <w:rPr>
          <w:rFonts w:cstheme="minorHAnsi"/>
          <w:b w:val="0"/>
          <w:color w:val="000000" w:themeColor="text1"/>
          <w:sz w:val="24"/>
          <w:szCs w:val="24"/>
        </w:rPr>
        <w:t>Figure</w:t>
      </w:r>
      <w:r w:rsidR="00D96E25" w:rsidRPr="00D96E25">
        <w:rPr>
          <w:rFonts w:cstheme="minorHAnsi"/>
          <w:b w:val="0"/>
          <w:color w:val="000000" w:themeColor="text1"/>
          <w:sz w:val="24"/>
          <w:szCs w:val="24"/>
        </w:rPr>
        <w:t xml:space="preserve"> 6 </w:t>
      </w:r>
      <w:r w:rsidRPr="00D96E25">
        <w:rPr>
          <w:rFonts w:cstheme="minorHAnsi"/>
          <w:b w:val="0"/>
          <w:color w:val="000000" w:themeColor="text1"/>
          <w:sz w:val="24"/>
          <w:szCs w:val="24"/>
        </w:rPr>
        <w:t>: Part de marché des ventes d'ordiphones par au premier</w:t>
      </w:r>
    </w:p>
    <w:p w:rsidR="002929C5" w:rsidRPr="008918C2" w:rsidRDefault="00301572" w:rsidP="005A0CDF">
      <w:pPr>
        <w:pStyle w:val="Titre2"/>
        <w:jc w:val="both"/>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36"/>
          <w:szCs w:val="24"/>
        </w:rPr>
        <w:t>3</w:t>
      </w:r>
      <w:r w:rsidR="002929C5" w:rsidRPr="008918C2">
        <w:rPr>
          <w:rFonts w:ascii="Times New Roman" w:eastAsia="Times New Roman" w:hAnsi="Times New Roman" w:cs="Times New Roman"/>
          <w:b w:val="0"/>
          <w:color w:val="000000"/>
          <w:sz w:val="36"/>
          <w:szCs w:val="24"/>
        </w:rPr>
        <w:t>.3</w:t>
      </w:r>
      <w:r w:rsidR="002929C5" w:rsidRPr="008918C2">
        <w:rPr>
          <w:rFonts w:ascii="Times New Roman" w:eastAsia="Times New Roman" w:hAnsi="Times New Roman" w:cs="Times New Roman"/>
          <w:color w:val="000000"/>
          <w:sz w:val="36"/>
          <w:szCs w:val="24"/>
        </w:rPr>
        <w:t xml:space="preserve"> Android</w:t>
      </w:r>
    </w:p>
    <w:p w:rsidR="002929C5" w:rsidRPr="008918C2" w:rsidRDefault="00301572" w:rsidP="005A0CDF">
      <w:pPr>
        <w:pStyle w:val="Titre3"/>
        <w:jc w:val="both"/>
        <w:rPr>
          <w:rFonts w:ascii="Times New Roman" w:eastAsia="Times New Roman" w:hAnsi="Times New Roman" w:cs="Times New Roman"/>
          <w:b w:val="0"/>
          <w:color w:val="000000"/>
          <w:sz w:val="31"/>
          <w:szCs w:val="24"/>
        </w:rPr>
      </w:pPr>
      <w:r>
        <w:rPr>
          <w:rFonts w:ascii="Times New Roman" w:eastAsia="Times New Roman" w:hAnsi="Times New Roman" w:cs="Times New Roman"/>
          <w:b w:val="0"/>
          <w:color w:val="000000"/>
          <w:sz w:val="31"/>
          <w:szCs w:val="24"/>
        </w:rPr>
        <w:t>3</w:t>
      </w:r>
      <w:r w:rsidR="002929C5" w:rsidRPr="008918C2">
        <w:rPr>
          <w:rFonts w:ascii="Times New Roman" w:eastAsia="Times New Roman" w:hAnsi="Times New Roman" w:cs="Times New Roman"/>
          <w:b w:val="0"/>
          <w:color w:val="000000"/>
          <w:sz w:val="31"/>
          <w:szCs w:val="24"/>
        </w:rPr>
        <w:t>.3.1</w:t>
      </w:r>
      <w:r w:rsidR="00A1109B">
        <w:rPr>
          <w:rFonts w:ascii="Times New Roman" w:eastAsia="Times New Roman" w:hAnsi="Times New Roman" w:cs="Times New Roman"/>
          <w:b w:val="0"/>
          <w:color w:val="000000"/>
          <w:sz w:val="31"/>
          <w:szCs w:val="24"/>
        </w:rPr>
        <w:t xml:space="preserve"> </w:t>
      </w:r>
      <w:r w:rsidR="002929C5" w:rsidRPr="008918C2">
        <w:rPr>
          <w:rFonts w:ascii="Times New Roman" w:eastAsia="Times New Roman" w:hAnsi="Times New Roman" w:cs="Times New Roman"/>
          <w:color w:val="000000"/>
          <w:sz w:val="31"/>
          <w:szCs w:val="24"/>
        </w:rPr>
        <w:t>Historique et présentation</w:t>
      </w:r>
    </w:p>
    <w:p w:rsidR="0093528F" w:rsidRDefault="002929C5" w:rsidP="006F020A">
      <w:pPr>
        <w:spacing w:before="240" w:line="360" w:lineRule="auto"/>
        <w:ind w:firstLine="708"/>
        <w:jc w:val="both"/>
        <w:rPr>
          <w:rFonts w:ascii="Times New Roman" w:eastAsia="Times New Roman" w:hAnsi="Times New Roman" w:cs="Times New Roman"/>
          <w:i/>
          <w:color w:val="000000"/>
          <w:sz w:val="24"/>
          <w:szCs w:val="24"/>
        </w:rPr>
      </w:pPr>
      <w:r w:rsidRPr="008918C2">
        <w:rPr>
          <w:rFonts w:ascii="Times New Roman" w:eastAsia="Times New Roman" w:hAnsi="Times New Roman" w:cs="Times New Roman"/>
          <w:color w:val="000000"/>
          <w:sz w:val="24"/>
          <w:szCs w:val="24"/>
        </w:rPr>
        <w:t>Android est un système d’exploitation Open Source pour Smartphones, PDA et terminaux mobiles conçu par Android, une startup rachetée par Google, et annoncé officiellement le 15 novembre 2007. L’opportunité d’intégrer un système d’exploitation puissant, gratuit et pouvant s’enrichir d’applications tierces à son matériel électronique a ouvert la route à plusieurs projets.Android équipe maintenant des cadres photos, des tablettes tactiles, des netbooks, des voitures, des smartbooks et prochainement des Walkman Sony.</w:t>
      </w:r>
      <w:r w:rsidR="00A1109B">
        <w:rPr>
          <w:rFonts w:ascii="Times New Roman" w:eastAsia="Times New Roman" w:hAnsi="Times New Roman" w:cs="Times New Roman"/>
          <w:color w:val="000000"/>
          <w:sz w:val="24"/>
          <w:szCs w:val="24"/>
        </w:rPr>
        <w:t>[11]</w:t>
      </w:r>
    </w:p>
    <w:p w:rsidR="00B0515C" w:rsidRDefault="00B0515C" w:rsidP="006F020A">
      <w:pPr>
        <w:spacing w:before="240" w:line="360" w:lineRule="auto"/>
        <w:ind w:firstLine="708"/>
        <w:jc w:val="both"/>
        <w:rPr>
          <w:rFonts w:ascii="Times New Roman" w:eastAsia="Times New Roman" w:hAnsi="Times New Roman" w:cs="Times New Roman"/>
          <w:i/>
          <w:color w:val="000000"/>
          <w:sz w:val="24"/>
          <w:szCs w:val="24"/>
        </w:rPr>
      </w:pPr>
    </w:p>
    <w:p w:rsidR="001F0D4D" w:rsidRPr="00301572" w:rsidRDefault="00301572" w:rsidP="005A0CDF">
      <w:pPr>
        <w:jc w:val="both"/>
        <w:rPr>
          <w:rFonts w:ascii="Forte" w:hAnsi="Forte"/>
          <w:b/>
          <w:i/>
          <w:sz w:val="32"/>
          <w:szCs w:val="32"/>
        </w:rPr>
      </w:pPr>
      <w:r w:rsidRPr="00301572">
        <w:rPr>
          <w:rFonts w:cstheme="minorHAnsi"/>
          <w:b/>
          <w:i/>
          <w:sz w:val="32"/>
          <w:szCs w:val="32"/>
        </w:rPr>
        <w:lastRenderedPageBreak/>
        <w:t xml:space="preserve">3.4 </w:t>
      </w:r>
      <w:r w:rsidR="001F0D4D" w:rsidRPr="00301572">
        <w:rPr>
          <w:rFonts w:cstheme="minorHAnsi"/>
          <w:b/>
          <w:i/>
          <w:sz w:val="32"/>
          <w:szCs w:val="32"/>
        </w:rPr>
        <w:t>Un Drive Test sous Android</w:t>
      </w:r>
    </w:p>
    <w:p w:rsidR="001F0D4D" w:rsidRPr="00301572" w:rsidRDefault="00301572" w:rsidP="005A0CDF">
      <w:pPr>
        <w:jc w:val="both"/>
        <w:rPr>
          <w:b/>
          <w:i/>
          <w:sz w:val="28"/>
          <w:szCs w:val="28"/>
        </w:rPr>
      </w:pPr>
      <w:r w:rsidRPr="00301572">
        <w:rPr>
          <w:b/>
          <w:i/>
          <w:sz w:val="28"/>
          <w:szCs w:val="28"/>
        </w:rPr>
        <w:t xml:space="preserve">3.4.1 </w:t>
      </w:r>
      <w:r w:rsidR="001F0D4D" w:rsidRPr="00301572">
        <w:rPr>
          <w:b/>
          <w:i/>
          <w:sz w:val="28"/>
          <w:szCs w:val="28"/>
        </w:rPr>
        <w:t xml:space="preserve">Introduction </w:t>
      </w:r>
    </w:p>
    <w:p w:rsidR="001F0D4D" w:rsidRDefault="001F0D4D" w:rsidP="005A0CDF">
      <w:pPr>
        <w:jc w:val="both"/>
      </w:pPr>
      <w:r>
        <w:t>Dans ce chapitre, nous allons aller plus loin dans la description des techniques et les méthodologies employées lors de la phase de conception et de développement. Dans une première partie, nous allons mettre en relief le besoin et l’intérêt d’une telle application. Par la suite, on va décrire la démarche de conception. Et finalement nous allons tenir à expliquer le fonctionnement de l’application avec une description de ces différentes procédures.</w:t>
      </w:r>
    </w:p>
    <w:p w:rsidR="001F0D4D" w:rsidRPr="00301572" w:rsidRDefault="001F0D4D" w:rsidP="005A0CDF">
      <w:pPr>
        <w:pStyle w:val="Paragraphedeliste"/>
        <w:numPr>
          <w:ilvl w:val="2"/>
          <w:numId w:val="10"/>
        </w:numPr>
        <w:jc w:val="both"/>
        <w:rPr>
          <w:b/>
          <w:i/>
          <w:sz w:val="28"/>
          <w:szCs w:val="28"/>
        </w:rPr>
      </w:pPr>
      <w:r w:rsidRPr="00301572">
        <w:rPr>
          <w:b/>
          <w:i/>
          <w:sz w:val="28"/>
          <w:szCs w:val="28"/>
        </w:rPr>
        <w:t>Intérêt et besoin</w:t>
      </w:r>
    </w:p>
    <w:p w:rsidR="0093528F" w:rsidRDefault="001F0D4D" w:rsidP="00B0515C">
      <w:pPr>
        <w:ind w:left="45"/>
        <w:jc w:val="both"/>
      </w:pPr>
      <w:r>
        <w:t xml:space="preserve"> L’application que nous allons développer nommé MobiTest n’est autre que l’embarquement d’une chaîne de mesure Drive test pour les réseaux cellulaires de deuxième et troisième génération, dans un environnement Android. Le fonctionnement de cet outil est très simple, en fait, l’utilisateur de l’application n’a qu’à prendre son téléphone dans lequel s’exécute l’application </w:t>
      </w:r>
      <w:r w:rsidR="003D59CA">
        <w:t xml:space="preserve">et </w:t>
      </w:r>
      <w:r w:rsidR="00717B12">
        <w:t>insérer</w:t>
      </w:r>
      <w:r w:rsidR="003D59CA">
        <w:t xml:space="preserve"> </w:t>
      </w:r>
      <w:r w:rsidR="00717B12">
        <w:t>les indicateurs mesurés</w:t>
      </w:r>
      <w:r w:rsidR="003D59CA">
        <w:t xml:space="preserve"> manuellement ou</w:t>
      </w:r>
      <w:r w:rsidR="003E5D01">
        <w:t xml:space="preserve"> choisissez  région , gouvernorat  </w:t>
      </w:r>
      <w:r w:rsidR="003D59CA">
        <w:t xml:space="preserve">en mode </w:t>
      </w:r>
      <w:r w:rsidR="00717B12">
        <w:t xml:space="preserve">automatique. </w:t>
      </w:r>
      <w:r>
        <w:t>A la fin de cette procédure, l’utilisateur retrouve</w:t>
      </w:r>
      <w:r w:rsidR="00F843FD">
        <w:t xml:space="preserve"> </w:t>
      </w:r>
      <w:r w:rsidR="003E5D01">
        <w:t>une interface</w:t>
      </w:r>
      <w:r w:rsidR="00F843FD">
        <w:t xml:space="preserve"> </w:t>
      </w:r>
      <w:r w:rsidR="00717B12">
        <w:t>identifier</w:t>
      </w:r>
      <w:r w:rsidR="00F843FD">
        <w:t xml:space="preserve"> type de couverture et type de </w:t>
      </w:r>
      <w:r w:rsidR="00717B12">
        <w:t>qualité</w:t>
      </w:r>
      <w:r w:rsidR="00F843FD">
        <w:t xml:space="preserve"> </w:t>
      </w:r>
      <w:r>
        <w:t xml:space="preserve"> D’autre côté, il pourra bénéficier d’un tas de service y compris ceux de post traitement, qu’on va détailler plus tard dans les études. </w:t>
      </w:r>
    </w:p>
    <w:p w:rsidR="001F0D4D" w:rsidRDefault="001F0D4D" w:rsidP="00B0515C">
      <w:pPr>
        <w:jc w:val="both"/>
        <w:rPr>
          <w:b/>
          <w:i/>
          <w:color w:val="000000" w:themeColor="text1"/>
          <w:sz w:val="28"/>
          <w:szCs w:val="28"/>
        </w:rPr>
      </w:pPr>
    </w:p>
    <w:p w:rsidR="001F0D4D" w:rsidRDefault="00E258D9" w:rsidP="005B339D">
      <w:pPr>
        <w:ind w:left="45"/>
        <w:jc w:val="center"/>
        <w:rPr>
          <w:b/>
          <w:i/>
          <w:color w:val="000000" w:themeColor="text1"/>
          <w:sz w:val="28"/>
          <w:szCs w:val="28"/>
        </w:rPr>
      </w:pPr>
      <w:r>
        <w:rPr>
          <w:b/>
          <w:i/>
          <w:noProof/>
          <w:color w:val="000000" w:themeColor="text1"/>
          <w:sz w:val="28"/>
          <w:szCs w:val="28"/>
          <w:lang w:eastAsia="fr-FR"/>
        </w:rPr>
        <w:drawing>
          <wp:inline distT="0" distB="0" distL="0" distR="0">
            <wp:extent cx="1482204" cy="846161"/>
            <wp:effectExtent l="19050" t="0" r="3696" b="0"/>
            <wp:docPr id="39" name="Image 12" descr="C:\Users\med\Desktop\mobi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d\Desktop\mobitest.PNG"/>
                    <pic:cNvPicPr>
                      <a:picLocks noChangeAspect="1" noChangeArrowheads="1"/>
                    </pic:cNvPicPr>
                  </pic:nvPicPr>
                  <pic:blipFill>
                    <a:blip r:embed="rId24"/>
                    <a:srcRect/>
                    <a:stretch>
                      <a:fillRect/>
                    </a:stretch>
                  </pic:blipFill>
                  <pic:spPr bwMode="auto">
                    <a:xfrm>
                      <a:off x="0" y="0"/>
                      <a:ext cx="1482414" cy="846281"/>
                    </a:xfrm>
                    <a:prstGeom prst="rect">
                      <a:avLst/>
                    </a:prstGeom>
                    <a:noFill/>
                    <a:ln w="9525">
                      <a:noFill/>
                      <a:miter lim="800000"/>
                      <a:headEnd/>
                      <a:tailEnd/>
                    </a:ln>
                  </pic:spPr>
                </pic:pic>
              </a:graphicData>
            </a:graphic>
          </wp:inline>
        </w:drawing>
      </w:r>
    </w:p>
    <w:p w:rsidR="00D96E25" w:rsidRDefault="00D96E25" w:rsidP="00D96E25">
      <w:pPr>
        <w:ind w:left="45"/>
        <w:jc w:val="center"/>
      </w:pPr>
      <w:r>
        <w:t>figure 7 </w:t>
      </w:r>
      <w:r w:rsidR="003E5D01">
        <w:t>: illustre</w:t>
      </w:r>
      <w:r>
        <w:t xml:space="preserve"> le logo de l’application développée.</w:t>
      </w:r>
    </w:p>
    <w:p w:rsidR="0093528F" w:rsidRDefault="0093528F" w:rsidP="005B339D">
      <w:pPr>
        <w:ind w:left="45"/>
        <w:jc w:val="center"/>
        <w:rPr>
          <w:b/>
          <w:i/>
          <w:color w:val="000000" w:themeColor="text1"/>
          <w:sz w:val="28"/>
          <w:szCs w:val="28"/>
        </w:rPr>
      </w:pPr>
    </w:p>
    <w:p w:rsidR="0093528F" w:rsidRDefault="0093528F" w:rsidP="005B339D">
      <w:pPr>
        <w:ind w:left="45"/>
        <w:jc w:val="center"/>
        <w:rPr>
          <w:b/>
          <w:i/>
          <w:color w:val="000000" w:themeColor="text1"/>
          <w:sz w:val="28"/>
          <w:szCs w:val="28"/>
        </w:rPr>
      </w:pPr>
    </w:p>
    <w:p w:rsidR="0093528F" w:rsidRDefault="0093528F" w:rsidP="005B339D">
      <w:pPr>
        <w:ind w:left="45"/>
        <w:jc w:val="center"/>
        <w:rPr>
          <w:b/>
          <w:i/>
          <w:color w:val="000000" w:themeColor="text1"/>
          <w:sz w:val="28"/>
          <w:szCs w:val="28"/>
        </w:rPr>
      </w:pPr>
    </w:p>
    <w:p w:rsidR="0093528F" w:rsidRDefault="0093528F" w:rsidP="00F343CF">
      <w:pPr>
        <w:rPr>
          <w:b/>
          <w:i/>
          <w:color w:val="000000" w:themeColor="text1"/>
          <w:sz w:val="28"/>
          <w:szCs w:val="28"/>
        </w:rPr>
      </w:pPr>
    </w:p>
    <w:p w:rsidR="0093528F" w:rsidRDefault="001F0D4D" w:rsidP="00F343CF">
      <w:pPr>
        <w:ind w:left="45"/>
        <w:jc w:val="both"/>
      </w:pPr>
      <w:r>
        <w:t>Voici tout d’abord le diagramme de cas d’utilisation de l’applicat</w:t>
      </w:r>
      <w:r w:rsidR="00B0515C">
        <w:t>ion comme le montre la figure8</w:t>
      </w:r>
    </w:p>
    <w:p w:rsidR="001F0D4D" w:rsidRDefault="0093528F" w:rsidP="0093528F">
      <w:pPr>
        <w:ind w:left="45"/>
        <w:jc w:val="both"/>
        <w:rPr>
          <w:b/>
          <w:i/>
          <w:color w:val="000000" w:themeColor="text1"/>
          <w:sz w:val="28"/>
          <w:szCs w:val="28"/>
        </w:rPr>
      </w:pPr>
      <w:r>
        <w:rPr>
          <w:b/>
          <w:i/>
          <w:noProof/>
          <w:color w:val="000000" w:themeColor="text1"/>
          <w:sz w:val="28"/>
          <w:szCs w:val="28"/>
          <w:lang w:eastAsia="fr-FR"/>
        </w:rPr>
        <w:lastRenderedPageBreak/>
        <w:drawing>
          <wp:inline distT="0" distB="0" distL="0" distR="0">
            <wp:extent cx="6562725" cy="3667125"/>
            <wp:effectExtent l="19050" t="0" r="9525" b="0"/>
            <wp:docPr id="16" name="Image 1" descr="C:\Users\med\Desktop\22809612_1671769166188215_750920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22809612_1671769166188215_750920477_n.jpg"/>
                    <pic:cNvPicPr>
                      <a:picLocks noChangeAspect="1" noChangeArrowheads="1"/>
                    </pic:cNvPicPr>
                  </pic:nvPicPr>
                  <pic:blipFill>
                    <a:blip r:embed="rId25"/>
                    <a:srcRect/>
                    <a:stretch>
                      <a:fillRect/>
                    </a:stretch>
                  </pic:blipFill>
                  <pic:spPr bwMode="auto">
                    <a:xfrm>
                      <a:off x="0" y="0"/>
                      <a:ext cx="6567097" cy="3669568"/>
                    </a:xfrm>
                    <a:prstGeom prst="rect">
                      <a:avLst/>
                    </a:prstGeom>
                    <a:noFill/>
                    <a:ln w="9525">
                      <a:noFill/>
                      <a:miter lim="800000"/>
                      <a:headEnd/>
                      <a:tailEnd/>
                    </a:ln>
                  </pic:spPr>
                </pic:pic>
              </a:graphicData>
            </a:graphic>
          </wp:inline>
        </w:drawing>
      </w:r>
    </w:p>
    <w:p w:rsidR="00F343CF" w:rsidRPr="00F343CF" w:rsidRDefault="006F020A" w:rsidP="00B0515C">
      <w:pPr>
        <w:ind w:left="45"/>
        <w:jc w:val="center"/>
      </w:pPr>
      <w:r w:rsidRPr="006F020A">
        <w:rPr>
          <w:color w:val="000000" w:themeColor="text1"/>
          <w:sz w:val="24"/>
          <w:szCs w:val="24"/>
        </w:rPr>
        <w:t>Figure 8</w:t>
      </w:r>
      <w:r>
        <w:rPr>
          <w:color w:val="000000" w:themeColor="text1"/>
          <w:sz w:val="24"/>
          <w:szCs w:val="24"/>
        </w:rPr>
        <w:t xml:space="preserve"> : </w:t>
      </w:r>
      <w:r>
        <w:t>diagramme de cas d’utilisation</w:t>
      </w:r>
    </w:p>
    <w:p w:rsidR="001F0D4D" w:rsidRDefault="001F0D4D" w:rsidP="005A0CDF">
      <w:pPr>
        <w:ind w:left="45"/>
        <w:jc w:val="both"/>
      </w:pPr>
      <w:r>
        <w:t>Le diagramme de séquence simplifié de l’application est donné par Eclipse est l’Environnement de Développement Intégré (ou IDE) le plus utilisé pour la programmation Java ; très performant, il est de plus gratuit et open source. Le langage privilégié pour le développement d’applications Android est justement Java. Google a donc tout naturellement conçu un plugin pour Eclipse (un plugin est un module qui complète un logiciel hôte pour lui apporter de nouvelles fonctionnalités). Android Development Tools, ou ADT,</w:t>
      </w:r>
    </w:p>
    <w:p w:rsidR="001F0D4D" w:rsidRDefault="001F0D4D" w:rsidP="005A0CDF">
      <w:pPr>
        <w:ind w:left="45"/>
        <w:jc w:val="both"/>
      </w:pPr>
      <w:r>
        <w:t>est très complet et surtout très pratique : conception graphique d’interfaces uti-lisateur, Debug distant sur un téléphone, gestion de l’architecture de fichiers d’une application, etc.</w:t>
      </w:r>
    </w:p>
    <w:p w:rsidR="001F0D4D" w:rsidRDefault="0093528F" w:rsidP="005A0CDF">
      <w:pPr>
        <w:ind w:left="45"/>
        <w:jc w:val="both"/>
        <w:rPr>
          <w:b/>
          <w:i/>
          <w:color w:val="000000" w:themeColor="text1"/>
          <w:sz w:val="28"/>
          <w:szCs w:val="28"/>
        </w:rPr>
      </w:pPr>
      <w:r>
        <w:rPr>
          <w:b/>
          <w:i/>
          <w:noProof/>
          <w:color w:val="000000" w:themeColor="text1"/>
          <w:sz w:val="28"/>
          <w:szCs w:val="28"/>
          <w:lang w:eastAsia="fr-FR"/>
        </w:rPr>
        <w:lastRenderedPageBreak/>
        <w:drawing>
          <wp:inline distT="0" distB="0" distL="0" distR="0">
            <wp:extent cx="6629400" cy="4673699"/>
            <wp:effectExtent l="19050" t="0" r="0" b="0"/>
            <wp:docPr id="17" name="Image 2" descr="C:\Users\med\Desktop\22782404_1671769402854858_980365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Desktop\22782404_1671769402854858_980365009_n.jpg"/>
                    <pic:cNvPicPr>
                      <a:picLocks noChangeAspect="1" noChangeArrowheads="1"/>
                    </pic:cNvPicPr>
                  </pic:nvPicPr>
                  <pic:blipFill>
                    <a:blip r:embed="rId26"/>
                    <a:srcRect/>
                    <a:stretch>
                      <a:fillRect/>
                    </a:stretch>
                  </pic:blipFill>
                  <pic:spPr bwMode="auto">
                    <a:xfrm>
                      <a:off x="0" y="0"/>
                      <a:ext cx="6638181" cy="4679889"/>
                    </a:xfrm>
                    <a:prstGeom prst="rect">
                      <a:avLst/>
                    </a:prstGeom>
                    <a:noFill/>
                    <a:ln w="9525">
                      <a:noFill/>
                      <a:miter lim="800000"/>
                      <a:headEnd/>
                      <a:tailEnd/>
                    </a:ln>
                  </pic:spPr>
                </pic:pic>
              </a:graphicData>
            </a:graphic>
          </wp:inline>
        </w:drawing>
      </w:r>
    </w:p>
    <w:p w:rsidR="001F0D4D" w:rsidRDefault="006F020A" w:rsidP="006F020A">
      <w:pPr>
        <w:ind w:left="45"/>
        <w:jc w:val="center"/>
        <w:rPr>
          <w:b/>
          <w:i/>
          <w:color w:val="000000" w:themeColor="text1"/>
          <w:sz w:val="28"/>
          <w:szCs w:val="28"/>
        </w:rPr>
      </w:pPr>
      <w:r>
        <w:t>Figure 9 : Le diagramme de séquence</w:t>
      </w:r>
    </w:p>
    <w:p w:rsidR="001F0D4D" w:rsidRPr="001F0D4D" w:rsidRDefault="00301572" w:rsidP="005A0CDF">
      <w:pPr>
        <w:pStyle w:val="Paragraphedeliste"/>
        <w:ind w:left="405"/>
        <w:jc w:val="both"/>
        <w:rPr>
          <w:b/>
          <w:i/>
          <w:sz w:val="32"/>
          <w:szCs w:val="32"/>
        </w:rPr>
      </w:pPr>
      <w:r>
        <w:rPr>
          <w:b/>
          <w:i/>
          <w:sz w:val="32"/>
          <w:szCs w:val="32"/>
        </w:rPr>
        <w:t>3.5.2</w:t>
      </w:r>
      <w:r w:rsidR="001F2F00">
        <w:rPr>
          <w:b/>
          <w:i/>
          <w:sz w:val="32"/>
          <w:szCs w:val="32"/>
        </w:rPr>
        <w:t xml:space="preserve"> </w:t>
      </w:r>
      <w:r w:rsidR="001F0D4D" w:rsidRPr="001F0D4D">
        <w:rPr>
          <w:b/>
          <w:i/>
          <w:sz w:val="32"/>
          <w:szCs w:val="32"/>
        </w:rPr>
        <w:t xml:space="preserve">Fonctionnement </w:t>
      </w:r>
    </w:p>
    <w:p w:rsidR="00A970E0" w:rsidRDefault="001F0D4D" w:rsidP="005A0CDF">
      <w:pPr>
        <w:ind w:left="45"/>
        <w:jc w:val="both"/>
      </w:pPr>
      <w:r>
        <w:t xml:space="preserve">L’application MobiTest est formée par </w:t>
      </w:r>
      <w:r w:rsidR="0093528F">
        <w:t>deux</w:t>
      </w:r>
      <w:r w:rsidR="00A970E0">
        <w:t xml:space="preserve"> modes d’utilisation </w:t>
      </w:r>
    </w:p>
    <w:p w:rsidR="00A970E0" w:rsidRDefault="00A970E0" w:rsidP="005A0CDF">
      <w:pPr>
        <w:ind w:left="45"/>
        <w:jc w:val="both"/>
      </w:pPr>
      <w:r>
        <w:t>*Mode automatique qui permet de</w:t>
      </w:r>
      <w:r w:rsidR="001F2F00">
        <w:t xml:space="preserve"> récupérer les informations d’un  serveur en ligne nous devons </w:t>
      </w:r>
      <w:r>
        <w:t xml:space="preserve"> </w:t>
      </w:r>
      <w:r w:rsidR="001F2F00">
        <w:t xml:space="preserve"> </w:t>
      </w:r>
      <w:r>
        <w:t xml:space="preserve">avoir une connexion pour utiliser ce mode </w:t>
      </w:r>
    </w:p>
    <w:p w:rsidR="00A970E0" w:rsidRDefault="00A970E0" w:rsidP="005A0CDF">
      <w:pPr>
        <w:ind w:left="45"/>
        <w:jc w:val="both"/>
      </w:pPr>
      <w:r>
        <w:t xml:space="preserve">* mode manuel nous donne l’accès  d’insérer  les indicateurs mesurés et afficher une  interface </w:t>
      </w:r>
      <w:r w:rsidR="00CC1412">
        <w:t xml:space="preserve">pour identifier la </w:t>
      </w:r>
      <w:r>
        <w:t xml:space="preserve">qualité de réseaux </w:t>
      </w:r>
    </w:p>
    <w:p w:rsidR="00F032B3" w:rsidRDefault="00F032B3" w:rsidP="005A0CDF">
      <w:pPr>
        <w:jc w:val="both"/>
      </w:pPr>
    </w:p>
    <w:p w:rsidR="00F032B3" w:rsidRDefault="00F032B3" w:rsidP="005A0CDF">
      <w:pPr>
        <w:jc w:val="both"/>
      </w:pPr>
    </w:p>
    <w:p w:rsidR="00F032B3" w:rsidRDefault="00F032B3" w:rsidP="005A0CDF">
      <w:pPr>
        <w:jc w:val="both"/>
      </w:pPr>
    </w:p>
    <w:p w:rsidR="00F032B3" w:rsidRDefault="00F032B3" w:rsidP="005A0CDF">
      <w:pPr>
        <w:jc w:val="both"/>
      </w:pPr>
    </w:p>
    <w:p w:rsidR="00A970E0" w:rsidRDefault="00A970E0" w:rsidP="005A0CDF">
      <w:pPr>
        <w:jc w:val="both"/>
      </w:pPr>
    </w:p>
    <w:p w:rsidR="00A970E0" w:rsidRDefault="00A970E0" w:rsidP="005A0CDF">
      <w:pPr>
        <w:jc w:val="both"/>
      </w:pPr>
    </w:p>
    <w:p w:rsidR="00F032B3" w:rsidRDefault="00F032B3" w:rsidP="005A0CDF">
      <w:pPr>
        <w:jc w:val="both"/>
      </w:pPr>
    </w:p>
    <w:p w:rsidR="00F343CF" w:rsidRDefault="00A970E0" w:rsidP="00F343CF">
      <w:r>
        <w:rPr>
          <w:noProof/>
          <w:lang w:eastAsia="fr-FR"/>
        </w:rPr>
        <w:drawing>
          <wp:inline distT="0" distB="0" distL="0" distR="0">
            <wp:extent cx="2946036" cy="4680000"/>
            <wp:effectExtent l="19050" t="0" r="6714" b="0"/>
            <wp:docPr id="18" name="Image 1" descr="C:\Users\med\Desktop\IMG_20171009_102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Desktop\IMG_20171009_102735.png"/>
                    <pic:cNvPicPr>
                      <a:picLocks noChangeAspect="1" noChangeArrowheads="1"/>
                    </pic:cNvPicPr>
                  </pic:nvPicPr>
                  <pic:blipFill>
                    <a:blip r:embed="rId27"/>
                    <a:srcRect/>
                    <a:stretch>
                      <a:fillRect/>
                    </a:stretch>
                  </pic:blipFill>
                  <pic:spPr bwMode="auto">
                    <a:xfrm>
                      <a:off x="0" y="0"/>
                      <a:ext cx="2946036" cy="4680000"/>
                    </a:xfrm>
                    <a:prstGeom prst="rect">
                      <a:avLst/>
                    </a:prstGeom>
                    <a:noFill/>
                    <a:ln w="9525">
                      <a:noFill/>
                      <a:miter lim="800000"/>
                      <a:headEnd/>
                      <a:tailEnd/>
                    </a:ln>
                  </pic:spPr>
                </pic:pic>
              </a:graphicData>
            </a:graphic>
          </wp:inline>
        </w:drawing>
      </w:r>
      <w:r w:rsidR="00F343CF">
        <w:rPr>
          <w:noProof/>
          <w:lang w:eastAsia="fr-FR"/>
        </w:rPr>
        <w:drawing>
          <wp:inline distT="0" distB="0" distL="0" distR="0">
            <wp:extent cx="2762250" cy="4681545"/>
            <wp:effectExtent l="19050" t="0" r="0" b="0"/>
            <wp:docPr id="10" name="Image 2" descr="C:\Users\med\Desktop\Screenshot_2017-10-25-19-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d\Desktop\Screenshot_2017-10-25-19-25-55.png"/>
                    <pic:cNvPicPr>
                      <a:picLocks noChangeAspect="1" noChangeArrowheads="1"/>
                    </pic:cNvPicPr>
                  </pic:nvPicPr>
                  <pic:blipFill>
                    <a:blip r:embed="rId28"/>
                    <a:srcRect/>
                    <a:stretch>
                      <a:fillRect/>
                    </a:stretch>
                  </pic:blipFill>
                  <pic:spPr bwMode="auto">
                    <a:xfrm>
                      <a:off x="0" y="0"/>
                      <a:ext cx="2767460" cy="4690375"/>
                    </a:xfrm>
                    <a:prstGeom prst="rect">
                      <a:avLst/>
                    </a:prstGeom>
                    <a:noFill/>
                    <a:ln w="9525">
                      <a:noFill/>
                      <a:miter lim="800000"/>
                      <a:headEnd/>
                      <a:tailEnd/>
                    </a:ln>
                  </pic:spPr>
                </pic:pic>
              </a:graphicData>
            </a:graphic>
          </wp:inline>
        </w:drawing>
      </w:r>
    </w:p>
    <w:p w:rsidR="00F343CF" w:rsidRDefault="00F343CF" w:rsidP="00F343CF">
      <w:r>
        <w:t xml:space="preserve">                             Figure 12 : interface 1                                                     Figure 12 : 3G/GSM </w:t>
      </w:r>
    </w:p>
    <w:p w:rsidR="00A970E0" w:rsidRDefault="00A970E0" w:rsidP="00F343CF"/>
    <w:p w:rsidR="00A970E0" w:rsidRDefault="00A970E0" w:rsidP="00A970E0">
      <w:pPr>
        <w:jc w:val="center"/>
      </w:pPr>
    </w:p>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A970E0" w:rsidP="00A970E0"/>
    <w:p w:rsidR="00A970E0" w:rsidRDefault="00F032B3" w:rsidP="00F343CF">
      <w:pPr>
        <w:jc w:val="center"/>
      </w:pPr>
      <w:r>
        <w:rPr>
          <w:noProof/>
          <w:lang w:eastAsia="fr-FR"/>
        </w:rPr>
        <w:drawing>
          <wp:inline distT="0" distB="0" distL="0" distR="0">
            <wp:extent cx="3886200" cy="4676774"/>
            <wp:effectExtent l="19050" t="0" r="0" b="0"/>
            <wp:docPr id="9" name="Image 4" descr="C:\Users\med\AppData\Local\Microsoft\Windows\INetCache\Content.Word\IMG_20171019_212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AppData\Local\Microsoft\Windows\INetCache\Content.Word\IMG_20171019_212042.png"/>
                    <pic:cNvPicPr>
                      <a:picLocks noChangeAspect="1" noChangeArrowheads="1"/>
                    </pic:cNvPicPr>
                  </pic:nvPicPr>
                  <pic:blipFill>
                    <a:blip r:embed="rId29"/>
                    <a:srcRect/>
                    <a:stretch>
                      <a:fillRect/>
                    </a:stretch>
                  </pic:blipFill>
                  <pic:spPr bwMode="auto">
                    <a:xfrm>
                      <a:off x="0" y="0"/>
                      <a:ext cx="3888880" cy="4680000"/>
                    </a:xfrm>
                    <a:prstGeom prst="rect">
                      <a:avLst/>
                    </a:prstGeom>
                    <a:noFill/>
                    <a:ln w="9525">
                      <a:noFill/>
                      <a:miter lim="800000"/>
                      <a:headEnd/>
                      <a:tailEnd/>
                    </a:ln>
                  </pic:spPr>
                </pic:pic>
              </a:graphicData>
            </a:graphic>
          </wp:inline>
        </w:drawing>
      </w:r>
    </w:p>
    <w:p w:rsidR="00A970E0" w:rsidRDefault="00A970E0" w:rsidP="00A970E0">
      <w:pPr>
        <w:jc w:val="center"/>
      </w:pPr>
      <w:r>
        <w:t xml:space="preserve">Figure 13 : mode d’utilisation </w:t>
      </w:r>
    </w:p>
    <w:p w:rsidR="00A970E0" w:rsidRDefault="00A970E0" w:rsidP="00A970E0">
      <w:pPr>
        <w:jc w:val="center"/>
      </w:pPr>
    </w:p>
    <w:p w:rsidR="00A970E0" w:rsidRDefault="00A970E0" w:rsidP="00A970E0">
      <w:pPr>
        <w:jc w:val="center"/>
      </w:pPr>
    </w:p>
    <w:p w:rsidR="00A970E0" w:rsidRDefault="00A970E0" w:rsidP="00A970E0">
      <w:pPr>
        <w:jc w:val="center"/>
      </w:pPr>
    </w:p>
    <w:p w:rsidR="00A970E0" w:rsidRDefault="00A970E0" w:rsidP="00A970E0">
      <w:pPr>
        <w:jc w:val="center"/>
      </w:pPr>
    </w:p>
    <w:p w:rsidR="00A970E0" w:rsidRDefault="00A970E0" w:rsidP="00A970E0">
      <w:pPr>
        <w:jc w:val="center"/>
      </w:pPr>
    </w:p>
    <w:p w:rsidR="00A970E0" w:rsidRDefault="00A970E0" w:rsidP="00A970E0">
      <w:pPr>
        <w:jc w:val="center"/>
      </w:pPr>
    </w:p>
    <w:p w:rsidR="00A970E0" w:rsidRPr="00A970E0" w:rsidRDefault="00A970E0" w:rsidP="00A970E0">
      <w:pPr>
        <w:rPr>
          <w:b/>
          <w:i/>
          <w:sz w:val="24"/>
          <w:szCs w:val="24"/>
        </w:rPr>
      </w:pPr>
    </w:p>
    <w:p w:rsidR="00A970E0" w:rsidRPr="00A970E0" w:rsidRDefault="00A970E0" w:rsidP="00A970E0">
      <w:pPr>
        <w:rPr>
          <w:b/>
          <w:i/>
          <w:sz w:val="24"/>
          <w:szCs w:val="24"/>
        </w:rPr>
      </w:pPr>
      <w:r w:rsidRPr="00A970E0">
        <w:rPr>
          <w:b/>
          <w:i/>
          <w:sz w:val="24"/>
          <w:szCs w:val="24"/>
        </w:rPr>
        <w:t xml:space="preserve">*AUTOMATIQUE DE SERVEUR </w:t>
      </w:r>
    </w:p>
    <w:p w:rsidR="00F032B3" w:rsidRDefault="00A970E0" w:rsidP="00A970E0">
      <w:pPr>
        <w:jc w:val="right"/>
      </w:pPr>
      <w:r w:rsidRPr="00A970E0">
        <w:rPr>
          <w:noProof/>
          <w:lang w:eastAsia="fr-FR"/>
        </w:rPr>
        <w:drawing>
          <wp:inline distT="0" distB="0" distL="0" distR="0">
            <wp:extent cx="2747934" cy="3420000"/>
            <wp:effectExtent l="19050" t="0" r="0" b="0"/>
            <wp:docPr id="21" name="Image 7" descr="C:\Users\med\AppData\Local\Microsoft\Windows\INetCache\Content.Word\IMG_20171019_21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d\AppData\Local\Microsoft\Windows\INetCache\Content.Word\IMG_20171019_212022.png"/>
                    <pic:cNvPicPr>
                      <a:picLocks noChangeAspect="1" noChangeArrowheads="1"/>
                    </pic:cNvPicPr>
                  </pic:nvPicPr>
                  <pic:blipFill>
                    <a:blip r:embed="rId30"/>
                    <a:srcRect/>
                    <a:stretch>
                      <a:fillRect/>
                    </a:stretch>
                  </pic:blipFill>
                  <pic:spPr bwMode="auto">
                    <a:xfrm>
                      <a:off x="0" y="0"/>
                      <a:ext cx="2747934" cy="3420000"/>
                    </a:xfrm>
                    <a:prstGeom prst="rect">
                      <a:avLst/>
                    </a:prstGeom>
                    <a:noFill/>
                    <a:ln w="9525">
                      <a:noFill/>
                      <a:miter lim="800000"/>
                      <a:headEnd/>
                      <a:tailEnd/>
                    </a:ln>
                  </pic:spPr>
                </pic:pic>
              </a:graphicData>
            </a:graphic>
          </wp:inline>
        </w:drawing>
      </w:r>
      <w:r w:rsidR="00F032B3">
        <w:rPr>
          <w:noProof/>
          <w:lang w:eastAsia="fr-FR"/>
        </w:rPr>
        <w:drawing>
          <wp:inline distT="0" distB="0" distL="0" distR="0">
            <wp:extent cx="2666281" cy="3420000"/>
            <wp:effectExtent l="19050" t="0" r="719" b="0"/>
            <wp:docPr id="11" name="Image 10" descr="C:\Users\med\AppData\Local\Microsoft\Windows\INetCache\Content.Word\IMG_20171019_21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AppData\Local\Microsoft\Windows\INetCache\Content.Word\IMG_20171019_212006.png"/>
                    <pic:cNvPicPr>
                      <a:picLocks noChangeAspect="1" noChangeArrowheads="1"/>
                    </pic:cNvPicPr>
                  </pic:nvPicPr>
                  <pic:blipFill>
                    <a:blip r:embed="rId31"/>
                    <a:srcRect/>
                    <a:stretch>
                      <a:fillRect/>
                    </a:stretch>
                  </pic:blipFill>
                  <pic:spPr bwMode="auto">
                    <a:xfrm>
                      <a:off x="0" y="0"/>
                      <a:ext cx="2666281" cy="3420000"/>
                    </a:xfrm>
                    <a:prstGeom prst="rect">
                      <a:avLst/>
                    </a:prstGeom>
                    <a:noFill/>
                    <a:ln w="9525">
                      <a:noFill/>
                      <a:miter lim="800000"/>
                      <a:headEnd/>
                      <a:tailEnd/>
                    </a:ln>
                  </pic:spPr>
                </pic:pic>
              </a:graphicData>
            </a:graphic>
          </wp:inline>
        </w:drawing>
      </w:r>
    </w:p>
    <w:p w:rsidR="00A970E0" w:rsidRDefault="00A970E0" w:rsidP="00A970E0">
      <w:r>
        <w:t xml:space="preserve">                                      Interface Région                                                     interface Gouvernorat </w:t>
      </w:r>
    </w:p>
    <w:p w:rsidR="001F0D4D" w:rsidRDefault="007838F9" w:rsidP="00A970E0">
      <w:pPr>
        <w:jc w:val="center"/>
        <w:rPr>
          <w:b/>
          <w:i/>
          <w:color w:val="000000" w:themeColor="text1"/>
          <w:sz w:val="28"/>
          <w:szCs w:val="28"/>
        </w:rPr>
      </w:pPr>
      <w:r>
        <w:rPr>
          <w:noProof/>
          <w:lang w:eastAsia="fr-FR"/>
        </w:rPr>
        <w:drawing>
          <wp:inline distT="0" distB="0" distL="0" distR="0">
            <wp:extent cx="2234363" cy="3419475"/>
            <wp:effectExtent l="19050" t="0" r="0" b="0"/>
            <wp:docPr id="2" name="Image 1" descr="C:\Users\med\AppData\Local\Microsoft\Windows\INetCache\Content.Word\IMG_20171019_21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AppData\Local\Microsoft\Windows\INetCache\Content.Word\IMG_20171019_211951.png"/>
                    <pic:cNvPicPr>
                      <a:picLocks noChangeAspect="1" noChangeArrowheads="1"/>
                    </pic:cNvPicPr>
                  </pic:nvPicPr>
                  <pic:blipFill>
                    <a:blip r:embed="rId32" cstate="print"/>
                    <a:srcRect/>
                    <a:stretch>
                      <a:fillRect/>
                    </a:stretch>
                  </pic:blipFill>
                  <pic:spPr bwMode="auto">
                    <a:xfrm>
                      <a:off x="0" y="0"/>
                      <a:ext cx="2234084" cy="3419048"/>
                    </a:xfrm>
                    <a:prstGeom prst="rect">
                      <a:avLst/>
                    </a:prstGeom>
                    <a:noFill/>
                    <a:ln w="9525">
                      <a:noFill/>
                      <a:miter lim="800000"/>
                      <a:headEnd/>
                      <a:tailEnd/>
                    </a:ln>
                  </pic:spPr>
                </pic:pic>
              </a:graphicData>
            </a:graphic>
          </wp:inline>
        </w:drawing>
      </w:r>
    </w:p>
    <w:p w:rsidR="00A970E0" w:rsidRPr="00A970E0" w:rsidRDefault="00A970E0" w:rsidP="00A970E0">
      <w:pPr>
        <w:jc w:val="center"/>
        <w:rPr>
          <w:color w:val="000000" w:themeColor="text1"/>
          <w:sz w:val="24"/>
          <w:szCs w:val="24"/>
        </w:rPr>
      </w:pPr>
      <w:r w:rsidRPr="00A970E0">
        <w:rPr>
          <w:color w:val="000000" w:themeColor="text1"/>
          <w:sz w:val="24"/>
          <w:szCs w:val="24"/>
        </w:rPr>
        <w:t xml:space="preserve">Interface résultat </w:t>
      </w:r>
    </w:p>
    <w:p w:rsidR="00A970E0" w:rsidRDefault="00A970E0" w:rsidP="00A970E0">
      <w:pPr>
        <w:jc w:val="center"/>
        <w:rPr>
          <w:b/>
          <w:i/>
          <w:color w:val="000000" w:themeColor="text1"/>
          <w:sz w:val="28"/>
          <w:szCs w:val="28"/>
        </w:rPr>
      </w:pPr>
    </w:p>
    <w:p w:rsidR="00A970E0" w:rsidRDefault="00A970E0" w:rsidP="00A970E0">
      <w:pPr>
        <w:jc w:val="center"/>
        <w:rPr>
          <w:b/>
          <w:i/>
          <w:color w:val="000000" w:themeColor="text1"/>
          <w:sz w:val="28"/>
          <w:szCs w:val="28"/>
        </w:rPr>
      </w:pPr>
    </w:p>
    <w:p w:rsidR="00A970E0" w:rsidRDefault="00A970E0" w:rsidP="00A970E0">
      <w:pPr>
        <w:rPr>
          <w:b/>
          <w:i/>
          <w:color w:val="000000" w:themeColor="text1"/>
          <w:sz w:val="28"/>
          <w:szCs w:val="28"/>
        </w:rPr>
      </w:pPr>
      <w:r>
        <w:rPr>
          <w:b/>
          <w:i/>
          <w:color w:val="000000" w:themeColor="text1"/>
          <w:sz w:val="28"/>
          <w:szCs w:val="28"/>
        </w:rPr>
        <w:t xml:space="preserve">* Mode Manuel  (3G) </w:t>
      </w:r>
    </w:p>
    <w:p w:rsidR="00A970E0" w:rsidRDefault="00A970E0" w:rsidP="00A970E0">
      <w:pPr>
        <w:rPr>
          <w:b/>
          <w:i/>
          <w:color w:val="000000" w:themeColor="text1"/>
          <w:sz w:val="28"/>
          <w:szCs w:val="28"/>
        </w:rPr>
      </w:pPr>
    </w:p>
    <w:p w:rsidR="00A970E0" w:rsidRDefault="00F343CF" w:rsidP="00A970E0">
      <w:pPr>
        <w:rPr>
          <w:b/>
          <w:i/>
          <w:color w:val="000000" w:themeColor="text1"/>
          <w:sz w:val="28"/>
          <w:szCs w:val="28"/>
        </w:rPr>
      </w:pPr>
      <w:r>
        <w:rPr>
          <w:b/>
          <w:i/>
          <w:noProof/>
          <w:color w:val="000000" w:themeColor="text1"/>
          <w:sz w:val="28"/>
          <w:szCs w:val="28"/>
          <w:lang w:eastAsia="fr-FR"/>
        </w:rPr>
        <w:drawing>
          <wp:anchor distT="0" distB="0" distL="114300" distR="114300" simplePos="0" relativeHeight="251658240" behindDoc="0" locked="0" layoutInCell="1" allowOverlap="1">
            <wp:simplePos x="0" y="0"/>
            <wp:positionH relativeFrom="column">
              <wp:posOffset>-128270</wp:posOffset>
            </wp:positionH>
            <wp:positionV relativeFrom="paragraph">
              <wp:posOffset>262255</wp:posOffset>
            </wp:positionV>
            <wp:extent cx="2667000" cy="4476750"/>
            <wp:effectExtent l="19050" t="0" r="0" b="0"/>
            <wp:wrapSquare wrapText="bothSides"/>
            <wp:docPr id="23" name="Image 3" descr="C:\Users\med\Desktop\IMG_20171019_21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d\Desktop\IMG_20171019_211918.png"/>
                    <pic:cNvPicPr>
                      <a:picLocks noChangeAspect="1" noChangeArrowheads="1"/>
                    </pic:cNvPicPr>
                  </pic:nvPicPr>
                  <pic:blipFill>
                    <a:blip r:embed="rId33"/>
                    <a:srcRect/>
                    <a:stretch>
                      <a:fillRect/>
                    </a:stretch>
                  </pic:blipFill>
                  <pic:spPr bwMode="auto">
                    <a:xfrm>
                      <a:off x="0" y="0"/>
                      <a:ext cx="2667000" cy="4476750"/>
                    </a:xfrm>
                    <a:prstGeom prst="rect">
                      <a:avLst/>
                    </a:prstGeom>
                    <a:noFill/>
                    <a:ln w="9525">
                      <a:noFill/>
                      <a:miter lim="800000"/>
                      <a:headEnd/>
                      <a:tailEnd/>
                    </a:ln>
                  </pic:spPr>
                </pic:pic>
              </a:graphicData>
            </a:graphic>
          </wp:anchor>
        </w:drawing>
      </w:r>
      <w:r w:rsidR="00A970E0">
        <w:rPr>
          <w:b/>
          <w:i/>
          <w:color w:val="000000" w:themeColor="text1"/>
          <w:sz w:val="28"/>
          <w:szCs w:val="28"/>
        </w:rPr>
        <w:t xml:space="preserve">                 </w:t>
      </w:r>
      <w:r>
        <w:rPr>
          <w:b/>
          <w:i/>
          <w:noProof/>
          <w:color w:val="000000" w:themeColor="text1"/>
          <w:sz w:val="28"/>
          <w:szCs w:val="28"/>
          <w:lang w:eastAsia="fr-FR"/>
        </w:rPr>
        <w:drawing>
          <wp:inline distT="0" distB="0" distL="0" distR="0">
            <wp:extent cx="2724150" cy="4486275"/>
            <wp:effectExtent l="19050" t="0" r="0" b="0"/>
            <wp:docPr id="31" name="Image 4" descr="C:\Users\med\Desktop\IMG_20171019_211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d\Desktop\IMG_20171019_211951.png"/>
                    <pic:cNvPicPr>
                      <a:picLocks noChangeAspect="1" noChangeArrowheads="1"/>
                    </pic:cNvPicPr>
                  </pic:nvPicPr>
                  <pic:blipFill>
                    <a:blip r:embed="rId34" cstate="print"/>
                    <a:srcRect/>
                    <a:stretch>
                      <a:fillRect/>
                    </a:stretch>
                  </pic:blipFill>
                  <pic:spPr bwMode="auto">
                    <a:xfrm>
                      <a:off x="0" y="0"/>
                      <a:ext cx="2724150" cy="4486275"/>
                    </a:xfrm>
                    <a:prstGeom prst="rect">
                      <a:avLst/>
                    </a:prstGeom>
                    <a:noFill/>
                    <a:ln w="9525">
                      <a:noFill/>
                      <a:miter lim="800000"/>
                      <a:headEnd/>
                      <a:tailEnd/>
                    </a:ln>
                  </pic:spPr>
                </pic:pic>
              </a:graphicData>
            </a:graphic>
          </wp:inline>
        </w:drawing>
      </w:r>
      <w:r w:rsidR="00A970E0">
        <w:rPr>
          <w:b/>
          <w:i/>
          <w:color w:val="000000" w:themeColor="text1"/>
          <w:sz w:val="28"/>
          <w:szCs w:val="28"/>
        </w:rPr>
        <w:t xml:space="preserve">                                                                                                                                                  </w:t>
      </w:r>
    </w:p>
    <w:p w:rsidR="00A970E0" w:rsidRDefault="00A970E0" w:rsidP="00A970E0">
      <w:pPr>
        <w:rPr>
          <w:b/>
          <w:i/>
          <w:color w:val="000000" w:themeColor="text1"/>
          <w:sz w:val="28"/>
          <w:szCs w:val="28"/>
        </w:rPr>
      </w:pPr>
    </w:p>
    <w:p w:rsidR="00A970E0" w:rsidRDefault="00A970E0" w:rsidP="00A970E0">
      <w:pPr>
        <w:rPr>
          <w:b/>
          <w:i/>
          <w:color w:val="000000" w:themeColor="text1"/>
          <w:sz w:val="28"/>
          <w:szCs w:val="28"/>
        </w:rPr>
      </w:pPr>
    </w:p>
    <w:p w:rsidR="00A970E0" w:rsidRDefault="00A970E0" w:rsidP="00A970E0">
      <w:pPr>
        <w:rPr>
          <w:b/>
          <w:i/>
          <w:color w:val="000000" w:themeColor="text1"/>
          <w:sz w:val="28"/>
          <w:szCs w:val="28"/>
        </w:rPr>
      </w:pPr>
    </w:p>
    <w:p w:rsidR="00A970E0" w:rsidRDefault="00A970E0" w:rsidP="00A970E0">
      <w:pPr>
        <w:rPr>
          <w:b/>
          <w:i/>
          <w:color w:val="000000" w:themeColor="text1"/>
          <w:sz w:val="28"/>
          <w:szCs w:val="28"/>
        </w:rPr>
      </w:pPr>
      <w:r>
        <w:rPr>
          <w:b/>
          <w:i/>
          <w:color w:val="000000" w:themeColor="text1"/>
          <w:sz w:val="28"/>
          <w:szCs w:val="28"/>
        </w:rPr>
        <w:t xml:space="preserve">  </w:t>
      </w:r>
      <w:r>
        <w:rPr>
          <w:b/>
          <w:i/>
          <w:color w:val="000000" w:themeColor="text1"/>
          <w:sz w:val="28"/>
          <w:szCs w:val="28"/>
        </w:rPr>
        <w:br w:type="textWrapping" w:clear="all"/>
        <w:t xml:space="preserve">                                                                                         </w:t>
      </w:r>
    </w:p>
    <w:p w:rsidR="00A970E0" w:rsidRDefault="00A970E0" w:rsidP="00A970E0">
      <w:pPr>
        <w:tabs>
          <w:tab w:val="left" w:pos="8235"/>
        </w:tabs>
        <w:rPr>
          <w:b/>
          <w:i/>
          <w:color w:val="000000" w:themeColor="text1"/>
          <w:sz w:val="28"/>
          <w:szCs w:val="28"/>
        </w:rPr>
      </w:pPr>
      <w:r>
        <w:rPr>
          <w:b/>
          <w:i/>
          <w:color w:val="000000" w:themeColor="text1"/>
          <w:sz w:val="28"/>
          <w:szCs w:val="28"/>
        </w:rPr>
        <w:t xml:space="preserve">                                      </w:t>
      </w:r>
      <w:r>
        <w:rPr>
          <w:b/>
          <w:i/>
          <w:color w:val="000000" w:themeColor="text1"/>
          <w:sz w:val="28"/>
          <w:szCs w:val="28"/>
        </w:rPr>
        <w:tab/>
      </w:r>
    </w:p>
    <w:p w:rsidR="001D78B4" w:rsidRDefault="001D78B4" w:rsidP="00A970E0">
      <w:pPr>
        <w:rPr>
          <w:b/>
          <w:i/>
          <w:color w:val="000000" w:themeColor="text1"/>
          <w:sz w:val="28"/>
          <w:szCs w:val="28"/>
        </w:rPr>
      </w:pPr>
    </w:p>
    <w:p w:rsidR="001D78B4" w:rsidRDefault="001D78B4" w:rsidP="00A970E0">
      <w:pPr>
        <w:rPr>
          <w:b/>
          <w:i/>
          <w:color w:val="000000" w:themeColor="text1"/>
          <w:sz w:val="28"/>
          <w:szCs w:val="28"/>
        </w:rPr>
      </w:pPr>
    </w:p>
    <w:p w:rsidR="00A970E0" w:rsidRDefault="00A970E0" w:rsidP="00A970E0">
      <w:pPr>
        <w:rPr>
          <w:b/>
          <w:i/>
          <w:color w:val="000000" w:themeColor="text1"/>
          <w:sz w:val="28"/>
          <w:szCs w:val="28"/>
        </w:rPr>
      </w:pPr>
      <w:r>
        <w:rPr>
          <w:b/>
          <w:i/>
          <w:color w:val="000000" w:themeColor="text1"/>
          <w:sz w:val="28"/>
          <w:szCs w:val="28"/>
        </w:rPr>
        <w:t xml:space="preserve">* Mode Manuel  (GSM) </w:t>
      </w:r>
    </w:p>
    <w:p w:rsidR="00A970E0" w:rsidRDefault="00A970E0" w:rsidP="00A970E0">
      <w:pPr>
        <w:rPr>
          <w:b/>
          <w:i/>
          <w:color w:val="000000" w:themeColor="text1"/>
          <w:sz w:val="28"/>
          <w:szCs w:val="28"/>
        </w:rPr>
      </w:pPr>
    </w:p>
    <w:p w:rsidR="00A970E0" w:rsidRDefault="00F343CF" w:rsidP="00A970E0">
      <w:pPr>
        <w:rPr>
          <w:b/>
          <w:i/>
          <w:color w:val="000000" w:themeColor="text1"/>
          <w:sz w:val="28"/>
          <w:szCs w:val="28"/>
        </w:rPr>
      </w:pPr>
      <w:r>
        <w:rPr>
          <w:b/>
          <w:i/>
          <w:noProof/>
          <w:color w:val="000000" w:themeColor="text1"/>
          <w:sz w:val="28"/>
          <w:szCs w:val="28"/>
          <w:lang w:eastAsia="fr-FR"/>
        </w:rPr>
        <w:drawing>
          <wp:anchor distT="0" distB="0" distL="114300" distR="114300" simplePos="0" relativeHeight="251659264" behindDoc="0" locked="0" layoutInCell="1" allowOverlap="1">
            <wp:simplePos x="0" y="0"/>
            <wp:positionH relativeFrom="column">
              <wp:align>left</wp:align>
            </wp:positionH>
            <wp:positionV relativeFrom="paragraph">
              <wp:posOffset>252730</wp:posOffset>
            </wp:positionV>
            <wp:extent cx="2838450" cy="4267200"/>
            <wp:effectExtent l="19050" t="0" r="0" b="0"/>
            <wp:wrapSquare wrapText="bothSides"/>
            <wp:docPr id="25" name="Image 5" descr="C:\Users\med\Desktop\IMG_20171009_102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d\Desktop\IMG_20171009_102751.png"/>
                    <pic:cNvPicPr>
                      <a:picLocks noChangeAspect="1" noChangeArrowheads="1"/>
                    </pic:cNvPicPr>
                  </pic:nvPicPr>
                  <pic:blipFill>
                    <a:blip r:embed="rId35"/>
                    <a:srcRect b="17270"/>
                    <a:stretch>
                      <a:fillRect/>
                    </a:stretch>
                  </pic:blipFill>
                  <pic:spPr bwMode="auto">
                    <a:xfrm>
                      <a:off x="0" y="0"/>
                      <a:ext cx="2838450" cy="4267200"/>
                    </a:xfrm>
                    <a:prstGeom prst="rect">
                      <a:avLst/>
                    </a:prstGeom>
                    <a:noFill/>
                    <a:ln w="9525">
                      <a:noFill/>
                      <a:miter lim="800000"/>
                      <a:headEnd/>
                      <a:tailEnd/>
                    </a:ln>
                  </pic:spPr>
                </pic:pic>
              </a:graphicData>
            </a:graphic>
          </wp:anchor>
        </w:drawing>
      </w:r>
      <w:r w:rsidR="00A970E0">
        <w:rPr>
          <w:b/>
          <w:i/>
          <w:color w:val="000000" w:themeColor="text1"/>
          <w:sz w:val="28"/>
          <w:szCs w:val="28"/>
        </w:rPr>
        <w:t xml:space="preserve">                                </w:t>
      </w:r>
      <w:r>
        <w:rPr>
          <w:b/>
          <w:i/>
          <w:noProof/>
          <w:color w:val="000000" w:themeColor="text1"/>
          <w:sz w:val="28"/>
          <w:szCs w:val="28"/>
          <w:lang w:eastAsia="fr-FR"/>
        </w:rPr>
        <w:drawing>
          <wp:inline distT="0" distB="0" distL="0" distR="0">
            <wp:extent cx="2567940" cy="4210050"/>
            <wp:effectExtent l="19050" t="0" r="3810" b="0"/>
            <wp:docPr id="38" name="Image 6" descr="C:\Users\med\Desktop\Screenshot_2017-10-25-21-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d\Desktop\Screenshot_2017-10-25-21-01-47.png"/>
                    <pic:cNvPicPr>
                      <a:picLocks noChangeAspect="1" noChangeArrowheads="1"/>
                    </pic:cNvPicPr>
                  </pic:nvPicPr>
                  <pic:blipFill>
                    <a:blip r:embed="rId36" cstate="print"/>
                    <a:srcRect/>
                    <a:stretch>
                      <a:fillRect/>
                    </a:stretch>
                  </pic:blipFill>
                  <pic:spPr bwMode="auto">
                    <a:xfrm>
                      <a:off x="0" y="0"/>
                      <a:ext cx="2568866" cy="4211568"/>
                    </a:xfrm>
                    <a:prstGeom prst="rect">
                      <a:avLst/>
                    </a:prstGeom>
                    <a:noFill/>
                    <a:ln w="9525">
                      <a:noFill/>
                      <a:miter lim="800000"/>
                      <a:headEnd/>
                      <a:tailEnd/>
                    </a:ln>
                  </pic:spPr>
                </pic:pic>
              </a:graphicData>
            </a:graphic>
          </wp:inline>
        </w:drawing>
      </w:r>
      <w:r w:rsidR="00A970E0">
        <w:rPr>
          <w:b/>
          <w:i/>
          <w:color w:val="000000" w:themeColor="text1"/>
          <w:sz w:val="28"/>
          <w:szCs w:val="28"/>
        </w:rPr>
        <w:t xml:space="preserve">       </w:t>
      </w:r>
      <w:r w:rsidR="00A970E0">
        <w:rPr>
          <w:b/>
          <w:i/>
          <w:color w:val="000000" w:themeColor="text1"/>
          <w:sz w:val="28"/>
          <w:szCs w:val="28"/>
        </w:rPr>
        <w:br w:type="textWrapping" w:clear="all"/>
      </w:r>
    </w:p>
    <w:p w:rsidR="00A970E0" w:rsidRDefault="00A970E0" w:rsidP="005A0CDF">
      <w:pPr>
        <w:jc w:val="both"/>
        <w:rPr>
          <w:b/>
          <w:i/>
          <w:sz w:val="28"/>
          <w:szCs w:val="28"/>
        </w:rPr>
      </w:pPr>
    </w:p>
    <w:p w:rsidR="00A970E0" w:rsidRDefault="00A970E0" w:rsidP="005A0CDF">
      <w:pPr>
        <w:jc w:val="both"/>
        <w:rPr>
          <w:b/>
          <w:i/>
          <w:sz w:val="28"/>
          <w:szCs w:val="28"/>
        </w:rPr>
      </w:pPr>
    </w:p>
    <w:p w:rsidR="00A970E0" w:rsidRDefault="00A970E0" w:rsidP="005A0CDF">
      <w:pPr>
        <w:jc w:val="both"/>
        <w:rPr>
          <w:b/>
          <w:i/>
          <w:sz w:val="28"/>
          <w:szCs w:val="28"/>
        </w:rPr>
      </w:pPr>
    </w:p>
    <w:p w:rsidR="00A970E0" w:rsidRDefault="00A970E0" w:rsidP="005A0CDF">
      <w:pPr>
        <w:jc w:val="both"/>
        <w:rPr>
          <w:b/>
          <w:i/>
          <w:sz w:val="28"/>
          <w:szCs w:val="28"/>
        </w:rPr>
      </w:pPr>
    </w:p>
    <w:p w:rsidR="00A970E0" w:rsidRDefault="00A970E0" w:rsidP="005A0CDF">
      <w:pPr>
        <w:jc w:val="both"/>
        <w:rPr>
          <w:b/>
          <w:i/>
          <w:sz w:val="28"/>
          <w:szCs w:val="28"/>
        </w:rPr>
      </w:pPr>
    </w:p>
    <w:p w:rsidR="00A970E0" w:rsidRDefault="00A970E0" w:rsidP="005A0CDF">
      <w:pPr>
        <w:jc w:val="both"/>
        <w:rPr>
          <w:b/>
          <w:i/>
          <w:sz w:val="28"/>
          <w:szCs w:val="28"/>
        </w:rPr>
      </w:pPr>
    </w:p>
    <w:p w:rsidR="00A970E0" w:rsidRDefault="00A970E0" w:rsidP="005A0CDF">
      <w:pPr>
        <w:jc w:val="both"/>
        <w:rPr>
          <w:b/>
          <w:i/>
          <w:sz w:val="28"/>
          <w:szCs w:val="28"/>
        </w:rPr>
      </w:pPr>
    </w:p>
    <w:p w:rsidR="001F0D4D" w:rsidRPr="001F0D4D" w:rsidRDefault="00301572" w:rsidP="005A0CDF">
      <w:pPr>
        <w:jc w:val="both"/>
        <w:rPr>
          <w:b/>
          <w:i/>
          <w:sz w:val="28"/>
          <w:szCs w:val="28"/>
        </w:rPr>
      </w:pPr>
      <w:r>
        <w:rPr>
          <w:b/>
          <w:i/>
          <w:sz w:val="28"/>
          <w:szCs w:val="28"/>
        </w:rPr>
        <w:t xml:space="preserve">3.5.5 </w:t>
      </w:r>
      <w:r w:rsidR="001F0D4D" w:rsidRPr="001F0D4D">
        <w:rPr>
          <w:b/>
          <w:i/>
          <w:sz w:val="28"/>
          <w:szCs w:val="28"/>
        </w:rPr>
        <w:t>Conclusion</w:t>
      </w:r>
    </w:p>
    <w:p w:rsidR="001F0D4D" w:rsidRDefault="001F0D4D" w:rsidP="005A0CDF">
      <w:pPr>
        <w:jc w:val="both"/>
      </w:pPr>
      <w:r>
        <w:t xml:space="preserve"> Ce chapitre a été consacré à la présentation de la conception ainsi que le fonctionnement de la chaîne de mesure Drive Test du réseau mobile. Cet outil sera en mesure d’effectuer des mesures sur l’interface radio pour évaluer les performances du réseau. Cet outil, e</w:t>
      </w:r>
      <w:r w:rsidR="00E16D1B">
        <w:t>s</w:t>
      </w:r>
      <w:r>
        <w:t xml:space="preserve">t facile à manipuler </w:t>
      </w:r>
      <w:r w:rsidR="00E16D1B">
        <w:t xml:space="preserve">et peut aider pour effectuer les relatifs a la </w:t>
      </w:r>
      <w:r w:rsidR="0093528F">
        <w:t>couverture,</w:t>
      </w:r>
      <w:r w:rsidR="00E16D1B">
        <w:t xml:space="preserve"> qualité de service dans un réseau mobile </w:t>
      </w: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1F0D4D" w:rsidRDefault="001F0D4D"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pPr>
    </w:p>
    <w:p w:rsidR="00A970E0" w:rsidRDefault="00A970E0" w:rsidP="005A0CDF">
      <w:pPr>
        <w:jc w:val="both"/>
        <w:rPr>
          <w:b/>
          <w:i/>
          <w:sz w:val="32"/>
          <w:szCs w:val="32"/>
        </w:rPr>
      </w:pPr>
    </w:p>
    <w:p w:rsidR="00A970E0" w:rsidRDefault="00A970E0" w:rsidP="005A0CDF">
      <w:pPr>
        <w:jc w:val="both"/>
        <w:rPr>
          <w:b/>
          <w:i/>
          <w:sz w:val="32"/>
          <w:szCs w:val="32"/>
        </w:rPr>
      </w:pPr>
    </w:p>
    <w:p w:rsidR="001F0D4D" w:rsidRDefault="001F0D4D" w:rsidP="005A0CDF">
      <w:pPr>
        <w:jc w:val="both"/>
        <w:rPr>
          <w:b/>
          <w:i/>
          <w:sz w:val="32"/>
          <w:szCs w:val="32"/>
        </w:rPr>
      </w:pPr>
      <w:r w:rsidRPr="001F0D4D">
        <w:rPr>
          <w:b/>
          <w:i/>
          <w:sz w:val="32"/>
          <w:szCs w:val="32"/>
        </w:rPr>
        <w:lastRenderedPageBreak/>
        <w:t>Conclusion générale</w:t>
      </w:r>
    </w:p>
    <w:p w:rsidR="00B264E2" w:rsidRPr="00B264E2" w:rsidRDefault="001F0D4D" w:rsidP="005A0CDF">
      <w:pPr>
        <w:jc w:val="both"/>
        <w:rPr>
          <w:rFonts w:asciiTheme="majorHAnsi" w:hAnsiTheme="majorHAnsi" w:cs="Times New Roman"/>
          <w:b/>
          <w:bCs/>
          <w:i/>
          <w:sz w:val="36"/>
          <w:szCs w:val="36"/>
        </w:rPr>
      </w:pPr>
      <w:r w:rsidRPr="00B264E2">
        <w:rPr>
          <w:rFonts w:asciiTheme="majorHAnsi" w:hAnsiTheme="majorHAnsi"/>
          <w:i/>
        </w:rPr>
        <w:t>L’objectif principal de ce projet, propos dans le cadre d’un</w:t>
      </w:r>
      <w:r w:rsidR="00B264E2" w:rsidRPr="00B264E2">
        <w:rPr>
          <w:rFonts w:asciiTheme="majorHAnsi" w:hAnsiTheme="majorHAnsi"/>
          <w:i/>
        </w:rPr>
        <w:t xml:space="preserve"> </w:t>
      </w:r>
      <w:r w:rsidR="00B264E2">
        <w:rPr>
          <w:rFonts w:asciiTheme="majorHAnsi" w:hAnsiTheme="majorHAnsi"/>
          <w:i/>
        </w:rPr>
        <w:t>projet de fin de formation</w:t>
      </w:r>
    </w:p>
    <w:p w:rsidR="00E16D1B" w:rsidRDefault="001F0D4D" w:rsidP="005A0CDF">
      <w:pPr>
        <w:jc w:val="both"/>
      </w:pPr>
      <w:r>
        <w:t xml:space="preserve">, était de concevoir et de réaliser un outil d’évaluation de performances des réseaux de deuxième et troisième génération. Dans un premier temps, nous avons commencé par une étude théorique sur les réseaux 2G et 3G, ainsi que sur la qualité de service dans ce type de réseaux. Ensuite, nous avons présenté l’environnement de travail Android et ses caractéristiques pour ; enfin, finir avec la présentation de l’outil que nous avons conçu et qui a pour nom MobiTest».Dans un souci de temps </w:t>
      </w:r>
    </w:p>
    <w:p w:rsidR="001F0D4D" w:rsidRDefault="00E16D1B" w:rsidP="005A0CDF">
      <w:pPr>
        <w:jc w:val="both"/>
      </w:pPr>
      <w:r>
        <w:t xml:space="preserve">A insérer les résultats développer un outil d’automatisation d’évaluation de la Qos .ce qui peut aider les ingénieurs a la prise de décision  d’éviter les erreurs  et améliorer la qualité du réseau  </w:t>
      </w:r>
      <w:r w:rsidR="001F0D4D">
        <w:t>et de moyens, nous n’avons pas pu améliorer encore notre application. Mais les idées ne manquent pas. En effet, nous comptons d’abord corriger les lacunes comme les mesures concernant les cellules voisines. Une deuxième amélioration est l’ajout d’un module de post traitement. Les Smartphones deviennent de plus en plus le moyen à haute disponibilité pour les développeurs pour pouvoir implémenter des solutions et des innovations avec plus de fiabilité et d’efficacité. C’est dans ce contexte là où notre projet se situe.</w:t>
      </w: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5A0CDF">
      <w:pPr>
        <w:jc w:val="both"/>
      </w:pPr>
    </w:p>
    <w:p w:rsidR="00A1109B" w:rsidRDefault="00A1109B" w:rsidP="00A1109B">
      <w:pPr>
        <w:pStyle w:val="Titre1"/>
        <w:rPr>
          <w:rFonts w:ascii="Times New Roman" w:hAnsi="Times New Roman" w:cs="Times New Roman"/>
          <w:color w:val="auto"/>
          <w:sz w:val="32"/>
          <w:szCs w:val="32"/>
        </w:rPr>
      </w:pPr>
      <w:bookmarkStart w:id="3" w:name="_Toc420231883"/>
    </w:p>
    <w:bookmarkEnd w:id="3"/>
    <w:p w:rsidR="00A1109B" w:rsidRPr="00A1109B" w:rsidRDefault="00A1109B" w:rsidP="00A1109B">
      <w:pPr>
        <w:jc w:val="center"/>
        <w:rPr>
          <w:rFonts w:ascii="Times New Roman" w:hAnsi="Times New Roman" w:cs="Times New Roman"/>
          <w:b/>
          <w:sz w:val="28"/>
          <w:szCs w:val="28"/>
        </w:rPr>
      </w:pPr>
      <w:r w:rsidRPr="00877122">
        <w:rPr>
          <w:rFonts w:ascii="Times New Roman" w:hAnsi="Times New Roman" w:cs="Times New Roman"/>
          <w:b/>
          <w:sz w:val="28"/>
          <w:szCs w:val="28"/>
        </w:rPr>
        <w:t>WEBGRAPHIE :</w:t>
      </w:r>
    </w:p>
    <w:p w:rsidR="00A1109B" w:rsidRDefault="00A1109B" w:rsidP="00A1109B">
      <w:pPr>
        <w:jc w:val="both"/>
        <w:rPr>
          <w:rFonts w:ascii="Times New Roman" w:hAnsi="Times New Roman" w:cs="Times New Roman"/>
          <w:sz w:val="24"/>
          <w:szCs w:val="24"/>
        </w:rPr>
      </w:pPr>
      <w:r>
        <w:rPr>
          <w:rFonts w:ascii="Times New Roman" w:hAnsi="Times New Roman" w:cs="Times New Roman"/>
          <w:sz w:val="24"/>
          <w:szCs w:val="24"/>
        </w:rPr>
        <w:t>[1</w:t>
      </w:r>
      <w:r w:rsidRPr="00933AE8">
        <w:rPr>
          <w:rFonts w:ascii="Times New Roman" w:hAnsi="Times New Roman" w:cs="Times New Roman"/>
          <w:sz w:val="24"/>
          <w:szCs w:val="24"/>
        </w:rPr>
        <w:t>]</w:t>
      </w:r>
      <w:r>
        <w:rPr>
          <w:rFonts w:ascii="Times New Roman" w:hAnsi="Times New Roman" w:cs="Times New Roman"/>
          <w:sz w:val="24"/>
          <w:szCs w:val="24"/>
        </w:rPr>
        <w:t xml:space="preserve"> : </w:t>
      </w:r>
      <w:hyperlink r:id="rId37" w:history="1">
        <w:r w:rsidRPr="00286276">
          <w:rPr>
            <w:rStyle w:val="Lienhypertexte"/>
            <w:rFonts w:ascii="Times New Roman" w:hAnsi="Times New Roman" w:cs="Times New Roman"/>
            <w:sz w:val="24"/>
            <w:szCs w:val="24"/>
          </w:rPr>
          <w:t>www.tunisietelecom.tn/tt/internet/fr/tunisietelecom/entreprise</w:t>
        </w:r>
      </w:hyperlink>
      <w:r>
        <w:rPr>
          <w:rFonts w:ascii="Times New Roman" w:hAnsi="Times New Roman" w:cs="Times New Roman"/>
          <w:sz w:val="24"/>
          <w:szCs w:val="24"/>
        </w:rPr>
        <w:t xml:space="preserve"> </w:t>
      </w:r>
      <w:r w:rsidRPr="00933AE8">
        <w:rPr>
          <w:rFonts w:ascii="Times New Roman" w:hAnsi="Times New Roman" w:cs="Times New Roman"/>
          <w:sz w:val="24"/>
          <w:szCs w:val="24"/>
        </w:rPr>
        <w:t xml:space="preserve"> </w:t>
      </w:r>
    </w:p>
    <w:p w:rsidR="00A1109B" w:rsidRDefault="00A1109B" w:rsidP="00A1109B">
      <w:pPr>
        <w:jc w:val="both"/>
        <w:rPr>
          <w:rFonts w:ascii="Times New Roman" w:hAnsi="Times New Roman" w:cs="Times New Roman"/>
          <w:sz w:val="24"/>
          <w:szCs w:val="24"/>
        </w:rPr>
      </w:pPr>
      <w:r>
        <w:rPr>
          <w:rFonts w:ascii="Times New Roman" w:hAnsi="Times New Roman" w:cs="Times New Roman"/>
          <w:sz w:val="24"/>
          <w:szCs w:val="24"/>
        </w:rPr>
        <w:t>[2</w:t>
      </w:r>
      <w:r w:rsidRPr="00933AE8">
        <w:rPr>
          <w:rFonts w:ascii="Times New Roman" w:hAnsi="Times New Roman" w:cs="Times New Roman"/>
          <w:sz w:val="24"/>
          <w:szCs w:val="24"/>
        </w:rPr>
        <w:t>]</w:t>
      </w:r>
      <w:r>
        <w:rPr>
          <w:rFonts w:ascii="Times New Roman" w:hAnsi="Times New Roman" w:cs="Times New Roman"/>
          <w:sz w:val="24"/>
          <w:szCs w:val="24"/>
        </w:rPr>
        <w:t xml:space="preserve"> : </w:t>
      </w:r>
      <w:hyperlink r:id="rId38" w:history="1">
        <w:r w:rsidRPr="00286276">
          <w:rPr>
            <w:rStyle w:val="Lienhypertexte"/>
            <w:rFonts w:ascii="Times New Roman" w:hAnsi="Times New Roman" w:cs="Times New Roman"/>
            <w:sz w:val="24"/>
            <w:szCs w:val="24"/>
          </w:rPr>
          <w:t>www.tunisietelecom.tn/tt/internet/fr/tunisietelecom/organisation</w:t>
        </w:r>
      </w:hyperlink>
      <w:r>
        <w:rPr>
          <w:rFonts w:ascii="Times New Roman" w:hAnsi="Times New Roman" w:cs="Times New Roman"/>
          <w:sz w:val="24"/>
          <w:szCs w:val="24"/>
        </w:rPr>
        <w:t xml:space="preserve">   </w:t>
      </w:r>
    </w:p>
    <w:p w:rsidR="00A1109B" w:rsidRPr="00A1109B" w:rsidRDefault="00A1109B" w:rsidP="00A1109B">
      <w:pPr>
        <w:jc w:val="both"/>
        <w:rPr>
          <w:rFonts w:ascii="Times New Roman" w:hAnsi="Times New Roman" w:cs="Times New Roman"/>
          <w:color w:val="31849B" w:themeColor="accent5" w:themeShade="BF"/>
          <w:sz w:val="24"/>
          <w:szCs w:val="24"/>
          <w:u w:val="single"/>
        </w:rPr>
      </w:pPr>
      <w:r w:rsidRPr="00933AE8">
        <w:rPr>
          <w:rFonts w:ascii="Times New Roman" w:hAnsi="Times New Roman" w:cs="Times New Roman"/>
          <w:sz w:val="24"/>
          <w:szCs w:val="24"/>
        </w:rPr>
        <w:t>[4]</w:t>
      </w:r>
      <w:r>
        <w:rPr>
          <w:rFonts w:ascii="Times New Roman" w:hAnsi="Times New Roman" w:cs="Times New Roman"/>
          <w:sz w:val="24"/>
          <w:szCs w:val="24"/>
        </w:rPr>
        <w:t xml:space="preserve"> </w:t>
      </w:r>
      <w:r w:rsidRPr="00A1109B">
        <w:rPr>
          <w:rFonts w:ascii="Times New Roman" w:hAnsi="Times New Roman" w:cs="Times New Roman"/>
          <w:color w:val="0000CC"/>
          <w:sz w:val="24"/>
          <w:szCs w:val="24"/>
        </w:rPr>
        <w:t>:</w:t>
      </w:r>
      <w:r w:rsidRPr="00A1109B">
        <w:rPr>
          <w:color w:val="0000CC"/>
        </w:rPr>
        <w:t xml:space="preserve"> </w:t>
      </w:r>
      <w:r w:rsidRPr="00A1109B">
        <w:rPr>
          <w:rFonts w:ascii="Times New Roman" w:hAnsi="Times New Roman" w:cs="Times New Roman"/>
          <w:color w:val="0000CC"/>
          <w:sz w:val="24"/>
          <w:szCs w:val="24"/>
          <w:u w:val="single"/>
        </w:rPr>
        <w:t>www.technologuepro.com/gsm/chapitre_2_GSM.htm</w:t>
      </w:r>
    </w:p>
    <w:p w:rsidR="00A1109B" w:rsidRDefault="00A1109B" w:rsidP="00A1109B">
      <w:pPr>
        <w:jc w:val="both"/>
        <w:rPr>
          <w:rFonts w:ascii="Times New Roman" w:hAnsi="Times New Roman" w:cs="Times New Roman"/>
          <w:sz w:val="24"/>
          <w:szCs w:val="24"/>
        </w:rPr>
      </w:pPr>
      <w:r>
        <w:rPr>
          <w:rFonts w:ascii="Times New Roman" w:hAnsi="Times New Roman" w:cs="Times New Roman"/>
          <w:sz w:val="24"/>
          <w:szCs w:val="24"/>
        </w:rPr>
        <w:t xml:space="preserve"> </w:t>
      </w:r>
      <w:r w:rsidRPr="00933AE8">
        <w:rPr>
          <w:rFonts w:ascii="Times New Roman" w:hAnsi="Times New Roman" w:cs="Times New Roman"/>
          <w:sz w:val="24"/>
          <w:szCs w:val="24"/>
        </w:rPr>
        <w:t>[</w:t>
      </w:r>
      <w:r>
        <w:rPr>
          <w:rFonts w:ascii="Times New Roman" w:hAnsi="Times New Roman" w:cs="Times New Roman"/>
          <w:sz w:val="24"/>
          <w:szCs w:val="24"/>
        </w:rPr>
        <w:t>5</w:t>
      </w:r>
      <w:r w:rsidRPr="00933AE8">
        <w:rPr>
          <w:rFonts w:ascii="Times New Roman" w:hAnsi="Times New Roman" w:cs="Times New Roman"/>
          <w:sz w:val="24"/>
          <w:szCs w:val="24"/>
        </w:rPr>
        <w:t>]</w:t>
      </w:r>
      <w:r>
        <w:rPr>
          <w:rFonts w:ascii="Times New Roman" w:hAnsi="Times New Roman" w:cs="Times New Roman"/>
          <w:sz w:val="24"/>
          <w:szCs w:val="24"/>
        </w:rPr>
        <w:t xml:space="preserve"> : </w:t>
      </w:r>
      <w:hyperlink r:id="rId39" w:history="1">
        <w:r w:rsidRPr="00666358">
          <w:rPr>
            <w:rStyle w:val="Lienhypertexte"/>
            <w:rFonts w:ascii="Times New Roman" w:hAnsi="Times New Roman" w:cs="Times New Roman"/>
            <w:sz w:val="24"/>
            <w:szCs w:val="24"/>
          </w:rPr>
          <w:t>http://www.startimes.com/f.aspx?t=36004486</w:t>
        </w:r>
      </w:hyperlink>
    </w:p>
    <w:p w:rsidR="00A1109B" w:rsidRPr="00A1109B" w:rsidRDefault="00A1109B" w:rsidP="00A1109B">
      <w:pPr>
        <w:jc w:val="both"/>
        <w:rPr>
          <w:rFonts w:ascii="Times New Roman" w:hAnsi="Times New Roman" w:cs="Times New Roman"/>
          <w:color w:val="0000CC"/>
          <w:sz w:val="24"/>
          <w:szCs w:val="24"/>
          <w:u w:val="single"/>
        </w:rPr>
      </w:pPr>
      <w:r w:rsidRPr="00933AE8">
        <w:rPr>
          <w:rFonts w:ascii="Times New Roman" w:hAnsi="Times New Roman" w:cs="Times New Roman"/>
          <w:sz w:val="24"/>
          <w:szCs w:val="24"/>
        </w:rPr>
        <w:t xml:space="preserve"> [</w:t>
      </w:r>
      <w:r>
        <w:rPr>
          <w:rFonts w:ascii="Times New Roman" w:hAnsi="Times New Roman" w:cs="Times New Roman"/>
          <w:sz w:val="24"/>
          <w:szCs w:val="24"/>
        </w:rPr>
        <w:t>6] :</w:t>
      </w:r>
      <w:r w:rsidRPr="00A1109B">
        <w:rPr>
          <w:rFonts w:ascii="Times New Roman" w:hAnsi="Times New Roman" w:cs="Times New Roman"/>
          <w:color w:val="0000CC"/>
          <w:sz w:val="24"/>
          <w:szCs w:val="24"/>
          <w:u w:val="single"/>
        </w:rPr>
        <w:t>https://www.itu.int/ITU-D/finance/work-cost-tariffs/events/tariff-seminars/Dakar-09/pdf/Jour_2/Session_5.introduction-reseaux%20mobiles.pdf</w:t>
      </w:r>
    </w:p>
    <w:p w:rsidR="00A1109B" w:rsidRDefault="00A1109B" w:rsidP="00A1109B">
      <w:pPr>
        <w:autoSpaceDE w:val="0"/>
        <w:autoSpaceDN w:val="0"/>
        <w:adjustRightInd w:val="0"/>
        <w:snapToGrid w:val="0"/>
        <w:spacing w:after="0" w:line="360" w:lineRule="auto"/>
        <w:rPr>
          <w:rFonts w:ascii="Times New Roman" w:hAnsi="Times New Roman" w:cs="Times New Roman"/>
          <w:sz w:val="24"/>
          <w:szCs w:val="24"/>
        </w:rPr>
      </w:pPr>
      <w:r w:rsidRPr="00933AE8">
        <w:rPr>
          <w:rFonts w:ascii="Times New Roman" w:hAnsi="Times New Roman" w:cs="Times New Roman"/>
          <w:sz w:val="24"/>
          <w:szCs w:val="24"/>
        </w:rPr>
        <w:t>[</w:t>
      </w:r>
      <w:r>
        <w:rPr>
          <w:rFonts w:ascii="Times New Roman" w:hAnsi="Times New Roman" w:cs="Times New Roman"/>
          <w:sz w:val="24"/>
          <w:szCs w:val="24"/>
        </w:rPr>
        <w:t>7</w:t>
      </w:r>
      <w:r w:rsidRPr="00933AE8">
        <w:rPr>
          <w:rFonts w:ascii="Times New Roman" w:hAnsi="Times New Roman" w:cs="Times New Roman"/>
          <w:sz w:val="24"/>
          <w:szCs w:val="24"/>
        </w:rPr>
        <w:t>]</w:t>
      </w:r>
      <w:r>
        <w:rPr>
          <w:rFonts w:ascii="Times New Roman" w:hAnsi="Times New Roman" w:cs="Times New Roman"/>
          <w:sz w:val="24"/>
          <w:szCs w:val="24"/>
        </w:rPr>
        <w:t> :</w:t>
      </w:r>
      <w:r w:rsidRPr="00933AE8">
        <w:rPr>
          <w:rFonts w:ascii="Times New Roman" w:hAnsi="Times New Roman" w:cs="Times New Roman"/>
          <w:sz w:val="24"/>
          <w:szCs w:val="24"/>
        </w:rPr>
        <w:t xml:space="preserve"> </w:t>
      </w:r>
      <w:r w:rsidRPr="00A1109B">
        <w:rPr>
          <w:rFonts w:ascii="Times New Roman" w:hAnsi="Times New Roman" w:cs="Times New Roman"/>
          <w:color w:val="0000CC"/>
          <w:sz w:val="24"/>
          <w:szCs w:val="24"/>
          <w:u w:val="single"/>
        </w:rPr>
        <w:t>https://fr.scribd.com/doc/206372444/151274048-PFE-Dimensionnement-Reseaux-Radio-3G-et-4G-pdf</w:t>
      </w:r>
    </w:p>
    <w:p w:rsidR="00A1109B" w:rsidRPr="001201D0" w:rsidRDefault="00A1109B" w:rsidP="00A1109B">
      <w:pPr>
        <w:autoSpaceDE w:val="0"/>
        <w:autoSpaceDN w:val="0"/>
        <w:adjustRightInd w:val="0"/>
        <w:snapToGrid w:val="0"/>
        <w:spacing w:after="0" w:line="360" w:lineRule="auto"/>
        <w:rPr>
          <w:rStyle w:val="Lienhypertexte"/>
          <w:rFonts w:ascii="Times New Roman" w:eastAsia="Times New Roman" w:hAnsi="Times New Roman" w:cs="Times New Roman"/>
          <w:b/>
          <w:i/>
          <w:color w:val="0000FF"/>
          <w:sz w:val="24"/>
          <w:szCs w:val="24"/>
        </w:rPr>
      </w:pPr>
      <w:r>
        <w:rPr>
          <w:rFonts w:ascii="Times New Roman" w:hAnsi="Times New Roman" w:cs="Times New Roman"/>
          <w:sz w:val="24"/>
          <w:szCs w:val="24"/>
        </w:rPr>
        <w:t>[8] :</w:t>
      </w:r>
      <w:r w:rsidRPr="00933AE8">
        <w:rPr>
          <w:rFonts w:ascii="Times New Roman" w:hAnsi="Times New Roman" w:cs="Times New Roman"/>
          <w:sz w:val="24"/>
          <w:szCs w:val="24"/>
        </w:rPr>
        <w:t xml:space="preserve"> </w:t>
      </w:r>
      <w:hyperlink r:id="rId40" w:history="1">
        <w:r w:rsidRPr="001201D0">
          <w:rPr>
            <w:rStyle w:val="Lienhypertexte"/>
            <w:rFonts w:ascii="Times New Roman" w:hAnsi="Times New Roman" w:cs="Times New Roman"/>
            <w:i/>
            <w:sz w:val="24"/>
            <w:szCs w:val="24"/>
          </w:rPr>
          <w:t>http://android-france.fr/android-cest-quoi/</w:t>
        </w:r>
      </w:hyperlink>
    </w:p>
    <w:p w:rsidR="00A1109B" w:rsidRPr="00A1109B" w:rsidRDefault="00A1109B" w:rsidP="00A1109B">
      <w:pPr>
        <w:autoSpaceDE w:val="0"/>
        <w:autoSpaceDN w:val="0"/>
        <w:adjustRightInd w:val="0"/>
        <w:snapToGrid w:val="0"/>
        <w:spacing w:after="0" w:line="360" w:lineRule="auto"/>
        <w:rPr>
          <w:rStyle w:val="Lienhypertexte"/>
          <w:color w:val="auto"/>
          <w:u w:val="none"/>
        </w:rPr>
      </w:pPr>
      <w:r>
        <w:rPr>
          <w:rFonts w:ascii="Times New Roman" w:hAnsi="Times New Roman" w:cs="Times New Roman"/>
          <w:sz w:val="24"/>
          <w:szCs w:val="24"/>
        </w:rPr>
        <w:t xml:space="preserve"> [9] : </w:t>
      </w:r>
      <w:hyperlink r:id="rId41" w:history="1">
        <w:r w:rsidRPr="001201D0">
          <w:rPr>
            <w:rStyle w:val="Lienhypertexte"/>
            <w:rFonts w:ascii="Times New Roman" w:hAnsi="Times New Roman" w:cs="Times New Roman"/>
            <w:i/>
            <w:sz w:val="24"/>
            <w:szCs w:val="24"/>
          </w:rPr>
          <w:t>http://www.futura-sciences.com/fr/doc/t/telecoms/d/smartphones-mobile_1487/c3/221/p1/</w:t>
        </w:r>
      </w:hyperlink>
    </w:p>
    <w:p w:rsidR="00A1109B" w:rsidRPr="001201D0" w:rsidRDefault="00A1109B" w:rsidP="00A1109B">
      <w:pPr>
        <w:autoSpaceDE w:val="0"/>
        <w:autoSpaceDN w:val="0"/>
        <w:adjustRightInd w:val="0"/>
        <w:snapToGrid w:val="0"/>
        <w:spacing w:after="0" w:line="360" w:lineRule="auto"/>
        <w:rPr>
          <w:rStyle w:val="Lienhypertexte"/>
          <w:rFonts w:ascii="Times New Roman" w:hAnsi="Times New Roman" w:cs="Times New Roman"/>
          <w:b/>
          <w:i/>
          <w:sz w:val="24"/>
          <w:szCs w:val="24"/>
        </w:rPr>
      </w:pPr>
      <w:r w:rsidRPr="00FC5782">
        <w:rPr>
          <w:rFonts w:ascii="Times New Roman" w:hAnsi="Times New Roman" w:cs="Times New Roman"/>
          <w:sz w:val="24"/>
          <w:szCs w:val="24"/>
          <w:lang w:val="en-US"/>
        </w:rPr>
        <w:t xml:space="preserve"> [10] </w:t>
      </w:r>
      <w:hyperlink r:id="rId42" w:history="1">
        <w:r w:rsidRPr="001201D0">
          <w:rPr>
            <w:rStyle w:val="Lienhypertexte"/>
            <w:rFonts w:ascii="Times New Roman" w:hAnsi="Times New Roman" w:cs="Times New Roman"/>
            <w:i/>
            <w:sz w:val="24"/>
            <w:szCs w:val="24"/>
          </w:rPr>
          <w:t>http://www.lemonde.fr/technologies/article/2012/05/17/smartphone-de-nouveaux-concurrents-pour-android-et-ios_1702236_651865.html</w:t>
        </w:r>
      </w:hyperlink>
    </w:p>
    <w:p w:rsidR="00A1109B" w:rsidRPr="001201D0" w:rsidRDefault="00A1109B" w:rsidP="00A1109B">
      <w:pPr>
        <w:autoSpaceDE w:val="0"/>
        <w:autoSpaceDN w:val="0"/>
        <w:adjustRightInd w:val="0"/>
        <w:snapToGrid w:val="0"/>
        <w:spacing w:after="0" w:line="360" w:lineRule="auto"/>
        <w:rPr>
          <w:rStyle w:val="Lienhypertexte"/>
          <w:rFonts w:ascii="Times New Roman" w:hAnsi="Times New Roman" w:cs="Times New Roman"/>
          <w:b/>
          <w:i/>
          <w:sz w:val="24"/>
          <w:szCs w:val="24"/>
        </w:rPr>
      </w:pPr>
      <w:r>
        <w:rPr>
          <w:rFonts w:ascii="Times New Roman" w:hAnsi="Times New Roman" w:cs="Times New Roman"/>
          <w:sz w:val="24"/>
          <w:szCs w:val="24"/>
          <w:lang w:val="en-US"/>
        </w:rPr>
        <w:t>[11</w:t>
      </w:r>
      <w:r w:rsidRPr="00FC5782">
        <w:rPr>
          <w:rFonts w:ascii="Times New Roman" w:hAnsi="Times New Roman" w:cs="Times New Roman"/>
          <w:sz w:val="24"/>
          <w:szCs w:val="24"/>
          <w:lang w:val="en-US"/>
        </w:rPr>
        <w:t>]</w:t>
      </w:r>
      <w:r>
        <w:rPr>
          <w:rFonts w:ascii="Times New Roman" w:hAnsi="Times New Roman" w:cs="Times New Roman"/>
          <w:sz w:val="24"/>
          <w:szCs w:val="24"/>
          <w:lang w:val="en-US"/>
        </w:rPr>
        <w:t xml:space="preserve"> : </w:t>
      </w:r>
      <w:hyperlink r:id="rId43" w:history="1">
        <w:r w:rsidRPr="001201D0">
          <w:rPr>
            <w:rStyle w:val="Lienhypertexte"/>
            <w:rFonts w:ascii="Times New Roman" w:hAnsi="Times New Roman" w:cs="Times New Roman"/>
            <w:i/>
            <w:sz w:val="24"/>
            <w:szCs w:val="24"/>
          </w:rPr>
          <w:t>http://www.androideur.com/architecture-et-caracteristiques-du-os-android</w:t>
        </w:r>
      </w:hyperlink>
    </w:p>
    <w:p w:rsidR="00A1109B" w:rsidRPr="00A1109B" w:rsidRDefault="00A1109B" w:rsidP="00A1109B">
      <w:pPr>
        <w:jc w:val="both"/>
      </w:pPr>
    </w:p>
    <w:p w:rsidR="00A1109B" w:rsidRPr="00457B00" w:rsidRDefault="00A1109B" w:rsidP="005A0CDF">
      <w:pPr>
        <w:jc w:val="both"/>
      </w:pPr>
    </w:p>
    <w:sectPr w:rsidR="00A1109B" w:rsidRPr="00457B00" w:rsidSect="0011540D">
      <w:headerReference w:type="default" r:id="rId44"/>
      <w:footerReference w:type="default" r:id="rId45"/>
      <w:headerReference w:type="firs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E1F" w:rsidRDefault="00860E1F" w:rsidP="00E57BBC">
      <w:pPr>
        <w:spacing w:after="0" w:line="240" w:lineRule="auto"/>
      </w:pPr>
      <w:r>
        <w:separator/>
      </w:r>
    </w:p>
  </w:endnote>
  <w:endnote w:type="continuationSeparator" w:id="1">
    <w:p w:rsidR="00860E1F" w:rsidRDefault="00860E1F" w:rsidP="00E57B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63"/>
      <w:gridCol w:w="8325"/>
    </w:tblGrid>
    <w:tr w:rsidR="00F343CF">
      <w:tc>
        <w:tcPr>
          <w:tcW w:w="918" w:type="dxa"/>
        </w:tcPr>
        <w:p w:rsidR="00F343CF" w:rsidRDefault="00044626">
          <w:pPr>
            <w:pStyle w:val="Pieddepage"/>
            <w:jc w:val="right"/>
            <w:rPr>
              <w:b/>
              <w:color w:val="4F81BD" w:themeColor="accent1"/>
              <w:sz w:val="32"/>
              <w:szCs w:val="32"/>
            </w:rPr>
          </w:pPr>
          <w:fldSimple w:instr=" PAGE   \* MERGEFORMAT ">
            <w:r w:rsidR="00590002" w:rsidRPr="00590002">
              <w:rPr>
                <w:b/>
                <w:noProof/>
                <w:color w:val="4F81BD" w:themeColor="accent1"/>
                <w:sz w:val="32"/>
                <w:szCs w:val="32"/>
              </w:rPr>
              <w:t>36</w:t>
            </w:r>
          </w:fldSimple>
        </w:p>
      </w:tc>
      <w:tc>
        <w:tcPr>
          <w:tcW w:w="7938" w:type="dxa"/>
        </w:tcPr>
        <w:p w:rsidR="00F343CF" w:rsidRDefault="00F343CF">
          <w:pPr>
            <w:pStyle w:val="Pieddepage"/>
          </w:pPr>
        </w:p>
      </w:tc>
    </w:tr>
  </w:tbl>
  <w:p w:rsidR="00F343CF" w:rsidRDefault="00F343C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CF" w:rsidRDefault="00F343CF" w:rsidP="00F343CF">
    <w:pPr>
      <w:pStyle w:val="Pieddepage"/>
      <w:pBdr>
        <w:top w:val="thinThickSmallGap" w:sz="24" w:space="0" w:color="622423" w:themeColor="accent2" w:themeShade="7F"/>
      </w:pBdr>
      <w:rPr>
        <w:rFonts w:asciiTheme="majorHAnsi" w:hAnsiTheme="majorHAnsi"/>
      </w:rPr>
    </w:pPr>
  </w:p>
  <w:p w:rsidR="00F343CF" w:rsidRDefault="00F343C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E1F" w:rsidRDefault="00860E1F" w:rsidP="00E57BBC">
      <w:pPr>
        <w:spacing w:after="0" w:line="240" w:lineRule="auto"/>
      </w:pPr>
      <w:r>
        <w:separator/>
      </w:r>
    </w:p>
  </w:footnote>
  <w:footnote w:type="continuationSeparator" w:id="1">
    <w:p w:rsidR="00860E1F" w:rsidRDefault="00860E1F" w:rsidP="00E57B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B6" w:rsidRDefault="00E458B6">
    <w:pPr>
      <w:pStyle w:val="En-tte"/>
    </w:pPr>
    <w:r>
      <w:t xml:space="preserve">   </w:t>
    </w:r>
    <w:r>
      <w:rPr>
        <w:noProof/>
        <w:lang w:eastAsia="fr-FR"/>
      </w:rPr>
      <w:drawing>
        <wp:inline distT="0" distB="0" distL="0" distR="0">
          <wp:extent cx="1117989" cy="811033"/>
          <wp:effectExtent l="19050" t="0" r="5961" b="0"/>
          <wp:docPr id="14" name="Image 13"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1120099" cy="812564"/>
                  </a:xfrm>
                  <a:prstGeom prst="rect">
                    <a:avLst/>
                  </a:prstGeom>
                </pic:spPr>
              </pic:pic>
            </a:graphicData>
          </a:graphic>
        </wp:inline>
      </w:drawing>
    </w:r>
    <w:r>
      <w:t xml:space="preserve">                                                                                                        </w:t>
    </w:r>
    <w:r>
      <w:rPr>
        <w:noProof/>
        <w:lang w:eastAsia="fr-FR"/>
      </w:rPr>
      <w:drawing>
        <wp:inline distT="0" distB="0" distL="0" distR="0">
          <wp:extent cx="1165289" cy="731520"/>
          <wp:effectExtent l="19050" t="0" r="0" b="0"/>
          <wp:docPr id="13" name="Image 12" desc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2"/>
                  <a:stretch>
                    <a:fillRect/>
                  </a:stretch>
                </pic:blipFill>
                <pic:spPr>
                  <a:xfrm>
                    <a:off x="0" y="0"/>
                    <a:ext cx="1162741" cy="72992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8B6" w:rsidRDefault="00E458B6">
    <w:pPr>
      <w:pStyle w:val="En-tte"/>
    </w:pPr>
    <w:r>
      <w:rPr>
        <w:noProof/>
        <w:lang w:eastAsia="fr-FR"/>
      </w:rPr>
      <w:drawing>
        <wp:anchor distT="0" distB="0" distL="114300" distR="114300" simplePos="0" relativeHeight="251660288" behindDoc="0" locked="0" layoutInCell="1" allowOverlap="1">
          <wp:simplePos x="0" y="0"/>
          <wp:positionH relativeFrom="column">
            <wp:posOffset>2319655</wp:posOffset>
          </wp:positionH>
          <wp:positionV relativeFrom="paragraph">
            <wp:posOffset>-277495</wp:posOffset>
          </wp:positionV>
          <wp:extent cx="988695" cy="810260"/>
          <wp:effectExtent l="19050" t="0" r="1905" b="0"/>
          <wp:wrapTopAndBottom/>
          <wp:docPr id="36" name="Image 0" descr="armor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morie.gif"/>
                  <pic:cNvPicPr>
                    <a:picLocks noChangeAspect="1" noChangeArrowheads="1"/>
                  </pic:cNvPicPr>
                </pic:nvPicPr>
                <pic:blipFill>
                  <a:blip r:embed="rId1"/>
                  <a:srcRect/>
                  <a:stretch>
                    <a:fillRect/>
                  </a:stretch>
                </pic:blipFill>
                <pic:spPr bwMode="auto">
                  <a:xfrm>
                    <a:off x="0" y="0"/>
                    <a:ext cx="988695" cy="810260"/>
                  </a:xfrm>
                  <a:prstGeom prst="rect">
                    <a:avLst/>
                  </a:prstGeom>
                  <a:noFill/>
                  <a:ln w="9525">
                    <a:noFill/>
                    <a:miter lim="800000"/>
                    <a:headEnd/>
                    <a:tailEnd/>
                  </a:ln>
                </pic:spPr>
              </pic:pic>
            </a:graphicData>
          </a:graphic>
        </wp:anchor>
      </w:drawing>
    </w:r>
  </w:p>
  <w:p w:rsidR="00E458B6" w:rsidRDefault="00E458B6" w:rsidP="00FE5010">
    <w:pPr>
      <w:spacing w:after="0" w:line="360" w:lineRule="auto"/>
      <w:jc w:val="center"/>
      <w:rPr>
        <w:rFonts w:ascii="Times New Roman" w:hAnsi="Times New Roman" w:cs="Times New Roman"/>
        <w:b/>
        <w:bCs/>
        <w:sz w:val="24"/>
        <w:szCs w:val="24"/>
      </w:rPr>
    </w:pPr>
  </w:p>
  <w:p w:rsidR="00E458B6" w:rsidRDefault="00E458B6" w:rsidP="00FE5010">
    <w:pPr>
      <w:spacing w:after="0" w:line="360" w:lineRule="auto"/>
      <w:jc w:val="center"/>
      <w:rPr>
        <w:rFonts w:ascii="Times New Roman" w:hAnsi="Times New Roman" w:cs="Times New Roman"/>
        <w:b/>
        <w:bCs/>
        <w:sz w:val="24"/>
        <w:szCs w:val="24"/>
      </w:rPr>
    </w:pPr>
  </w:p>
  <w:p w:rsidR="00E458B6" w:rsidRPr="000536C0" w:rsidRDefault="00E458B6" w:rsidP="00FE5010">
    <w:pPr>
      <w:spacing w:after="0" w:line="360" w:lineRule="auto"/>
      <w:jc w:val="center"/>
      <w:rPr>
        <w:sz w:val="32"/>
        <w:szCs w:val="32"/>
      </w:rPr>
    </w:pPr>
    <w:r w:rsidRPr="000536C0">
      <w:rPr>
        <w:rFonts w:ascii="Times New Roman" w:hAnsi="Times New Roman" w:cs="Times New Roman"/>
        <w:b/>
        <w:bCs/>
        <w:sz w:val="24"/>
        <w:szCs w:val="24"/>
      </w:rPr>
      <w:t>R</w:t>
    </w:r>
    <w:r w:rsidRPr="000536C0">
      <w:rPr>
        <w:rFonts w:ascii="Times New Roman" w:hAnsi="Times New Roman" w:cs="Times New Roman"/>
        <w:sz w:val="24"/>
        <w:szCs w:val="24"/>
      </w:rPr>
      <w:t xml:space="preserve">EPUBLIQUE  </w:t>
    </w:r>
    <w:r w:rsidRPr="000536C0">
      <w:rPr>
        <w:rFonts w:ascii="Times New Roman" w:hAnsi="Times New Roman" w:cs="Times New Roman"/>
        <w:b/>
        <w:bCs/>
        <w:sz w:val="24"/>
        <w:szCs w:val="24"/>
      </w:rPr>
      <w:t>T</w:t>
    </w:r>
    <w:r w:rsidRPr="000536C0">
      <w:rPr>
        <w:rFonts w:ascii="Times New Roman" w:hAnsi="Times New Roman" w:cs="Times New Roman"/>
        <w:sz w:val="24"/>
        <w:szCs w:val="24"/>
      </w:rPr>
      <w:t>UNISIENNE</w:t>
    </w:r>
  </w:p>
  <w:p w:rsidR="00E458B6" w:rsidRPr="000536C0" w:rsidRDefault="00E458B6" w:rsidP="00FE5010">
    <w:pPr>
      <w:spacing w:after="0" w:line="360" w:lineRule="auto"/>
      <w:jc w:val="center"/>
      <w:rPr>
        <w:rFonts w:ascii="Times New Roman" w:hAnsi="Times New Roman" w:cs="Times New Roman"/>
        <w:b/>
        <w:bCs/>
      </w:rPr>
    </w:pPr>
    <w:r w:rsidRPr="008433DF">
      <w:rPr>
        <w:rFonts w:ascii="Baskerville Old Face" w:hAnsi="Baskerville Old Face" w:cs="Times New Roman"/>
        <w:b/>
        <w:bCs/>
        <w:sz w:val="24"/>
        <w:szCs w:val="24"/>
      </w:rPr>
      <w:t>M</w:t>
    </w:r>
    <w:r>
      <w:rPr>
        <w:rFonts w:ascii="Times New Roman" w:hAnsi="Times New Roman" w:cs="Times New Roman"/>
        <w:b/>
        <w:bCs/>
      </w:rPr>
      <w:t xml:space="preserve">INISTERE DE LA </w:t>
    </w:r>
    <w:r w:rsidRPr="008433DF">
      <w:rPr>
        <w:rFonts w:ascii="Baskerville Old Face" w:hAnsi="Baskerville Old Face" w:cs="Times New Roman"/>
        <w:b/>
        <w:bCs/>
        <w:sz w:val="24"/>
        <w:szCs w:val="24"/>
      </w:rPr>
      <w:t>F</w:t>
    </w:r>
    <w:r w:rsidRPr="000536C0">
      <w:rPr>
        <w:rFonts w:ascii="Times New Roman" w:hAnsi="Times New Roman" w:cs="Times New Roman"/>
        <w:b/>
        <w:bCs/>
      </w:rPr>
      <w:t xml:space="preserve">ORMATION </w:t>
    </w:r>
    <w:r w:rsidRPr="008433DF">
      <w:rPr>
        <w:rFonts w:ascii="Times New Roman" w:hAnsi="Times New Roman" w:cs="Times New Roman"/>
        <w:b/>
        <w:bCs/>
        <w:sz w:val="24"/>
        <w:szCs w:val="24"/>
      </w:rPr>
      <w:t>P</w:t>
    </w:r>
    <w:r>
      <w:rPr>
        <w:rFonts w:ascii="Times New Roman" w:hAnsi="Times New Roman" w:cs="Times New Roman"/>
        <w:b/>
        <w:bCs/>
      </w:rPr>
      <w:t>ROFESSIONNELLE  ET DE L’</w:t>
    </w:r>
    <w:r w:rsidRPr="008433DF">
      <w:rPr>
        <w:rFonts w:ascii="Times New Roman" w:hAnsi="Times New Roman" w:cs="Times New Roman"/>
        <w:b/>
        <w:bCs/>
        <w:sz w:val="24"/>
        <w:szCs w:val="24"/>
      </w:rPr>
      <w:t>E</w:t>
    </w:r>
    <w:r>
      <w:rPr>
        <w:rFonts w:ascii="Times New Roman" w:hAnsi="Times New Roman" w:cs="Times New Roman"/>
        <w:b/>
        <w:bCs/>
      </w:rPr>
      <w:t>MPLOI</w:t>
    </w:r>
  </w:p>
  <w:p w:rsidR="00E458B6" w:rsidRPr="000536C0" w:rsidRDefault="00E458B6" w:rsidP="00FE5010">
    <w:pPr>
      <w:spacing w:after="0" w:line="240" w:lineRule="auto"/>
      <w:jc w:val="center"/>
      <w:rPr>
        <w:rFonts w:ascii="Times New Roman" w:hAnsi="Times New Roman" w:cs="Times New Roman"/>
        <w:b/>
        <w:bCs/>
        <w:sz w:val="32"/>
        <w:szCs w:val="32"/>
      </w:rPr>
    </w:pPr>
  </w:p>
  <w:p w:rsidR="00E458B6" w:rsidRDefault="00E458B6" w:rsidP="00FE5010">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Collège Lasalle,</w:t>
    </w:r>
    <w:r w:rsidRPr="000536C0">
      <w:rPr>
        <w:rFonts w:ascii="Times New Roman" w:hAnsi="Times New Roman" w:cs="Times New Roman"/>
        <w:b/>
        <w:bCs/>
        <w:sz w:val="32"/>
        <w:szCs w:val="32"/>
      </w:rPr>
      <w:t xml:space="preserve"> Tunis</w:t>
    </w:r>
  </w:p>
  <w:p w:rsidR="00E458B6" w:rsidRDefault="00E458B6">
    <w:pPr>
      <w:pStyle w:val="En-tte"/>
    </w:pPr>
  </w:p>
  <w:p w:rsidR="00E458B6" w:rsidRDefault="00E458B6">
    <w:pPr>
      <w:pStyle w:val="En-tte"/>
    </w:pPr>
  </w:p>
  <w:p w:rsidR="00E458B6" w:rsidRDefault="00E458B6">
    <w:pPr>
      <w:pStyle w:val="En-tte"/>
    </w:pPr>
    <w:r>
      <w:t xml:space="preserve">                                                                        </w:t>
    </w:r>
    <w:r>
      <w:rPr>
        <w:rFonts w:ascii="Times New Roman" w:hAnsi="Times New Roman" w:cs="Times New Roman"/>
        <w:b/>
        <w:bCs/>
        <w:noProof/>
        <w:sz w:val="32"/>
        <w:szCs w:val="32"/>
        <w:lang w:eastAsia="fr-FR"/>
      </w:rPr>
      <w:drawing>
        <wp:inline distT="0" distB="0" distL="0" distR="0">
          <wp:extent cx="1112520" cy="1302385"/>
          <wp:effectExtent l="19050" t="0" r="0" b="0"/>
          <wp:docPr id="35" name="Image 8" descr="LaSalle-Tunis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alle-Tunis_V"/>
                  <pic:cNvPicPr>
                    <a:picLocks noChangeAspect="1" noChangeArrowheads="1"/>
                  </pic:cNvPicPr>
                </pic:nvPicPr>
                <pic:blipFill>
                  <a:blip r:embed="rId2"/>
                  <a:srcRect/>
                  <a:stretch>
                    <a:fillRect/>
                  </a:stretch>
                </pic:blipFill>
                <pic:spPr bwMode="auto">
                  <a:xfrm>
                    <a:off x="0" y="0"/>
                    <a:ext cx="1112520" cy="13023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524"/>
    <w:multiLevelType w:val="multilevel"/>
    <w:tmpl w:val="506E1BC4"/>
    <w:lvl w:ilvl="0">
      <w:start w:val="3"/>
      <w:numFmt w:val="decimal"/>
      <w:lvlText w:val="%1"/>
      <w:lvlJc w:val="left"/>
      <w:pPr>
        <w:ind w:left="435" w:hanging="435"/>
      </w:pPr>
      <w:rPr>
        <w:rFonts w:hint="default"/>
      </w:rPr>
    </w:lvl>
    <w:lvl w:ilvl="1">
      <w:start w:val="4"/>
      <w:numFmt w:val="decimal"/>
      <w:lvlText w:val="%1.%2"/>
      <w:lvlJc w:val="left"/>
      <w:pPr>
        <w:ind w:left="457" w:hanging="435"/>
      </w:pPr>
      <w:rPr>
        <w:rFonts w:hint="default"/>
      </w:rPr>
    </w:lvl>
    <w:lvl w:ilvl="2">
      <w:start w:val="2"/>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1">
    <w:nsid w:val="04D21D9D"/>
    <w:multiLevelType w:val="multilevel"/>
    <w:tmpl w:val="82FA321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3B3AEB"/>
    <w:multiLevelType w:val="hybridMultilevel"/>
    <w:tmpl w:val="2E724EFC"/>
    <w:lvl w:ilvl="0" w:tplc="A7142008">
      <w:start w:val="1"/>
      <w:numFmt w:val="upperRoman"/>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nsid w:val="1286636B"/>
    <w:multiLevelType w:val="hybridMultilevel"/>
    <w:tmpl w:val="61989E72"/>
    <w:lvl w:ilvl="0" w:tplc="1398FAD4">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
    <w:nsid w:val="18E121CB"/>
    <w:multiLevelType w:val="hybridMultilevel"/>
    <w:tmpl w:val="8DFA55EC"/>
    <w:lvl w:ilvl="0" w:tplc="CF1C16A8">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5">
    <w:nsid w:val="216B30E4"/>
    <w:multiLevelType w:val="multilevel"/>
    <w:tmpl w:val="B3264FCC"/>
    <w:lvl w:ilvl="0">
      <w:start w:val="3"/>
      <w:numFmt w:val="decimal"/>
      <w:lvlText w:val="%1"/>
      <w:lvlJc w:val="left"/>
      <w:pPr>
        <w:ind w:left="600" w:hanging="600"/>
      </w:pPr>
      <w:rPr>
        <w:rFonts w:hint="default"/>
      </w:rPr>
    </w:lvl>
    <w:lvl w:ilvl="1">
      <w:start w:val="5"/>
      <w:numFmt w:val="decimal"/>
      <w:lvlText w:val="%1.%2"/>
      <w:lvlJc w:val="left"/>
      <w:pPr>
        <w:ind w:left="622" w:hanging="600"/>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1146" w:hanging="108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550" w:hanging="144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954" w:hanging="1800"/>
      </w:pPr>
      <w:rPr>
        <w:rFonts w:hint="default"/>
      </w:rPr>
    </w:lvl>
    <w:lvl w:ilvl="8">
      <w:start w:val="1"/>
      <w:numFmt w:val="decimal"/>
      <w:lvlText w:val="%1.%2.%3.%4.%5.%6.%7.%8.%9"/>
      <w:lvlJc w:val="left"/>
      <w:pPr>
        <w:ind w:left="2336" w:hanging="2160"/>
      </w:pPr>
      <w:rPr>
        <w:rFonts w:hint="default"/>
      </w:rPr>
    </w:lvl>
  </w:abstractNum>
  <w:abstractNum w:abstractNumId="6">
    <w:nsid w:val="426673ED"/>
    <w:multiLevelType w:val="hybridMultilevel"/>
    <w:tmpl w:val="13C609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8742E70"/>
    <w:multiLevelType w:val="multilevel"/>
    <w:tmpl w:val="DB9C795A"/>
    <w:lvl w:ilvl="0">
      <w:start w:val="1"/>
      <w:numFmt w:val="decimal"/>
      <w:lvlText w:val="%1."/>
      <w:lvlJc w:val="left"/>
      <w:pPr>
        <w:ind w:left="40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845" w:hanging="180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8">
    <w:nsid w:val="6DEB1A51"/>
    <w:multiLevelType w:val="hybridMultilevel"/>
    <w:tmpl w:val="D59450FE"/>
    <w:lvl w:ilvl="0" w:tplc="3D705EBC">
      <w:start w:val="1"/>
      <w:numFmt w:val="upp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9">
    <w:nsid w:val="6F526C79"/>
    <w:multiLevelType w:val="hybridMultilevel"/>
    <w:tmpl w:val="A7B6A172"/>
    <w:lvl w:ilvl="0" w:tplc="5A5042F8">
      <w:start w:val="1"/>
      <w:numFmt w:val="decimal"/>
      <w:lvlText w:val="%1."/>
      <w:lvlJc w:val="left"/>
      <w:pPr>
        <w:ind w:left="360" w:hanging="360"/>
      </w:pPr>
      <w:rPr>
        <w:rFonts w:hint="default"/>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abstractNum w:abstractNumId="10">
    <w:nsid w:val="73640812"/>
    <w:multiLevelType w:val="hybridMultilevel"/>
    <w:tmpl w:val="FD3A5062"/>
    <w:lvl w:ilvl="0" w:tplc="103049A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8"/>
  </w:num>
  <w:num w:numId="5">
    <w:abstractNumId w:val="7"/>
  </w:num>
  <w:num w:numId="6">
    <w:abstractNumId w:val="3"/>
  </w:num>
  <w:num w:numId="7">
    <w:abstractNumId w:val="4"/>
  </w:num>
  <w:num w:numId="8">
    <w:abstractNumId w:val="6"/>
  </w:num>
  <w:num w:numId="9">
    <w:abstractNumId w:val="1"/>
  </w:num>
  <w:num w:numId="10">
    <w:abstractNumId w:val="0"/>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74754"/>
  </w:hdrShapeDefaults>
  <w:footnotePr>
    <w:footnote w:id="0"/>
    <w:footnote w:id="1"/>
  </w:footnotePr>
  <w:endnotePr>
    <w:endnote w:id="0"/>
    <w:endnote w:id="1"/>
  </w:endnotePr>
  <w:compat/>
  <w:rsids>
    <w:rsidRoot w:val="00C67E34"/>
    <w:rsid w:val="00044626"/>
    <w:rsid w:val="00065B94"/>
    <w:rsid w:val="000A0F25"/>
    <w:rsid w:val="000A6340"/>
    <w:rsid w:val="000A7855"/>
    <w:rsid w:val="000E3397"/>
    <w:rsid w:val="000F673A"/>
    <w:rsid w:val="00107548"/>
    <w:rsid w:val="00110781"/>
    <w:rsid w:val="0011540D"/>
    <w:rsid w:val="00117FBF"/>
    <w:rsid w:val="00125257"/>
    <w:rsid w:val="0014371C"/>
    <w:rsid w:val="00146D9C"/>
    <w:rsid w:val="00157162"/>
    <w:rsid w:val="00190097"/>
    <w:rsid w:val="001A5B63"/>
    <w:rsid w:val="001D78B4"/>
    <w:rsid w:val="001F0D4D"/>
    <w:rsid w:val="001F2F00"/>
    <w:rsid w:val="00207BA5"/>
    <w:rsid w:val="00214B60"/>
    <w:rsid w:val="00243458"/>
    <w:rsid w:val="00281E4E"/>
    <w:rsid w:val="002929C5"/>
    <w:rsid w:val="00294250"/>
    <w:rsid w:val="002A553E"/>
    <w:rsid w:val="002B2AC9"/>
    <w:rsid w:val="002C402A"/>
    <w:rsid w:val="002C5324"/>
    <w:rsid w:val="002D6680"/>
    <w:rsid w:val="002D7A78"/>
    <w:rsid w:val="002F4772"/>
    <w:rsid w:val="002F5F99"/>
    <w:rsid w:val="00301572"/>
    <w:rsid w:val="003565B5"/>
    <w:rsid w:val="003C4B83"/>
    <w:rsid w:val="003D59CA"/>
    <w:rsid w:val="003E32D0"/>
    <w:rsid w:val="003E5D01"/>
    <w:rsid w:val="003F2EC8"/>
    <w:rsid w:val="003F6DE4"/>
    <w:rsid w:val="00405317"/>
    <w:rsid w:val="00445986"/>
    <w:rsid w:val="00450A54"/>
    <w:rsid w:val="00457B00"/>
    <w:rsid w:val="004763C8"/>
    <w:rsid w:val="00482185"/>
    <w:rsid w:val="00483C7A"/>
    <w:rsid w:val="004A16B6"/>
    <w:rsid w:val="004B2865"/>
    <w:rsid w:val="004C3C78"/>
    <w:rsid w:val="004F018B"/>
    <w:rsid w:val="004F3EBD"/>
    <w:rsid w:val="00524437"/>
    <w:rsid w:val="0054226B"/>
    <w:rsid w:val="00565A75"/>
    <w:rsid w:val="00590002"/>
    <w:rsid w:val="00592EBF"/>
    <w:rsid w:val="005A0CDF"/>
    <w:rsid w:val="005B339D"/>
    <w:rsid w:val="005F0151"/>
    <w:rsid w:val="005F03B3"/>
    <w:rsid w:val="005F7C66"/>
    <w:rsid w:val="00612E60"/>
    <w:rsid w:val="00615C18"/>
    <w:rsid w:val="0061745C"/>
    <w:rsid w:val="006232C0"/>
    <w:rsid w:val="00627E67"/>
    <w:rsid w:val="006320B9"/>
    <w:rsid w:val="00640356"/>
    <w:rsid w:val="00670787"/>
    <w:rsid w:val="00671D58"/>
    <w:rsid w:val="006D209C"/>
    <w:rsid w:val="006D284B"/>
    <w:rsid w:val="006E6B81"/>
    <w:rsid w:val="006F020A"/>
    <w:rsid w:val="006F4BB1"/>
    <w:rsid w:val="006F50F7"/>
    <w:rsid w:val="00706757"/>
    <w:rsid w:val="00713A58"/>
    <w:rsid w:val="00717567"/>
    <w:rsid w:val="00717B12"/>
    <w:rsid w:val="00734D98"/>
    <w:rsid w:val="00744860"/>
    <w:rsid w:val="00761DB6"/>
    <w:rsid w:val="00777536"/>
    <w:rsid w:val="007838F9"/>
    <w:rsid w:val="00796413"/>
    <w:rsid w:val="007C0AB2"/>
    <w:rsid w:val="007E1F25"/>
    <w:rsid w:val="007E2AB8"/>
    <w:rsid w:val="0082090F"/>
    <w:rsid w:val="008471D1"/>
    <w:rsid w:val="00860E1F"/>
    <w:rsid w:val="008A568F"/>
    <w:rsid w:val="008B0483"/>
    <w:rsid w:val="008B734D"/>
    <w:rsid w:val="008C352C"/>
    <w:rsid w:val="00905BDE"/>
    <w:rsid w:val="00934ADC"/>
    <w:rsid w:val="0093528F"/>
    <w:rsid w:val="009A41EC"/>
    <w:rsid w:val="009D11BB"/>
    <w:rsid w:val="00A06C43"/>
    <w:rsid w:val="00A1109B"/>
    <w:rsid w:val="00A36A7F"/>
    <w:rsid w:val="00A554D5"/>
    <w:rsid w:val="00A66093"/>
    <w:rsid w:val="00A970E0"/>
    <w:rsid w:val="00B0515C"/>
    <w:rsid w:val="00B1388F"/>
    <w:rsid w:val="00B264E2"/>
    <w:rsid w:val="00B465F7"/>
    <w:rsid w:val="00B549CA"/>
    <w:rsid w:val="00B6703E"/>
    <w:rsid w:val="00B754D4"/>
    <w:rsid w:val="00BA233F"/>
    <w:rsid w:val="00BC58A9"/>
    <w:rsid w:val="00BF2854"/>
    <w:rsid w:val="00C00395"/>
    <w:rsid w:val="00C04116"/>
    <w:rsid w:val="00C121AA"/>
    <w:rsid w:val="00C30B50"/>
    <w:rsid w:val="00C475BC"/>
    <w:rsid w:val="00C56C8F"/>
    <w:rsid w:val="00C67E34"/>
    <w:rsid w:val="00C76382"/>
    <w:rsid w:val="00CA7B50"/>
    <w:rsid w:val="00CB0B86"/>
    <w:rsid w:val="00CC1412"/>
    <w:rsid w:val="00CC2538"/>
    <w:rsid w:val="00CE03DC"/>
    <w:rsid w:val="00CE3745"/>
    <w:rsid w:val="00D15094"/>
    <w:rsid w:val="00D171AE"/>
    <w:rsid w:val="00D17BF8"/>
    <w:rsid w:val="00D356D1"/>
    <w:rsid w:val="00D36801"/>
    <w:rsid w:val="00D57C26"/>
    <w:rsid w:val="00D708EB"/>
    <w:rsid w:val="00D96E25"/>
    <w:rsid w:val="00DC67D9"/>
    <w:rsid w:val="00DE6C51"/>
    <w:rsid w:val="00DF6648"/>
    <w:rsid w:val="00E16D1B"/>
    <w:rsid w:val="00E22F20"/>
    <w:rsid w:val="00E258D9"/>
    <w:rsid w:val="00E321A6"/>
    <w:rsid w:val="00E458B6"/>
    <w:rsid w:val="00E57BBC"/>
    <w:rsid w:val="00E756A5"/>
    <w:rsid w:val="00ED1F69"/>
    <w:rsid w:val="00ED22A5"/>
    <w:rsid w:val="00F032B3"/>
    <w:rsid w:val="00F1099C"/>
    <w:rsid w:val="00F147DE"/>
    <w:rsid w:val="00F20200"/>
    <w:rsid w:val="00F21C50"/>
    <w:rsid w:val="00F30D68"/>
    <w:rsid w:val="00F32264"/>
    <w:rsid w:val="00F343CF"/>
    <w:rsid w:val="00F41412"/>
    <w:rsid w:val="00F41A84"/>
    <w:rsid w:val="00F5752F"/>
    <w:rsid w:val="00F722CB"/>
    <w:rsid w:val="00F843FD"/>
    <w:rsid w:val="00F92F46"/>
    <w:rsid w:val="00F94F60"/>
    <w:rsid w:val="00FA2147"/>
    <w:rsid w:val="00FB0C96"/>
    <w:rsid w:val="00FE5010"/>
    <w:rsid w:val="00FE7D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C78"/>
  </w:style>
  <w:style w:type="paragraph" w:styleId="Titre1">
    <w:name w:val="heading 1"/>
    <w:basedOn w:val="Normal"/>
    <w:next w:val="Normal"/>
    <w:link w:val="Titre1Car"/>
    <w:uiPriority w:val="9"/>
    <w:qFormat/>
    <w:rsid w:val="00A110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F28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F285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9425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411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4116"/>
    <w:rPr>
      <w:rFonts w:ascii="Tahoma" w:hAnsi="Tahoma" w:cs="Tahoma"/>
      <w:sz w:val="16"/>
      <w:szCs w:val="16"/>
    </w:rPr>
  </w:style>
  <w:style w:type="paragraph" w:styleId="En-tte">
    <w:name w:val="header"/>
    <w:basedOn w:val="Normal"/>
    <w:link w:val="En-tteCar"/>
    <w:uiPriority w:val="99"/>
    <w:unhideWhenUsed/>
    <w:rsid w:val="00E57BBC"/>
    <w:pPr>
      <w:tabs>
        <w:tab w:val="center" w:pos="4536"/>
        <w:tab w:val="right" w:pos="9072"/>
      </w:tabs>
      <w:spacing w:after="0" w:line="240" w:lineRule="auto"/>
    </w:pPr>
  </w:style>
  <w:style w:type="character" w:customStyle="1" w:styleId="En-tteCar">
    <w:name w:val="En-tête Car"/>
    <w:basedOn w:val="Policepardfaut"/>
    <w:link w:val="En-tte"/>
    <w:uiPriority w:val="99"/>
    <w:rsid w:val="00E57BBC"/>
  </w:style>
  <w:style w:type="paragraph" w:styleId="Pieddepage">
    <w:name w:val="footer"/>
    <w:basedOn w:val="Normal"/>
    <w:link w:val="PieddepageCar"/>
    <w:uiPriority w:val="99"/>
    <w:unhideWhenUsed/>
    <w:rsid w:val="00E57B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BBC"/>
  </w:style>
  <w:style w:type="paragraph" w:styleId="Sansinterligne">
    <w:name w:val="No Spacing"/>
    <w:link w:val="SansinterligneCar"/>
    <w:uiPriority w:val="1"/>
    <w:qFormat/>
    <w:rsid w:val="00E57BB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57BBC"/>
    <w:rPr>
      <w:rFonts w:eastAsiaTheme="minorEastAsia"/>
    </w:rPr>
  </w:style>
  <w:style w:type="paragraph" w:styleId="Paragraphedeliste">
    <w:name w:val="List Paragraph"/>
    <w:basedOn w:val="Normal"/>
    <w:uiPriority w:val="34"/>
    <w:qFormat/>
    <w:rsid w:val="000E3397"/>
    <w:pPr>
      <w:ind w:left="720"/>
      <w:contextualSpacing/>
    </w:pPr>
  </w:style>
  <w:style w:type="paragraph" w:styleId="TM1">
    <w:name w:val="toc 1"/>
    <w:basedOn w:val="Normal"/>
    <w:next w:val="Normal"/>
    <w:autoRedefine/>
    <w:uiPriority w:val="39"/>
    <w:unhideWhenUsed/>
    <w:qFormat/>
    <w:rsid w:val="00F343CF"/>
    <w:pPr>
      <w:tabs>
        <w:tab w:val="right" w:leader="dot" w:pos="9062"/>
      </w:tabs>
      <w:spacing w:after="100"/>
      <w:jc w:val="center"/>
    </w:pPr>
    <w:rPr>
      <w:rFonts w:cstheme="minorHAnsi"/>
      <w:b/>
      <w:i/>
      <w:noProof/>
      <w:sz w:val="32"/>
      <w:szCs w:val="32"/>
    </w:rPr>
  </w:style>
  <w:style w:type="paragraph" w:styleId="TM2">
    <w:name w:val="toc 2"/>
    <w:basedOn w:val="Normal"/>
    <w:next w:val="Normal"/>
    <w:autoRedefine/>
    <w:uiPriority w:val="39"/>
    <w:unhideWhenUsed/>
    <w:qFormat/>
    <w:rsid w:val="00110781"/>
    <w:pPr>
      <w:tabs>
        <w:tab w:val="right" w:leader="dot" w:pos="9062"/>
      </w:tabs>
      <w:spacing w:after="100"/>
      <w:ind w:left="220"/>
    </w:pPr>
    <w:rPr>
      <w:rFonts w:ascii="Times New Roman" w:eastAsia="Times New Roman" w:hAnsi="Times New Roman" w:cs="Times New Roman"/>
      <w:b/>
      <w:i/>
      <w:noProof/>
      <w:sz w:val="28"/>
      <w:szCs w:val="28"/>
    </w:rPr>
  </w:style>
  <w:style w:type="paragraph" w:styleId="TM3">
    <w:name w:val="toc 3"/>
    <w:basedOn w:val="Normal"/>
    <w:next w:val="Normal"/>
    <w:autoRedefine/>
    <w:uiPriority w:val="39"/>
    <w:unhideWhenUsed/>
    <w:qFormat/>
    <w:rsid w:val="00E22F20"/>
    <w:pPr>
      <w:tabs>
        <w:tab w:val="right" w:leader="dot" w:pos="9062"/>
      </w:tabs>
      <w:spacing w:after="100"/>
      <w:ind w:left="440"/>
    </w:pPr>
    <w:rPr>
      <w:rFonts w:ascii="Times New Roman" w:eastAsia="Times New Roman" w:hAnsi="Times New Roman" w:cs="Times New Roman"/>
      <w:b/>
      <w:i/>
      <w:noProof/>
      <w:sz w:val="28"/>
      <w:szCs w:val="28"/>
    </w:rPr>
  </w:style>
  <w:style w:type="character" w:styleId="Lienhypertexte">
    <w:name w:val="Hyperlink"/>
    <w:basedOn w:val="Policepardfaut"/>
    <w:uiPriority w:val="99"/>
    <w:unhideWhenUsed/>
    <w:rsid w:val="00E756A5"/>
    <w:rPr>
      <w:color w:val="0000FF" w:themeColor="hyperlink"/>
      <w:u w:val="single"/>
    </w:rPr>
  </w:style>
  <w:style w:type="character" w:customStyle="1" w:styleId="Titre4Car">
    <w:name w:val="Titre 4 Car"/>
    <w:basedOn w:val="Policepardfaut"/>
    <w:link w:val="Titre4"/>
    <w:uiPriority w:val="9"/>
    <w:rsid w:val="00294250"/>
    <w:rPr>
      <w:rFonts w:asciiTheme="majorHAnsi" w:eastAsiaTheme="majorEastAsia" w:hAnsiTheme="majorHAnsi" w:cstheme="majorBidi"/>
      <w:b/>
      <w:bCs/>
      <w:i/>
      <w:iCs/>
      <w:color w:val="4F81BD" w:themeColor="accent1"/>
    </w:rPr>
  </w:style>
  <w:style w:type="paragraph" w:styleId="Lgende">
    <w:name w:val="caption"/>
    <w:basedOn w:val="Normal"/>
    <w:next w:val="Normal"/>
    <w:uiPriority w:val="35"/>
    <w:unhideWhenUsed/>
    <w:qFormat/>
    <w:rsid w:val="00B465F7"/>
    <w:pPr>
      <w:spacing w:line="240" w:lineRule="auto"/>
    </w:pPr>
    <w:rPr>
      <w:b/>
      <w:bCs/>
      <w:color w:val="4F81BD" w:themeColor="accent1"/>
      <w:sz w:val="18"/>
      <w:szCs w:val="18"/>
    </w:rPr>
  </w:style>
  <w:style w:type="character" w:customStyle="1" w:styleId="Titre2Car">
    <w:name w:val="Titre 2 Car"/>
    <w:basedOn w:val="Policepardfaut"/>
    <w:link w:val="Titre2"/>
    <w:uiPriority w:val="9"/>
    <w:rsid w:val="00BF285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F285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82090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2090F"/>
    <w:rPr>
      <w:i/>
      <w:iCs/>
    </w:rPr>
  </w:style>
  <w:style w:type="character" w:styleId="lev">
    <w:name w:val="Strong"/>
    <w:basedOn w:val="Policepardfaut"/>
    <w:uiPriority w:val="22"/>
    <w:qFormat/>
    <w:rsid w:val="00F92F46"/>
    <w:rPr>
      <w:b/>
      <w:bCs/>
    </w:rPr>
  </w:style>
  <w:style w:type="table" w:styleId="Grilledutableau">
    <w:name w:val="Table Grid"/>
    <w:basedOn w:val="TableauNormal"/>
    <w:uiPriority w:val="59"/>
    <w:rsid w:val="002F47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A1109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99040850">
      <w:bodyDiv w:val="1"/>
      <w:marLeft w:val="0"/>
      <w:marRight w:val="0"/>
      <w:marTop w:val="0"/>
      <w:marBottom w:val="0"/>
      <w:divBdr>
        <w:top w:val="none" w:sz="0" w:space="0" w:color="auto"/>
        <w:left w:val="none" w:sz="0" w:space="0" w:color="auto"/>
        <w:bottom w:val="none" w:sz="0" w:space="0" w:color="auto"/>
        <w:right w:val="none" w:sz="0" w:space="0" w:color="auto"/>
      </w:divBdr>
    </w:div>
    <w:div w:id="728115236">
      <w:bodyDiv w:val="1"/>
      <w:marLeft w:val="0"/>
      <w:marRight w:val="0"/>
      <w:marTop w:val="0"/>
      <w:marBottom w:val="0"/>
      <w:divBdr>
        <w:top w:val="none" w:sz="0" w:space="0" w:color="auto"/>
        <w:left w:val="none" w:sz="0" w:space="0" w:color="auto"/>
        <w:bottom w:val="none" w:sz="0" w:space="0" w:color="auto"/>
        <w:right w:val="none" w:sz="0" w:space="0" w:color="auto"/>
      </w:divBdr>
    </w:div>
    <w:div w:id="866523466">
      <w:bodyDiv w:val="1"/>
      <w:marLeft w:val="0"/>
      <w:marRight w:val="0"/>
      <w:marTop w:val="0"/>
      <w:marBottom w:val="0"/>
      <w:divBdr>
        <w:top w:val="none" w:sz="0" w:space="0" w:color="auto"/>
        <w:left w:val="none" w:sz="0" w:space="0" w:color="auto"/>
        <w:bottom w:val="none" w:sz="0" w:space="0" w:color="auto"/>
        <w:right w:val="none" w:sz="0" w:space="0" w:color="auto"/>
      </w:divBdr>
    </w:div>
    <w:div w:id="1338458947">
      <w:bodyDiv w:val="1"/>
      <w:marLeft w:val="0"/>
      <w:marRight w:val="0"/>
      <w:marTop w:val="0"/>
      <w:marBottom w:val="0"/>
      <w:divBdr>
        <w:top w:val="none" w:sz="0" w:space="0" w:color="auto"/>
        <w:left w:val="none" w:sz="0" w:space="0" w:color="auto"/>
        <w:bottom w:val="none" w:sz="0" w:space="0" w:color="auto"/>
        <w:right w:val="none" w:sz="0" w:space="0" w:color="auto"/>
      </w:divBdr>
    </w:div>
    <w:div w:id="1505051608">
      <w:bodyDiv w:val="1"/>
      <w:marLeft w:val="0"/>
      <w:marRight w:val="0"/>
      <w:marTop w:val="0"/>
      <w:marBottom w:val="0"/>
      <w:divBdr>
        <w:top w:val="none" w:sz="0" w:space="0" w:color="auto"/>
        <w:left w:val="none" w:sz="0" w:space="0" w:color="auto"/>
        <w:bottom w:val="none" w:sz="0" w:space="0" w:color="auto"/>
        <w:right w:val="none" w:sz="0" w:space="0" w:color="auto"/>
      </w:divBdr>
      <w:divsChild>
        <w:div w:id="2016497698">
          <w:marLeft w:val="336"/>
          <w:marRight w:val="0"/>
          <w:marTop w:val="120"/>
          <w:marBottom w:val="312"/>
          <w:divBdr>
            <w:top w:val="none" w:sz="0" w:space="0" w:color="auto"/>
            <w:left w:val="none" w:sz="0" w:space="0" w:color="auto"/>
            <w:bottom w:val="none" w:sz="0" w:space="0" w:color="auto"/>
            <w:right w:val="none" w:sz="0" w:space="0" w:color="auto"/>
          </w:divBdr>
          <w:divsChild>
            <w:div w:id="16057283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1575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startimes.com/f.aspx?t=36004486"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lemonde.fr/technologies/article/2012/05/17/smartphone-de-nouveaux-concurrents-pour-android-et-ios_1702236_651865.html"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tunisietelecom.tn/tt/internet/fr/tunisietelecom/organisation"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futura-sciences.com/fr/doc/t/telecoms/d/smartphones-mobile_1487/c3/22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tunisietelecom.tn/tt/internet/fr/tunisietelecom/entreprise" TargetMode="External"/><Relationship Id="rId40" Type="http://schemas.openxmlformats.org/officeDocument/2006/relationships/hyperlink" Target="http://android-france.fr/android-cest-quoi/"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androideur.com/architecture-et-caracteristiques-du-os-android" TargetMode="External"/><Relationship Id="rId48" Type="http://schemas.openxmlformats.org/officeDocument/2006/relationships/fontTable" Target="fontTable.xml"/><Relationship Id="rId8" Type="http://schemas.openxmlformats.org/officeDocument/2006/relationships/hyperlink" Target="https://fr.wikipedia.org/wiki/Tunisie_T%C3%A9l%C3%A9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14CA0-C6E5-4940-A8E1-13B28E0D6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6111</Words>
  <Characters>33612</Characters>
  <Application>Microsoft Office Word</Application>
  <DocSecurity>0</DocSecurity>
  <Lines>280</Lines>
  <Paragraphs>79</Paragraphs>
  <ScaleCrop>false</ScaleCrop>
  <HeadingPairs>
    <vt:vector size="2" baseType="variant">
      <vt:variant>
        <vt:lpstr>Titre</vt:lpstr>
      </vt:variant>
      <vt:variant>
        <vt:i4>1</vt:i4>
      </vt:variant>
    </vt:vector>
  </HeadingPairs>
  <TitlesOfParts>
    <vt:vector size="1" baseType="lpstr">
      <vt:lpstr>e</vt:lpstr>
    </vt:vector>
  </TitlesOfParts>
  <Company/>
  <LinksUpToDate>false</LinksUpToDate>
  <CharactersWithSpaces>39644</CharactersWithSpaces>
  <SharedDoc>false</SharedDoc>
  <HLinks>
    <vt:vector size="6" baseType="variant">
      <vt:variant>
        <vt:i4>1179671</vt:i4>
      </vt:variant>
      <vt:variant>
        <vt:i4>12</vt:i4>
      </vt:variant>
      <vt:variant>
        <vt:i4>0</vt:i4>
      </vt:variant>
      <vt:variant>
        <vt:i4>5</vt:i4>
      </vt:variant>
      <vt:variant>
        <vt:lpwstr>https://fr.wikipedia.org/wiki/Tunisie_T%C3%A9l%C3%A9com</vt:lpwstr>
      </vt:variant>
      <vt:variant>
        <vt:lpwstr>cite_note-19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creator>Utilisateur Windows</dc:creator>
  <cp:lastModifiedBy>Utilisateur Windows</cp:lastModifiedBy>
  <cp:revision>2</cp:revision>
  <dcterms:created xsi:type="dcterms:W3CDTF">2017-11-03T09:20:00Z</dcterms:created>
  <dcterms:modified xsi:type="dcterms:W3CDTF">2017-11-03T09:20:00Z</dcterms:modified>
</cp:coreProperties>
</file>