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B9ED8" w14:textId="06923B82" w:rsidR="004965BC" w:rsidRPr="008C534A" w:rsidRDefault="00794700" w:rsidP="00794700">
      <w:pPr>
        <w:jc w:val="center"/>
        <w:rPr>
          <w:rFonts w:ascii="Beloved Script" w:hAnsi="Beloved Script"/>
          <w:b/>
          <w:sz w:val="52"/>
          <w:szCs w:val="52"/>
        </w:rPr>
      </w:pPr>
      <w:r w:rsidRPr="008C534A">
        <w:rPr>
          <w:rFonts w:ascii="Beloved Script" w:hAnsi="Beloved Script"/>
          <w:b/>
          <w:sz w:val="52"/>
          <w:szCs w:val="52"/>
        </w:rPr>
        <w:t>Renaissance</w:t>
      </w:r>
    </w:p>
    <w:tbl>
      <w:tblPr>
        <w:tblStyle w:val="TableGrid"/>
        <w:tblW w:w="22413" w:type="dxa"/>
        <w:jc w:val="center"/>
        <w:tblLook w:val="04A0" w:firstRow="1" w:lastRow="0" w:firstColumn="1" w:lastColumn="0" w:noHBand="0" w:noVBand="1"/>
      </w:tblPr>
      <w:tblGrid>
        <w:gridCol w:w="2122"/>
        <w:gridCol w:w="4961"/>
        <w:gridCol w:w="2693"/>
        <w:gridCol w:w="5245"/>
        <w:gridCol w:w="2369"/>
        <w:gridCol w:w="5023"/>
      </w:tblGrid>
      <w:tr w:rsidR="00511A9B" w14:paraId="7AC07C01" w14:textId="77777777" w:rsidTr="008C534A">
        <w:trPr>
          <w:trHeight w:val="576"/>
          <w:jc w:val="center"/>
        </w:trPr>
        <w:tc>
          <w:tcPr>
            <w:tcW w:w="7083" w:type="dxa"/>
            <w:gridSpan w:val="2"/>
            <w:vAlign w:val="center"/>
          </w:tcPr>
          <w:p w14:paraId="61400CB2" w14:textId="25050A77" w:rsidR="00511A9B" w:rsidRPr="008C534A" w:rsidRDefault="00511A9B" w:rsidP="008C534A">
            <w:pPr>
              <w:jc w:val="center"/>
              <w:rPr>
                <w:rFonts w:ascii="Cambria" w:hAnsi="Cambria"/>
                <w:b/>
                <w:sz w:val="28"/>
                <w:szCs w:val="28"/>
                <w:lang w:val="vi-VN"/>
              </w:rPr>
            </w:pPr>
            <w:r w:rsidRPr="008C534A">
              <w:rPr>
                <w:rFonts w:ascii="BentonModDispCond" w:hAnsi="BentonModDispCond"/>
                <w:b/>
                <w:sz w:val="28"/>
                <w:szCs w:val="28"/>
              </w:rPr>
              <w:t>Italian</w:t>
            </w:r>
            <w:r w:rsidR="00304146" w:rsidRPr="008C534A">
              <w:rPr>
                <w:rFonts w:ascii="BentonModDispCond" w:hAnsi="BentonModDispCond"/>
                <w:b/>
                <w:sz w:val="28"/>
                <w:szCs w:val="28"/>
                <w:lang w:val="vi-VN"/>
              </w:rPr>
              <w:t xml:space="preserve"> (Women)</w:t>
            </w:r>
          </w:p>
        </w:tc>
        <w:tc>
          <w:tcPr>
            <w:tcW w:w="7938" w:type="dxa"/>
            <w:gridSpan w:val="2"/>
            <w:vAlign w:val="center"/>
          </w:tcPr>
          <w:p w14:paraId="7133F695" w14:textId="3D8BA98C" w:rsidR="00511A9B" w:rsidRPr="008C534A" w:rsidRDefault="00511A9B" w:rsidP="008C534A">
            <w:pPr>
              <w:jc w:val="center"/>
              <w:rPr>
                <w:rFonts w:ascii="BentonModDispCond" w:hAnsi="BentonModDispCond"/>
                <w:b/>
                <w:sz w:val="28"/>
                <w:szCs w:val="28"/>
              </w:rPr>
            </w:pPr>
            <w:r w:rsidRPr="008C534A">
              <w:rPr>
                <w:rFonts w:ascii="BentonModDispCond" w:hAnsi="BentonModDispCond"/>
                <w:b/>
                <w:sz w:val="28"/>
                <w:szCs w:val="28"/>
              </w:rPr>
              <w:t>Tudor/ Reform</w:t>
            </w:r>
            <w:r w:rsidR="003E16D7" w:rsidRPr="008C534A">
              <w:rPr>
                <w:rFonts w:ascii="BentonModDispCond" w:hAnsi="BentonModDispCond"/>
                <w:b/>
                <w:sz w:val="28"/>
                <w:szCs w:val="28"/>
              </w:rPr>
              <w:t xml:space="preserve"> (Men)</w:t>
            </w:r>
          </w:p>
        </w:tc>
        <w:tc>
          <w:tcPr>
            <w:tcW w:w="7392" w:type="dxa"/>
            <w:gridSpan w:val="2"/>
            <w:vAlign w:val="center"/>
          </w:tcPr>
          <w:p w14:paraId="71879DE0" w14:textId="0B10613C" w:rsidR="00511A9B" w:rsidRPr="008C534A" w:rsidRDefault="00511A9B" w:rsidP="008C534A">
            <w:pPr>
              <w:jc w:val="center"/>
              <w:rPr>
                <w:rFonts w:ascii="BentonModDispCond" w:hAnsi="BentonModDispCond"/>
                <w:b/>
                <w:sz w:val="28"/>
                <w:szCs w:val="28"/>
              </w:rPr>
            </w:pPr>
            <w:r w:rsidRPr="008C534A">
              <w:rPr>
                <w:rFonts w:ascii="BentonModDispCond" w:hAnsi="BentonModDispCond"/>
                <w:b/>
                <w:sz w:val="28"/>
                <w:szCs w:val="28"/>
              </w:rPr>
              <w:t>Spanish/Counter-</w:t>
            </w:r>
            <w:r w:rsidR="00304146" w:rsidRPr="008C534A">
              <w:rPr>
                <w:rFonts w:ascii="BentonModDispCond" w:hAnsi="BentonModDispCond"/>
                <w:b/>
                <w:sz w:val="28"/>
                <w:szCs w:val="28"/>
                <w:lang w:val="vi-VN"/>
              </w:rPr>
              <w:t xml:space="preserve"> </w:t>
            </w:r>
            <w:r w:rsidR="00304146" w:rsidRPr="008C534A">
              <w:rPr>
                <w:rFonts w:ascii="BentonModDispCond" w:hAnsi="BentonModDispCond"/>
                <w:b/>
                <w:sz w:val="28"/>
                <w:szCs w:val="28"/>
              </w:rPr>
              <w:t>Reform (</w:t>
            </w:r>
            <w:r w:rsidR="003E16D7" w:rsidRPr="008C534A">
              <w:rPr>
                <w:rFonts w:ascii="BentonModDispCond" w:hAnsi="BentonModDispCond"/>
                <w:b/>
                <w:sz w:val="28"/>
                <w:szCs w:val="28"/>
              </w:rPr>
              <w:t>Women)</w:t>
            </w:r>
          </w:p>
        </w:tc>
      </w:tr>
      <w:tr w:rsidR="00511A9B" w14:paraId="337F8912" w14:textId="77777777" w:rsidTr="008C534A">
        <w:trPr>
          <w:trHeight w:val="3632"/>
          <w:jc w:val="center"/>
        </w:trPr>
        <w:tc>
          <w:tcPr>
            <w:tcW w:w="7083" w:type="dxa"/>
            <w:gridSpan w:val="2"/>
            <w:vAlign w:val="center"/>
          </w:tcPr>
          <w:p w14:paraId="45622647" w14:textId="6AE2A4A6" w:rsidR="00511A9B" w:rsidRPr="000F2199" w:rsidRDefault="00E8411D" w:rsidP="008C534A">
            <w:pPr>
              <w:jc w:val="center"/>
              <w:rPr>
                <w:rFonts w:ascii="BentonModDispCond" w:hAnsi="BentonModDispCond"/>
                <w:sz w:val="40"/>
                <w:szCs w:val="40"/>
              </w:rPr>
            </w:pPr>
            <w:r>
              <w:rPr>
                <w:rFonts w:ascii="BentonModDispCond" w:hAnsi="BentonModDispCond"/>
                <w:noProof/>
                <w:sz w:val="40"/>
                <w:szCs w:val="40"/>
              </w:rPr>
              <w:drawing>
                <wp:inline distT="0" distB="0" distL="0" distR="0" wp14:anchorId="13D35A96" wp14:editId="6510247F">
                  <wp:extent cx="1337733" cy="236733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ate-15c-fitted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730" cy="238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  <w:vAlign w:val="center"/>
          </w:tcPr>
          <w:p w14:paraId="61634BA1" w14:textId="77777777" w:rsidR="00511A9B" w:rsidRPr="000F2199" w:rsidRDefault="00511A9B" w:rsidP="008C534A">
            <w:pPr>
              <w:jc w:val="center"/>
              <w:rPr>
                <w:rFonts w:ascii="BentonModDispCond" w:hAnsi="BentonModDispCond"/>
                <w:sz w:val="40"/>
                <w:szCs w:val="40"/>
              </w:rPr>
            </w:pPr>
            <w:r w:rsidRPr="000F2199">
              <w:rPr>
                <w:rFonts w:ascii="BentonModDispCond" w:hAnsi="BentonModDispCond"/>
                <w:noProof/>
                <w:sz w:val="40"/>
                <w:szCs w:val="40"/>
              </w:rPr>
              <w:drawing>
                <wp:inline distT="0" distB="0" distL="0" distR="0" wp14:anchorId="07F0CFD9" wp14:editId="2B40E054">
                  <wp:extent cx="1520537" cy="2377440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enry8chatsworth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4"/>
                          <a:stretch/>
                        </pic:blipFill>
                        <pic:spPr bwMode="auto">
                          <a:xfrm>
                            <a:off x="0" y="0"/>
                            <a:ext cx="1538923" cy="240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2" w:type="dxa"/>
            <w:gridSpan w:val="2"/>
            <w:vAlign w:val="center"/>
          </w:tcPr>
          <w:p w14:paraId="39595786" w14:textId="77777777" w:rsidR="00511A9B" w:rsidRPr="000F2199" w:rsidRDefault="00511A9B" w:rsidP="008C534A">
            <w:pPr>
              <w:jc w:val="center"/>
              <w:rPr>
                <w:rFonts w:ascii="BentonModDispCond" w:hAnsi="BentonModDispCond"/>
                <w:sz w:val="40"/>
                <w:szCs w:val="40"/>
              </w:rPr>
            </w:pPr>
            <w:r w:rsidRPr="000F2199">
              <w:rPr>
                <w:rFonts w:ascii="BentonModDispCond" w:hAnsi="BentonModDispCond"/>
                <w:noProof/>
                <w:sz w:val="40"/>
                <w:szCs w:val="40"/>
              </w:rPr>
              <w:drawing>
                <wp:inline distT="0" distB="0" distL="0" distR="0" wp14:anchorId="251D99FF" wp14:editId="1E9F71B8">
                  <wp:extent cx="1310791" cy="22250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8-11-18 at 12.54.14 PM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64" cy="225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24E" w:rsidRPr="00AA29A8" w14:paraId="2A3EDCAB" w14:textId="77777777" w:rsidTr="008C534A">
        <w:trPr>
          <w:trHeight w:val="660"/>
          <w:jc w:val="center"/>
        </w:trPr>
        <w:tc>
          <w:tcPr>
            <w:tcW w:w="2122" w:type="dxa"/>
            <w:vAlign w:val="center"/>
          </w:tcPr>
          <w:p w14:paraId="3EBA45C4" w14:textId="77777777" w:rsidR="00511A9B" w:rsidRPr="008C534A" w:rsidRDefault="00511A9B" w:rsidP="008C534A">
            <w:pPr>
              <w:jc w:val="center"/>
              <w:rPr>
                <w:rFonts w:ascii="BentonModDispCond" w:hAnsi="BentonModDispCond"/>
                <w:b/>
                <w:sz w:val="40"/>
                <w:szCs w:val="40"/>
              </w:rPr>
            </w:pPr>
            <w:r w:rsidRPr="008C534A">
              <w:rPr>
                <w:rFonts w:ascii="BentonModDispCond" w:hAnsi="BentonModDispCond"/>
                <w:b/>
                <w:lang w:val="vi-VN"/>
              </w:rPr>
              <w:t>Garments and Accessories</w:t>
            </w:r>
          </w:p>
        </w:tc>
        <w:tc>
          <w:tcPr>
            <w:tcW w:w="4961" w:type="dxa"/>
            <w:vAlign w:val="center"/>
          </w:tcPr>
          <w:p w14:paraId="0B133BF6" w14:textId="77777777" w:rsidR="00511A9B" w:rsidRPr="008C534A" w:rsidRDefault="00511A9B" w:rsidP="008C534A">
            <w:pPr>
              <w:jc w:val="center"/>
              <w:rPr>
                <w:rFonts w:ascii="BentonModDispCond" w:hAnsi="BentonModDispCond"/>
                <w:b/>
                <w:sz w:val="40"/>
                <w:szCs w:val="40"/>
              </w:rPr>
            </w:pPr>
            <w:r w:rsidRPr="008C534A">
              <w:rPr>
                <w:rFonts w:ascii="BentonModDispCond" w:hAnsi="BentonModDispCond"/>
                <w:b/>
                <w:lang w:val="vi-VN"/>
              </w:rPr>
              <w:t>Description</w:t>
            </w:r>
          </w:p>
        </w:tc>
        <w:tc>
          <w:tcPr>
            <w:tcW w:w="2693" w:type="dxa"/>
            <w:vAlign w:val="center"/>
          </w:tcPr>
          <w:p w14:paraId="7BEFF1FA" w14:textId="77777777" w:rsidR="00511A9B" w:rsidRPr="008C534A" w:rsidRDefault="00511A9B" w:rsidP="008C534A">
            <w:pPr>
              <w:jc w:val="center"/>
              <w:rPr>
                <w:rFonts w:ascii="BentonModDispCond" w:hAnsi="BentonModDispCond"/>
                <w:b/>
                <w:sz w:val="40"/>
                <w:szCs w:val="40"/>
              </w:rPr>
            </w:pPr>
            <w:r w:rsidRPr="008C534A">
              <w:rPr>
                <w:rFonts w:ascii="BentonModDispCond" w:hAnsi="BentonModDispCond"/>
                <w:b/>
                <w:lang w:val="vi-VN"/>
              </w:rPr>
              <w:t>Garments and Accessories</w:t>
            </w:r>
          </w:p>
        </w:tc>
        <w:tc>
          <w:tcPr>
            <w:tcW w:w="5245" w:type="dxa"/>
            <w:vAlign w:val="center"/>
          </w:tcPr>
          <w:p w14:paraId="3F230B11" w14:textId="77777777" w:rsidR="00511A9B" w:rsidRPr="008C534A" w:rsidRDefault="00511A9B" w:rsidP="008C534A">
            <w:pPr>
              <w:jc w:val="center"/>
              <w:rPr>
                <w:rFonts w:ascii="BentonModDispCond" w:hAnsi="BentonModDispCond"/>
                <w:b/>
              </w:rPr>
            </w:pPr>
            <w:r w:rsidRPr="008C534A">
              <w:rPr>
                <w:rFonts w:ascii="BentonModDispCond" w:hAnsi="BentonModDispCond"/>
                <w:b/>
                <w:lang w:val="vi-VN"/>
              </w:rPr>
              <w:t>Description</w:t>
            </w:r>
          </w:p>
        </w:tc>
        <w:tc>
          <w:tcPr>
            <w:tcW w:w="2369" w:type="dxa"/>
            <w:vAlign w:val="center"/>
          </w:tcPr>
          <w:p w14:paraId="3E6C5FC5" w14:textId="73ADD204" w:rsidR="00511A9B" w:rsidRPr="008C534A" w:rsidRDefault="00511A9B" w:rsidP="008C534A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8C534A">
              <w:rPr>
                <w:rFonts w:ascii="BentonModDispCond" w:hAnsi="BentonModDispCond"/>
                <w:b/>
                <w:lang w:val="vi-VN"/>
              </w:rPr>
              <w:t>Garments and Accessories</w:t>
            </w:r>
          </w:p>
        </w:tc>
        <w:tc>
          <w:tcPr>
            <w:tcW w:w="5023" w:type="dxa"/>
            <w:vAlign w:val="center"/>
          </w:tcPr>
          <w:p w14:paraId="5EA2E52D" w14:textId="77777777" w:rsidR="00511A9B" w:rsidRPr="008C534A" w:rsidRDefault="00511A9B" w:rsidP="008C534A">
            <w:pPr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8C534A">
              <w:rPr>
                <w:rFonts w:ascii="BentonModDispCond" w:hAnsi="BentonModDispCond"/>
                <w:b/>
                <w:lang w:val="vi-VN"/>
              </w:rPr>
              <w:t>Description</w:t>
            </w:r>
          </w:p>
        </w:tc>
      </w:tr>
      <w:tr w:rsidR="0023424E" w:rsidRPr="00A13088" w14:paraId="35181E5A" w14:textId="77777777" w:rsidTr="008C534A">
        <w:trPr>
          <w:trHeight w:val="2101"/>
          <w:jc w:val="center"/>
        </w:trPr>
        <w:tc>
          <w:tcPr>
            <w:tcW w:w="2122" w:type="dxa"/>
            <w:vAlign w:val="center"/>
          </w:tcPr>
          <w:p w14:paraId="370D49BC" w14:textId="7ECBDCD3" w:rsidR="008D04E2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Cotta</w:t>
            </w:r>
          </w:p>
          <w:p w14:paraId="0B6ABAD8" w14:textId="77777777" w:rsidR="003E517E" w:rsidRPr="000F2199" w:rsidRDefault="003E517E" w:rsidP="008C534A">
            <w:pPr>
              <w:jc w:val="center"/>
              <w:rPr>
                <w:rFonts w:ascii="BentonModDispCond" w:hAnsi="BentonModDispCond"/>
              </w:rPr>
            </w:pPr>
          </w:p>
          <w:p w14:paraId="48A4667C" w14:textId="1C78D4FD" w:rsidR="003E517E" w:rsidRPr="000F2199" w:rsidRDefault="003E517E" w:rsidP="008C534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4961" w:type="dxa"/>
            <w:vAlign w:val="center"/>
          </w:tcPr>
          <w:p w14:paraId="760A82C4" w14:textId="1F17360B" w:rsidR="003E517E" w:rsidRPr="000F2199" w:rsidRDefault="00703B9B" w:rsidP="008C534A">
            <w:pPr>
              <w:jc w:val="center"/>
              <w:rPr>
                <w:rFonts w:ascii="BentonModDispCond" w:hAnsi="BentonModDispCond"/>
                <w:color w:val="000000" w:themeColor="text1"/>
              </w:rPr>
            </w:pPr>
            <w:r w:rsidRPr="000F2199">
              <w:rPr>
                <w:rFonts w:ascii="BentonModDispCond" w:hAnsi="BentonModDispCond"/>
                <w:color w:val="000000" w:themeColor="text1"/>
              </w:rPr>
              <w:t>long dress, fitted bodice, flare skirt, open neck, sleeves attached to bodice with</w:t>
            </w:r>
            <w:r w:rsidR="003E517E" w:rsidRPr="000F2199">
              <w:rPr>
                <w:rFonts w:ascii="BentonModDispCond" w:hAnsi="BentonModDispCond"/>
                <w:color w:val="000000" w:themeColor="text1"/>
              </w:rPr>
              <w:t xml:space="preserve"> aiguillettes</w:t>
            </w:r>
          </w:p>
          <w:p w14:paraId="3C1D8D55" w14:textId="77777777" w:rsidR="003E517E" w:rsidRPr="000F2199" w:rsidRDefault="003E517E" w:rsidP="008C534A">
            <w:pPr>
              <w:jc w:val="center"/>
              <w:rPr>
                <w:rFonts w:ascii="BentonModDispCond" w:hAnsi="BentonModDispCond"/>
                <w:color w:val="000000" w:themeColor="text1"/>
                <w:sz w:val="40"/>
                <w:szCs w:val="40"/>
              </w:rPr>
            </w:pPr>
          </w:p>
          <w:p w14:paraId="65FC7F22" w14:textId="3EF82B12" w:rsidR="003E517E" w:rsidRPr="000F2199" w:rsidRDefault="003E517E" w:rsidP="008C534A">
            <w:pPr>
              <w:jc w:val="center"/>
              <w:rPr>
                <w:rFonts w:ascii="BentonModDispCond" w:hAnsi="BentonModDispCond"/>
                <w:color w:val="000000" w:themeColor="text1"/>
                <w:sz w:val="40"/>
                <w:szCs w:val="40"/>
              </w:rPr>
            </w:pPr>
          </w:p>
        </w:tc>
        <w:tc>
          <w:tcPr>
            <w:tcW w:w="2693" w:type="dxa"/>
            <w:vAlign w:val="center"/>
          </w:tcPr>
          <w:p w14:paraId="333A084A" w14:textId="77777777" w:rsidR="008C534A" w:rsidRDefault="008C534A" w:rsidP="008C534A">
            <w:pPr>
              <w:jc w:val="center"/>
              <w:rPr>
                <w:rFonts w:ascii="BentonModDispCond" w:hAnsi="BentonModDispCond"/>
              </w:rPr>
            </w:pPr>
          </w:p>
          <w:p w14:paraId="097DF555" w14:textId="67D360EB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proofErr w:type="spellStart"/>
            <w:r w:rsidRPr="000F2199">
              <w:rPr>
                <w:rFonts w:ascii="BentonModDispCond" w:hAnsi="BentonModDispCond"/>
              </w:rPr>
              <w:t>Chamarre</w:t>
            </w:r>
            <w:proofErr w:type="spellEnd"/>
          </w:p>
          <w:p w14:paraId="7573F09A" w14:textId="77777777" w:rsidR="00703B9B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</w:p>
          <w:p w14:paraId="2E948336" w14:textId="77777777" w:rsidR="00703B9B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</w:p>
          <w:p w14:paraId="7F425FA9" w14:textId="77777777" w:rsidR="00703B9B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</w:p>
          <w:p w14:paraId="5DC50AEC" w14:textId="77777777" w:rsidR="00703B9B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</w:p>
          <w:p w14:paraId="22A61E42" w14:textId="628FB577" w:rsidR="00703B9B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5245" w:type="dxa"/>
            <w:vAlign w:val="center"/>
          </w:tcPr>
          <w:p w14:paraId="0E8AB43F" w14:textId="77777777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Square shaped, knee length jacket, with wide shoulders, fur lined, short sleeves expose doublet’s sleeves</w:t>
            </w:r>
          </w:p>
          <w:p w14:paraId="5A575D4D" w14:textId="5DFC9BF7" w:rsidR="00703B9B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</w:p>
          <w:p w14:paraId="17E987DC" w14:textId="77777777" w:rsidR="00703B9B" w:rsidRPr="000F2199" w:rsidRDefault="00703B9B" w:rsidP="008C534A">
            <w:pPr>
              <w:jc w:val="center"/>
              <w:rPr>
                <w:rFonts w:ascii="BentonModDispCond" w:hAnsi="BentonModDispCond" w:cs="Helvetica"/>
              </w:rPr>
            </w:pPr>
          </w:p>
          <w:p w14:paraId="59E39AD3" w14:textId="3E3181FA" w:rsidR="00703B9B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2369" w:type="dxa"/>
            <w:vAlign w:val="center"/>
          </w:tcPr>
          <w:p w14:paraId="0BB76A1F" w14:textId="030169EC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Dress</w:t>
            </w:r>
          </w:p>
        </w:tc>
        <w:tc>
          <w:tcPr>
            <w:tcW w:w="5023" w:type="dxa"/>
            <w:vAlign w:val="center"/>
          </w:tcPr>
          <w:p w14:paraId="6F90F7F3" w14:textId="147B889B" w:rsidR="008D04E2" w:rsidRPr="000F2199" w:rsidRDefault="008D04E2" w:rsidP="008C534A">
            <w:pPr>
              <w:jc w:val="center"/>
              <w:rPr>
                <w:rFonts w:ascii="BentonModDispCond" w:hAnsi="BentonModDispCond"/>
                <w:lang w:val="vi-VN"/>
              </w:rPr>
            </w:pPr>
            <w:r w:rsidRPr="000F2199">
              <w:rPr>
                <w:rFonts w:ascii="BentonModDispCond" w:hAnsi="BentonModDispCond"/>
                <w:lang w:val="vi-VN"/>
              </w:rPr>
              <w:t>-Seperate bodice and skirt.</w:t>
            </w:r>
          </w:p>
          <w:p w14:paraId="27851C1E" w14:textId="77777777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-Shoulders and waist lengthened with tabs</w:t>
            </w:r>
          </w:p>
          <w:p w14:paraId="389461AC" w14:textId="04BD468D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  <w:lang w:val="vi-VN"/>
              </w:rPr>
              <w:t>-Whale</w:t>
            </w:r>
            <w:r w:rsidRPr="000F2199">
              <w:rPr>
                <w:rFonts w:ascii="BentonModDispCond" w:hAnsi="BentonModDispCond"/>
              </w:rPr>
              <w:t xml:space="preserve">bone stays – corps </w:t>
            </w:r>
            <w:proofErr w:type="spellStart"/>
            <w:r w:rsidRPr="000F2199">
              <w:rPr>
                <w:rFonts w:ascii="BentonModDispCond" w:hAnsi="BentonModDispCond"/>
              </w:rPr>
              <w:t>piqu</w:t>
            </w:r>
            <w:proofErr w:type="spellEnd"/>
            <w:r w:rsidRPr="000F2199">
              <w:rPr>
                <w:rFonts w:ascii="BentonModDispCond" w:hAnsi="BentonModDispCond"/>
                <w:lang w:val="vi-VN"/>
              </w:rPr>
              <w:t>é</w:t>
            </w:r>
            <w:r w:rsidRPr="000F2199">
              <w:rPr>
                <w:rFonts w:ascii="BentonModDispCond" w:hAnsi="BentonModDispCond"/>
              </w:rPr>
              <w:t xml:space="preserve"> –  fitted bodice </w:t>
            </w:r>
            <w:r w:rsidR="00A45D51" w:rsidRPr="000F2199">
              <w:rPr>
                <w:rFonts w:ascii="BentonModDispCond" w:hAnsi="BentonModDispCond"/>
              </w:rPr>
              <w:t>(</w:t>
            </w:r>
            <w:r w:rsidRPr="000F2199">
              <w:rPr>
                <w:rFonts w:ascii="BentonModDispCond" w:hAnsi="BentonModDispCond"/>
              </w:rPr>
              <w:t xml:space="preserve">separate from skirt) with pointed end (front) </w:t>
            </w:r>
            <w:proofErr w:type="spellStart"/>
            <w:r w:rsidRPr="000F2199">
              <w:rPr>
                <w:rFonts w:ascii="BentonModDispCond" w:hAnsi="BentonModDispCond"/>
              </w:rPr>
              <w:t>busc</w:t>
            </w:r>
            <w:proofErr w:type="spellEnd"/>
          </w:p>
          <w:p w14:paraId="2F73D4DC" w14:textId="77777777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  <w:lang w:val="vi-VN"/>
              </w:rPr>
              <w:t>-</w:t>
            </w:r>
            <w:r w:rsidRPr="000F2199">
              <w:rPr>
                <w:rFonts w:ascii="BentonModDispCond" w:hAnsi="BentonModDispCond"/>
              </w:rPr>
              <w:t>Floor-length, pointed sleeves with padded shoulder rolls</w:t>
            </w:r>
          </w:p>
          <w:p w14:paraId="166ED618" w14:textId="62344F57" w:rsidR="008D04E2" w:rsidRPr="000F2199" w:rsidRDefault="008D04E2" w:rsidP="008C534A">
            <w:pPr>
              <w:jc w:val="center"/>
              <w:rPr>
                <w:rFonts w:ascii="BentonModDispCond" w:hAnsi="BentonModDispCond"/>
                <w:lang w:val="vi-VN"/>
              </w:rPr>
            </w:pPr>
            <w:r w:rsidRPr="000F2199">
              <w:rPr>
                <w:rFonts w:ascii="BentonModDispCond" w:hAnsi="BentonModDispCond"/>
                <w:lang w:val="vi-VN"/>
              </w:rPr>
              <w:t>-</w:t>
            </w:r>
            <w:r w:rsidRPr="000F2199">
              <w:rPr>
                <w:rFonts w:ascii="BentonModDispCond" w:hAnsi="BentonModDispCond"/>
              </w:rPr>
              <w:t xml:space="preserve">Skirt + underskirt are wide and stiff at bottom, supported by a conical structure: </w:t>
            </w:r>
            <w:proofErr w:type="spellStart"/>
            <w:r w:rsidRPr="000F2199">
              <w:rPr>
                <w:rFonts w:ascii="BentonModDispCond" w:hAnsi="BentonModDispCond"/>
              </w:rPr>
              <w:t>vertugado</w:t>
            </w:r>
            <w:proofErr w:type="spellEnd"/>
            <w:r w:rsidRPr="000F2199">
              <w:rPr>
                <w:rFonts w:ascii="BentonModDispCond" w:hAnsi="BentonModDispCond"/>
              </w:rPr>
              <w:t>/ farthingale</w:t>
            </w:r>
          </w:p>
        </w:tc>
      </w:tr>
      <w:tr w:rsidR="008C534A" w:rsidRPr="00A13088" w14:paraId="712C5A14" w14:textId="77777777" w:rsidTr="008C534A">
        <w:trPr>
          <w:trHeight w:val="1139"/>
          <w:jc w:val="center"/>
        </w:trPr>
        <w:tc>
          <w:tcPr>
            <w:tcW w:w="2122" w:type="dxa"/>
            <w:vAlign w:val="center"/>
          </w:tcPr>
          <w:p w14:paraId="0B6186E7" w14:textId="77777777" w:rsidR="008C534A" w:rsidRPr="000F2199" w:rsidRDefault="008C534A" w:rsidP="008C534A">
            <w:pPr>
              <w:jc w:val="center"/>
              <w:rPr>
                <w:rFonts w:ascii="BentonModDispCond" w:hAnsi="BentonModDispCond"/>
                <w:color w:val="000000" w:themeColor="text1"/>
              </w:rPr>
            </w:pPr>
            <w:r>
              <w:rPr>
                <w:rFonts w:ascii="BentonModDispCond" w:hAnsi="BentonModDispCond"/>
                <w:color w:val="000000" w:themeColor="text1"/>
              </w:rPr>
              <w:t>A</w:t>
            </w:r>
            <w:r w:rsidRPr="000F2199">
              <w:rPr>
                <w:rFonts w:ascii="BentonModDispCond" w:hAnsi="BentonModDispCond"/>
                <w:color w:val="000000" w:themeColor="text1"/>
              </w:rPr>
              <w:t>iguillettes/points</w:t>
            </w:r>
          </w:p>
          <w:p w14:paraId="2C1257E5" w14:textId="378101B8" w:rsidR="008C534A" w:rsidRDefault="008C534A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  <w:b/>
              </w:rPr>
              <w:t>detail function</w:t>
            </w:r>
            <w:r w:rsidRPr="000F2199">
              <w:rPr>
                <w:rFonts w:ascii="BentonModDispCond" w:hAnsi="BentonModDispCond"/>
              </w:rPr>
              <w:t>: used for lacing and bouffant</w:t>
            </w:r>
          </w:p>
        </w:tc>
        <w:tc>
          <w:tcPr>
            <w:tcW w:w="4961" w:type="dxa"/>
            <w:vAlign w:val="center"/>
          </w:tcPr>
          <w:p w14:paraId="3C008798" w14:textId="77777777" w:rsidR="008C534A" w:rsidRPr="000F2199" w:rsidRDefault="008C534A" w:rsidP="008C534A">
            <w:pPr>
              <w:jc w:val="center"/>
              <w:rPr>
                <w:rFonts w:ascii="BentonModDispCond" w:hAnsi="BentonModDispCond"/>
                <w:color w:val="000000" w:themeColor="text1"/>
              </w:rPr>
            </w:pPr>
            <w:r w:rsidRPr="000F2199">
              <w:rPr>
                <w:rFonts w:ascii="BentonModDispCond" w:hAnsi="BentonModDispCond"/>
                <w:color w:val="000000" w:themeColor="text1"/>
              </w:rPr>
              <w:t xml:space="preserve">allow to see </w:t>
            </w:r>
            <w:proofErr w:type="spellStart"/>
            <w:r w:rsidRPr="000F2199">
              <w:rPr>
                <w:rFonts w:ascii="BentonModDispCond" w:hAnsi="BentonModDispCond"/>
                <w:color w:val="000000" w:themeColor="text1"/>
              </w:rPr>
              <w:t>camicia</w:t>
            </w:r>
            <w:proofErr w:type="spellEnd"/>
            <w:r w:rsidRPr="000F2199">
              <w:rPr>
                <w:rFonts w:ascii="BentonModDispCond" w:hAnsi="BentonModDispCond"/>
                <w:color w:val="000000" w:themeColor="text1"/>
              </w:rPr>
              <w:t xml:space="preserve"> underneath; soft and colors</w:t>
            </w:r>
          </w:p>
          <w:p w14:paraId="7B5EAB9B" w14:textId="77777777" w:rsidR="008C534A" w:rsidRPr="000F2199" w:rsidRDefault="008C534A" w:rsidP="008C534A">
            <w:pPr>
              <w:jc w:val="center"/>
              <w:rPr>
                <w:rFonts w:ascii="BentonModDispCond" w:hAnsi="BentonModDispCond"/>
                <w:noProof/>
                <w:color w:val="000000" w:themeColor="text1"/>
              </w:rPr>
            </w:pPr>
          </w:p>
          <w:p w14:paraId="56C2A643" w14:textId="77777777" w:rsidR="008C534A" w:rsidRPr="000F2199" w:rsidRDefault="008C534A" w:rsidP="008C534A">
            <w:pPr>
              <w:jc w:val="center"/>
              <w:rPr>
                <w:rFonts w:ascii="BentonModDispCond" w:hAnsi="BentonModDispCond"/>
                <w:noProof/>
              </w:rPr>
            </w:pPr>
          </w:p>
        </w:tc>
        <w:tc>
          <w:tcPr>
            <w:tcW w:w="2693" w:type="dxa"/>
            <w:vAlign w:val="center"/>
          </w:tcPr>
          <w:p w14:paraId="0471296B" w14:textId="2CBB3C4F" w:rsidR="008C534A" w:rsidRPr="000F2199" w:rsidRDefault="008C534A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Jerkins</w:t>
            </w:r>
          </w:p>
        </w:tc>
        <w:tc>
          <w:tcPr>
            <w:tcW w:w="5245" w:type="dxa"/>
            <w:vAlign w:val="center"/>
          </w:tcPr>
          <w:p w14:paraId="044E8F85" w14:textId="176F1B59" w:rsidR="008C534A" w:rsidRPr="000F2199" w:rsidRDefault="008C534A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 w:cs="Helvetica"/>
              </w:rPr>
              <w:t>slashed, sleeveless vest, worn over, and same length as doublet; sometimes, panels are added below waist, creating a peplum effect</w:t>
            </w:r>
          </w:p>
        </w:tc>
        <w:tc>
          <w:tcPr>
            <w:tcW w:w="2369" w:type="dxa"/>
            <w:vAlign w:val="center"/>
          </w:tcPr>
          <w:p w14:paraId="54E483C8" w14:textId="77777777" w:rsidR="008C534A" w:rsidRPr="000F2199" w:rsidRDefault="008C534A" w:rsidP="008C534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5023" w:type="dxa"/>
            <w:vAlign w:val="center"/>
          </w:tcPr>
          <w:p w14:paraId="5DA07EC6" w14:textId="77777777" w:rsidR="008C534A" w:rsidRPr="000F2199" w:rsidRDefault="008C534A" w:rsidP="008C534A">
            <w:pPr>
              <w:jc w:val="center"/>
              <w:rPr>
                <w:rFonts w:ascii="BentonModDispCond" w:hAnsi="BentonModDispCond"/>
                <w:lang w:val="vi-VN"/>
              </w:rPr>
            </w:pPr>
          </w:p>
        </w:tc>
      </w:tr>
      <w:tr w:rsidR="0023424E" w14:paraId="27C8D490" w14:textId="77777777" w:rsidTr="008C534A">
        <w:trPr>
          <w:trHeight w:val="914"/>
          <w:jc w:val="center"/>
        </w:trPr>
        <w:tc>
          <w:tcPr>
            <w:tcW w:w="2122" w:type="dxa"/>
            <w:vAlign w:val="center"/>
          </w:tcPr>
          <w:p w14:paraId="79512F0B" w14:textId="0BD49CD1" w:rsidR="008D04E2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  <w:proofErr w:type="spellStart"/>
            <w:r w:rsidRPr="000F2199">
              <w:rPr>
                <w:rFonts w:ascii="BentonModDispCond" w:hAnsi="BentonModDispCond"/>
              </w:rPr>
              <w:t>Camicia</w:t>
            </w:r>
            <w:proofErr w:type="spellEnd"/>
          </w:p>
        </w:tc>
        <w:tc>
          <w:tcPr>
            <w:tcW w:w="4961" w:type="dxa"/>
            <w:vAlign w:val="center"/>
          </w:tcPr>
          <w:p w14:paraId="3A86BCB8" w14:textId="682B8726" w:rsidR="008D04E2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Linen chemise worn under dress</w:t>
            </w:r>
          </w:p>
        </w:tc>
        <w:tc>
          <w:tcPr>
            <w:tcW w:w="2693" w:type="dxa"/>
            <w:vAlign w:val="center"/>
          </w:tcPr>
          <w:p w14:paraId="5E02C545" w14:textId="7690BA17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Satin doublet</w:t>
            </w:r>
          </w:p>
        </w:tc>
        <w:tc>
          <w:tcPr>
            <w:tcW w:w="5245" w:type="dxa"/>
            <w:vAlign w:val="center"/>
          </w:tcPr>
          <w:p w14:paraId="2B56CD85" w14:textId="084A5006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  <w:lang w:val="vi-VN"/>
              </w:rPr>
              <w:t xml:space="preserve">Short, </w:t>
            </w:r>
            <w:r w:rsidR="000F2199" w:rsidRPr="000F2199">
              <w:rPr>
                <w:rFonts w:ascii="BentonModDispCond" w:hAnsi="BentonModDispCond"/>
              </w:rPr>
              <w:t>waist</w:t>
            </w:r>
            <w:r w:rsidRPr="000F2199">
              <w:rPr>
                <w:rFonts w:ascii="BentonModDispCond" w:hAnsi="BentonModDispCond"/>
              </w:rPr>
              <w:t xml:space="preserve"> length jacket, pleated and/quilted, with aiguillettes/ points at attach hose and codpiece</w:t>
            </w:r>
          </w:p>
        </w:tc>
        <w:tc>
          <w:tcPr>
            <w:tcW w:w="2369" w:type="dxa"/>
            <w:vAlign w:val="center"/>
          </w:tcPr>
          <w:p w14:paraId="3C173EE8" w14:textId="103612BC" w:rsidR="008D04E2" w:rsidRPr="000F2199" w:rsidRDefault="008D04E2" w:rsidP="008C534A">
            <w:pPr>
              <w:jc w:val="center"/>
              <w:rPr>
                <w:rFonts w:ascii="BentonModDispCond" w:hAnsi="BentonModDispCond"/>
                <w:lang w:val="vi-VN"/>
              </w:rPr>
            </w:pPr>
            <w:r w:rsidRPr="000F2199">
              <w:rPr>
                <w:rFonts w:ascii="BentonModDispCond" w:hAnsi="BentonModDispCond"/>
                <w:lang w:val="vi-VN"/>
              </w:rPr>
              <w:t>Hourglass silhouette</w:t>
            </w:r>
          </w:p>
        </w:tc>
        <w:tc>
          <w:tcPr>
            <w:tcW w:w="5023" w:type="dxa"/>
            <w:vAlign w:val="center"/>
          </w:tcPr>
          <w:p w14:paraId="0B8B6D59" w14:textId="575D6DD1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 xml:space="preserve">Remains but volumes </w:t>
            </w:r>
            <w:r w:rsidR="000F2199" w:rsidRPr="000F2199">
              <w:rPr>
                <w:rFonts w:ascii="BentonModDispCond" w:hAnsi="BentonModDispCond"/>
              </w:rPr>
              <w:t>shift</w:t>
            </w:r>
          </w:p>
          <w:p w14:paraId="62D53115" w14:textId="083C9DF5" w:rsidR="00703B9B" w:rsidRPr="000F2199" w:rsidRDefault="00703B9B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Fabrics are heavily decorated with slashings and jewels</w:t>
            </w:r>
          </w:p>
        </w:tc>
      </w:tr>
      <w:tr w:rsidR="008D04E2" w14:paraId="15807019" w14:textId="77777777" w:rsidTr="008C534A">
        <w:trPr>
          <w:trHeight w:val="119"/>
          <w:jc w:val="center"/>
        </w:trPr>
        <w:tc>
          <w:tcPr>
            <w:tcW w:w="2122" w:type="dxa"/>
            <w:vAlign w:val="center"/>
          </w:tcPr>
          <w:p w14:paraId="69A3069B" w14:textId="340ABEE5" w:rsidR="008D04E2" w:rsidRPr="000F2199" w:rsidRDefault="0023424E" w:rsidP="008C534A">
            <w:pPr>
              <w:jc w:val="center"/>
              <w:rPr>
                <w:rFonts w:ascii="BentonModDispCond" w:hAnsi="BentonModDispCond"/>
              </w:rPr>
            </w:pPr>
            <w:proofErr w:type="spellStart"/>
            <w:r w:rsidRPr="000F2199">
              <w:rPr>
                <w:rFonts w:ascii="BentonModDispCond" w:hAnsi="BentonModDispCond"/>
              </w:rPr>
              <w:t>Giornea</w:t>
            </w:r>
            <w:proofErr w:type="spellEnd"/>
          </w:p>
        </w:tc>
        <w:tc>
          <w:tcPr>
            <w:tcW w:w="4961" w:type="dxa"/>
            <w:vAlign w:val="center"/>
          </w:tcPr>
          <w:p w14:paraId="2B0675B1" w14:textId="04459FC0" w:rsidR="0023424E" w:rsidRPr="000F2199" w:rsidRDefault="0023424E" w:rsidP="008C534A">
            <w:pPr>
              <w:jc w:val="center"/>
              <w:rPr>
                <w:rFonts w:ascii="BentonModDispCond" w:hAnsi="BentonModDispCond"/>
                <w:color w:val="000000" w:themeColor="text1"/>
              </w:rPr>
            </w:pPr>
            <w:r w:rsidRPr="000F2199">
              <w:rPr>
                <w:rFonts w:ascii="BentonModDispCond" w:hAnsi="BentonModDispCond"/>
                <w:color w:val="000000" w:themeColor="text1"/>
              </w:rPr>
              <w:t>long sleeveless dress, open front (and sometimes sides) with lacings, not belted, sumptuous fabrics</w:t>
            </w:r>
          </w:p>
          <w:p w14:paraId="2E4168AA" w14:textId="77777777" w:rsidR="008D04E2" w:rsidRPr="000F2199" w:rsidRDefault="008D04E2" w:rsidP="008C534A">
            <w:pPr>
              <w:jc w:val="center"/>
              <w:rPr>
                <w:rFonts w:ascii="BentonModDispCond" w:hAnsi="BentonModDispCond"/>
                <w:sz w:val="40"/>
                <w:szCs w:val="40"/>
              </w:rPr>
            </w:pPr>
          </w:p>
        </w:tc>
        <w:tc>
          <w:tcPr>
            <w:tcW w:w="2693" w:type="dxa"/>
            <w:vAlign w:val="center"/>
          </w:tcPr>
          <w:p w14:paraId="1E58FB01" w14:textId="6CEC2150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Chemise</w:t>
            </w:r>
          </w:p>
        </w:tc>
        <w:tc>
          <w:tcPr>
            <w:tcW w:w="5245" w:type="dxa"/>
            <w:vAlign w:val="center"/>
          </w:tcPr>
          <w:p w14:paraId="56A22682" w14:textId="2F0DF8B5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The smocked edge (ruff) of the chemise is visible around the edge of the doublet’s neck opening, and sleeves</w:t>
            </w:r>
          </w:p>
        </w:tc>
        <w:tc>
          <w:tcPr>
            <w:tcW w:w="2369" w:type="dxa"/>
            <w:vAlign w:val="center"/>
          </w:tcPr>
          <w:p w14:paraId="25AC3E91" w14:textId="293FFF17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Ruffle and fan collar</w:t>
            </w:r>
          </w:p>
        </w:tc>
        <w:tc>
          <w:tcPr>
            <w:tcW w:w="5023" w:type="dxa"/>
            <w:vAlign w:val="center"/>
          </w:tcPr>
          <w:p w14:paraId="5BE90562" w14:textId="7DD31AE3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Removable collar, starched, with regular round folds create honeycomb effect, it eventually trans</w:t>
            </w:r>
          </w:p>
        </w:tc>
      </w:tr>
      <w:tr w:rsidR="008D04E2" w14:paraId="6B2BD0D8" w14:textId="77777777" w:rsidTr="008C534A">
        <w:trPr>
          <w:trHeight w:val="1279"/>
          <w:jc w:val="center"/>
        </w:trPr>
        <w:tc>
          <w:tcPr>
            <w:tcW w:w="2122" w:type="dxa"/>
            <w:vAlign w:val="center"/>
          </w:tcPr>
          <w:p w14:paraId="44632238" w14:textId="14CB392F" w:rsidR="008D04E2" w:rsidRPr="000F2199" w:rsidRDefault="0023424E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Hair and headdress</w:t>
            </w:r>
          </w:p>
        </w:tc>
        <w:tc>
          <w:tcPr>
            <w:tcW w:w="4961" w:type="dxa"/>
            <w:vAlign w:val="center"/>
          </w:tcPr>
          <w:p w14:paraId="565547A3" w14:textId="465ECED3" w:rsidR="0023424E" w:rsidRPr="000F2199" w:rsidRDefault="0023424E" w:rsidP="008C534A">
            <w:pPr>
              <w:jc w:val="center"/>
              <w:rPr>
                <w:rFonts w:ascii="BentonModDispCond" w:hAnsi="BentonModDispCond"/>
                <w:color w:val="000000" w:themeColor="text1"/>
              </w:rPr>
            </w:pPr>
            <w:r w:rsidRPr="000F2199">
              <w:rPr>
                <w:rFonts w:ascii="BentonModDispCond" w:hAnsi="BentonModDispCond"/>
                <w:color w:val="000000" w:themeColor="text1"/>
              </w:rPr>
              <w:t>soft curls, some frame the face, the rest is loosely pulled up in back in a bun, embellished by braids, pearls, and jewels</w:t>
            </w:r>
            <w:r w:rsidRPr="000F2199">
              <w:rPr>
                <w:rFonts w:ascii="BentonModDispCond" w:hAnsi="BentonModDispCond"/>
                <w:color w:val="000000" w:themeColor="text1"/>
              </w:rPr>
              <w:br/>
              <w:t>hair is lightened to a Redding blond (sun + lemon juice)</w:t>
            </w:r>
          </w:p>
          <w:p w14:paraId="2A24944A" w14:textId="77777777" w:rsidR="008D04E2" w:rsidRPr="000F2199" w:rsidRDefault="008D04E2" w:rsidP="008C534A">
            <w:pPr>
              <w:jc w:val="center"/>
              <w:rPr>
                <w:rFonts w:ascii="BentonModDispCond" w:hAnsi="BentonModDispCond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4BC31FA5" w14:textId="77777777" w:rsidR="008D04E2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Breeches + knitted hose = codpiece</w:t>
            </w:r>
          </w:p>
          <w:p w14:paraId="58599B78" w14:textId="17640529" w:rsidR="00866AE9" w:rsidRPr="00866AE9" w:rsidRDefault="00866AE9" w:rsidP="008C534A">
            <w:pPr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b/>
              </w:rPr>
              <w:t xml:space="preserve">detail function: </w:t>
            </w:r>
            <w:r>
              <w:rPr>
                <w:rFonts w:ascii="BentonModDispCond" w:hAnsi="BentonModDispCond"/>
              </w:rPr>
              <w:t>show off their shapely legs, suggesting athleticism</w:t>
            </w:r>
          </w:p>
        </w:tc>
        <w:tc>
          <w:tcPr>
            <w:tcW w:w="5245" w:type="dxa"/>
            <w:vAlign w:val="center"/>
          </w:tcPr>
          <w:p w14:paraId="01D9C08D" w14:textId="1729DD37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Breeches are knee length and wide</w:t>
            </w:r>
          </w:p>
          <w:p w14:paraId="00AE3A77" w14:textId="78FAD4FF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New knitting loom allows for better adjusted hose; codpiece becomes seduction item, size =virility</w:t>
            </w:r>
          </w:p>
        </w:tc>
        <w:tc>
          <w:tcPr>
            <w:tcW w:w="2369" w:type="dxa"/>
            <w:vAlign w:val="center"/>
          </w:tcPr>
          <w:p w14:paraId="3705A1FA" w14:textId="3C1841E0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proofErr w:type="spellStart"/>
            <w:r w:rsidRPr="000F2199">
              <w:rPr>
                <w:rFonts w:ascii="BentonModDispCond" w:hAnsi="BentonModDispCond"/>
              </w:rPr>
              <w:t>Attifet</w:t>
            </w:r>
            <w:proofErr w:type="spellEnd"/>
          </w:p>
        </w:tc>
        <w:tc>
          <w:tcPr>
            <w:tcW w:w="5023" w:type="dxa"/>
            <w:vAlign w:val="center"/>
          </w:tcPr>
          <w:p w14:paraId="6E23B6E1" w14:textId="4790098B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Curled hair, top of forehead is plucked to get heart shape</w:t>
            </w:r>
          </w:p>
        </w:tc>
      </w:tr>
      <w:tr w:rsidR="008D04E2" w14:paraId="3978E002" w14:textId="77777777" w:rsidTr="008C534A">
        <w:trPr>
          <w:trHeight w:val="633"/>
          <w:jc w:val="center"/>
        </w:trPr>
        <w:tc>
          <w:tcPr>
            <w:tcW w:w="2122" w:type="dxa"/>
            <w:vAlign w:val="center"/>
          </w:tcPr>
          <w:p w14:paraId="1708961C" w14:textId="09A3FF60" w:rsidR="008D04E2" w:rsidRPr="000F2199" w:rsidRDefault="0023424E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lastRenderedPageBreak/>
              <w:t>Shoes</w:t>
            </w:r>
          </w:p>
        </w:tc>
        <w:tc>
          <w:tcPr>
            <w:tcW w:w="4961" w:type="dxa"/>
            <w:vAlign w:val="center"/>
          </w:tcPr>
          <w:p w14:paraId="14ED9084" w14:textId="77777777" w:rsidR="0023424E" w:rsidRPr="000F2199" w:rsidRDefault="0023424E" w:rsidP="008C534A">
            <w:pPr>
              <w:jc w:val="center"/>
              <w:rPr>
                <w:rFonts w:ascii="BentonModDispCond" w:hAnsi="BentonModDispCond"/>
                <w:color w:val="000000" w:themeColor="text1"/>
              </w:rPr>
            </w:pPr>
            <w:r w:rsidRPr="000F2199">
              <w:rPr>
                <w:rFonts w:ascii="BentonModDispCond" w:hAnsi="BentonModDispCond"/>
                <w:color w:val="000000" w:themeColor="text1"/>
              </w:rPr>
              <w:t>women wear leather shoe covers with wooden platform heels up to 18”/45cm high, called</w:t>
            </w:r>
            <w:r w:rsidRPr="000F2199">
              <w:rPr>
                <w:rFonts w:ascii="BentonModDispCond" w:hAnsi="BentonModDispCond"/>
                <w:color w:val="000000" w:themeColor="text1"/>
              </w:rPr>
              <w:br/>
              <w:t>chopines</w:t>
            </w:r>
          </w:p>
          <w:p w14:paraId="3F737435" w14:textId="77777777" w:rsidR="008D04E2" w:rsidRPr="000F2199" w:rsidRDefault="008D04E2" w:rsidP="008C534A">
            <w:pPr>
              <w:jc w:val="center"/>
              <w:rPr>
                <w:rFonts w:ascii="BentonModDispCond" w:hAnsi="BentonModDispCond"/>
                <w:color w:val="000000" w:themeColor="text1"/>
              </w:rPr>
            </w:pPr>
          </w:p>
        </w:tc>
        <w:tc>
          <w:tcPr>
            <w:tcW w:w="2693" w:type="dxa"/>
            <w:vAlign w:val="center"/>
          </w:tcPr>
          <w:p w14:paraId="4B3DEC65" w14:textId="7388C6E9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Beret</w:t>
            </w:r>
          </w:p>
        </w:tc>
        <w:tc>
          <w:tcPr>
            <w:tcW w:w="5245" w:type="dxa"/>
            <w:vAlign w:val="center"/>
          </w:tcPr>
          <w:p w14:paraId="21A2C20C" w14:textId="4DAF2BA3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Wide flat hat made of soft wool or velvet, often decorated with fur or feathers</w:t>
            </w:r>
          </w:p>
        </w:tc>
        <w:tc>
          <w:tcPr>
            <w:tcW w:w="2369" w:type="dxa"/>
            <w:vAlign w:val="center"/>
          </w:tcPr>
          <w:p w14:paraId="7BFB1AA6" w14:textId="75DD88E3" w:rsidR="008D04E2" w:rsidRPr="000F2199" w:rsidRDefault="00794700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Jeweled aiglets (ribbon tips) with silk ribbon</w:t>
            </w:r>
          </w:p>
        </w:tc>
        <w:tc>
          <w:tcPr>
            <w:tcW w:w="5023" w:type="dxa"/>
            <w:vAlign w:val="center"/>
          </w:tcPr>
          <w:p w14:paraId="6B3A5FC4" w14:textId="77777777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</w:p>
        </w:tc>
      </w:tr>
      <w:tr w:rsidR="008D04E2" w14:paraId="3C94E70E" w14:textId="77777777" w:rsidTr="008C534A">
        <w:trPr>
          <w:trHeight w:val="222"/>
          <w:jc w:val="center"/>
        </w:trPr>
        <w:tc>
          <w:tcPr>
            <w:tcW w:w="2122" w:type="dxa"/>
            <w:vAlign w:val="center"/>
          </w:tcPr>
          <w:p w14:paraId="6119A94A" w14:textId="6A43121B" w:rsidR="008D04E2" w:rsidRPr="000F2199" w:rsidRDefault="0023424E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jewelry</w:t>
            </w:r>
          </w:p>
        </w:tc>
        <w:tc>
          <w:tcPr>
            <w:tcW w:w="4961" w:type="dxa"/>
            <w:vAlign w:val="center"/>
          </w:tcPr>
          <w:p w14:paraId="3080611D" w14:textId="6AFB1A05" w:rsidR="008D04E2" w:rsidRPr="000F2199" w:rsidRDefault="0023424E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 xml:space="preserve">Gold, silver, precious stones, jeweled headbands worn in </w:t>
            </w:r>
            <w:r w:rsidR="000F2199" w:rsidRPr="000F2199">
              <w:rPr>
                <w:rFonts w:ascii="BentonModDispCond" w:hAnsi="BentonModDispCond"/>
              </w:rPr>
              <w:t>headbands</w:t>
            </w:r>
          </w:p>
        </w:tc>
        <w:tc>
          <w:tcPr>
            <w:tcW w:w="2693" w:type="dxa"/>
            <w:vAlign w:val="center"/>
          </w:tcPr>
          <w:p w14:paraId="481A5839" w14:textId="6143CBF5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  <w:r w:rsidRPr="000F2199">
              <w:rPr>
                <w:rFonts w:ascii="BentonModDispCond" w:hAnsi="BentonModDispCond"/>
              </w:rPr>
              <w:t>Duck bill or bear paw shoes</w:t>
            </w:r>
          </w:p>
        </w:tc>
        <w:tc>
          <w:tcPr>
            <w:tcW w:w="5245" w:type="dxa"/>
            <w:vAlign w:val="center"/>
          </w:tcPr>
          <w:p w14:paraId="35B74F82" w14:textId="33991BAA" w:rsidR="008D04E2" w:rsidRPr="008C534A" w:rsidRDefault="008D04E2" w:rsidP="008C534A">
            <w:pPr>
              <w:jc w:val="center"/>
              <w:rPr>
                <w:rFonts w:ascii="BentonModDispCond" w:hAnsi="BentonModDispCond"/>
                <w:lang w:val="vi-VN"/>
              </w:rPr>
            </w:pPr>
            <w:r w:rsidRPr="000F2199">
              <w:rPr>
                <w:rFonts w:ascii="BentonModDispCond" w:hAnsi="BentonModDispCond"/>
              </w:rPr>
              <w:t>Flat leather, with slashings, and wide, square toes</w:t>
            </w:r>
          </w:p>
        </w:tc>
        <w:tc>
          <w:tcPr>
            <w:tcW w:w="2369" w:type="dxa"/>
            <w:vAlign w:val="center"/>
          </w:tcPr>
          <w:p w14:paraId="54720F08" w14:textId="77777777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</w:p>
        </w:tc>
        <w:tc>
          <w:tcPr>
            <w:tcW w:w="5023" w:type="dxa"/>
            <w:vAlign w:val="center"/>
          </w:tcPr>
          <w:p w14:paraId="36B799D2" w14:textId="77777777" w:rsidR="008D04E2" w:rsidRPr="000F2199" w:rsidRDefault="008D04E2" w:rsidP="008C534A">
            <w:pPr>
              <w:jc w:val="center"/>
              <w:rPr>
                <w:rFonts w:ascii="BentonModDispCond" w:hAnsi="BentonModDispCond"/>
              </w:rPr>
            </w:pPr>
          </w:p>
        </w:tc>
      </w:tr>
    </w:tbl>
    <w:p w14:paraId="3D8742D9" w14:textId="77777777" w:rsidR="00247437" w:rsidRDefault="00247437" w:rsidP="00247437">
      <w:pPr>
        <w:tabs>
          <w:tab w:val="left" w:pos="11164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65"/>
        <w:gridCol w:w="10465"/>
      </w:tblGrid>
      <w:tr w:rsidR="00247437" w:rsidRPr="00227DB3" w14:paraId="1F57B1C9" w14:textId="77777777" w:rsidTr="00227DB3">
        <w:trPr>
          <w:trHeight w:val="547"/>
        </w:trPr>
        <w:tc>
          <w:tcPr>
            <w:tcW w:w="10465" w:type="dxa"/>
            <w:vAlign w:val="center"/>
          </w:tcPr>
          <w:p w14:paraId="00D8F83F" w14:textId="5C2325B9" w:rsidR="00247437" w:rsidRPr="00F06510" w:rsidRDefault="00227DB3" w:rsidP="00227DB3">
            <w:pPr>
              <w:tabs>
                <w:tab w:val="left" w:pos="11164"/>
              </w:tabs>
              <w:jc w:val="center"/>
              <w:rPr>
                <w:rFonts w:ascii="Cambria" w:hAnsi="Cambria"/>
                <w:b/>
                <w:lang w:val="vi-VN"/>
              </w:rPr>
            </w:pPr>
            <w:r w:rsidRPr="00F06510">
              <w:rPr>
                <w:rFonts w:ascii="BentonModDispCond" w:hAnsi="BentonModDispCond"/>
                <w:b/>
                <w:lang w:val="vi-VN"/>
              </w:rPr>
              <w:t>Spainish/Counter – Reform</w:t>
            </w:r>
          </w:p>
        </w:tc>
        <w:tc>
          <w:tcPr>
            <w:tcW w:w="10465" w:type="dxa"/>
            <w:vAlign w:val="center"/>
          </w:tcPr>
          <w:p w14:paraId="1EB84C66" w14:textId="523B4D91" w:rsidR="00247437" w:rsidRPr="00F06510" w:rsidRDefault="00227DB3" w:rsidP="00227DB3">
            <w:pPr>
              <w:tabs>
                <w:tab w:val="left" w:pos="11164"/>
              </w:tabs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F06510">
              <w:rPr>
                <w:rFonts w:ascii="BentonModDispCond" w:hAnsi="BentonModDispCond"/>
                <w:b/>
                <w:lang w:val="vi-VN"/>
              </w:rPr>
              <w:t xml:space="preserve">Modern Fashion </w:t>
            </w:r>
          </w:p>
        </w:tc>
      </w:tr>
      <w:tr w:rsidR="00247437" w:rsidRPr="00227DB3" w14:paraId="70D388CE" w14:textId="77777777" w:rsidTr="00227DB3">
        <w:trPr>
          <w:trHeight w:val="4241"/>
        </w:trPr>
        <w:tc>
          <w:tcPr>
            <w:tcW w:w="10465" w:type="dxa"/>
            <w:vAlign w:val="center"/>
          </w:tcPr>
          <w:p w14:paraId="024C2B00" w14:textId="5AE7CB96" w:rsidR="00247437" w:rsidRPr="00227DB3" w:rsidRDefault="00F06510" w:rsidP="00227DB3">
            <w:pPr>
              <w:tabs>
                <w:tab w:val="left" w:pos="11164"/>
              </w:tabs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097A2B89" wp14:editId="1CD353A8">
                  <wp:extent cx="1844565" cy="311526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riadeiMedic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991" cy="3143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65" w:type="dxa"/>
            <w:vAlign w:val="center"/>
          </w:tcPr>
          <w:p w14:paraId="3F1A58F5" w14:textId="1408129B" w:rsidR="00247437" w:rsidRPr="00227DB3" w:rsidRDefault="00227DB3" w:rsidP="00227DB3">
            <w:pPr>
              <w:tabs>
                <w:tab w:val="left" w:pos="11164"/>
              </w:tabs>
              <w:jc w:val="center"/>
              <w:rPr>
                <w:rFonts w:ascii="BentonModDispCond" w:hAnsi="BentonModDispCond"/>
              </w:rPr>
            </w:pPr>
            <w:r>
              <w:rPr>
                <w:rFonts w:ascii="BentonModDispCond" w:hAnsi="BentonModDispCond"/>
                <w:noProof/>
              </w:rPr>
              <w:drawing>
                <wp:inline distT="0" distB="0" distL="0" distR="0" wp14:anchorId="14BE9323" wp14:editId="0A647C79">
                  <wp:extent cx="2380890" cy="320337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8-11-26 at 11.11.17 AM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277" cy="321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10" w:rsidRPr="00227DB3" w14:paraId="7CED0705" w14:textId="77777777" w:rsidTr="00F06510">
        <w:trPr>
          <w:trHeight w:val="2171"/>
        </w:trPr>
        <w:tc>
          <w:tcPr>
            <w:tcW w:w="20930" w:type="dxa"/>
            <w:gridSpan w:val="2"/>
            <w:vAlign w:val="center"/>
          </w:tcPr>
          <w:p w14:paraId="78E8966D" w14:textId="77777777" w:rsidR="00F06510" w:rsidRPr="00F06510" w:rsidRDefault="00F06510" w:rsidP="00227DB3">
            <w:pPr>
              <w:tabs>
                <w:tab w:val="left" w:pos="11164"/>
              </w:tabs>
              <w:jc w:val="center"/>
              <w:rPr>
                <w:rFonts w:ascii="BentonModDispCond" w:hAnsi="BentonModDispCond"/>
                <w:b/>
                <w:lang w:val="vi-VN"/>
              </w:rPr>
            </w:pPr>
            <w:r w:rsidRPr="00F06510">
              <w:rPr>
                <w:rFonts w:ascii="BentonModDispCond" w:hAnsi="BentonModDispCond"/>
                <w:b/>
                <w:lang w:val="vi-VN"/>
              </w:rPr>
              <w:t xml:space="preserve">Common elements: </w:t>
            </w:r>
          </w:p>
          <w:p w14:paraId="35684A09" w14:textId="29D88269" w:rsidR="00F06510" w:rsidRPr="00F06510" w:rsidRDefault="00F06510" w:rsidP="00227DB3">
            <w:pPr>
              <w:tabs>
                <w:tab w:val="left" w:pos="11164"/>
              </w:tabs>
              <w:jc w:val="center"/>
              <w:rPr>
                <w:rFonts w:ascii="BentonModDispCond" w:hAnsi="BentonModDispCond"/>
                <w:lang w:val="vi-VN"/>
              </w:rPr>
            </w:pPr>
            <w:r w:rsidRPr="000F2199">
              <w:rPr>
                <w:rFonts w:ascii="BentonModDispCond" w:hAnsi="BentonModDispCond"/>
              </w:rPr>
              <w:t>Ruffle and fan collar</w:t>
            </w:r>
            <w:r>
              <w:rPr>
                <w:rFonts w:ascii="BentonModDispCond" w:hAnsi="BentonModDispCond"/>
                <w:lang w:val="vi-VN"/>
              </w:rPr>
              <w:t xml:space="preserve">: </w:t>
            </w:r>
            <w:r w:rsidRPr="000F2199">
              <w:rPr>
                <w:rFonts w:ascii="BentonModDispCond" w:hAnsi="BentonModDispCond"/>
              </w:rPr>
              <w:t>Removable collar, starched, with regular round folds create honeycomb effect, it eventually trans</w:t>
            </w:r>
          </w:p>
        </w:tc>
      </w:tr>
    </w:tbl>
    <w:p w14:paraId="5E258A86" w14:textId="16F48461" w:rsidR="00511A9B" w:rsidRDefault="00511A9B" w:rsidP="00247437">
      <w:pPr>
        <w:tabs>
          <w:tab w:val="left" w:pos="11164"/>
        </w:tabs>
      </w:pPr>
    </w:p>
    <w:p w14:paraId="42CA2C71" w14:textId="6117BAFF" w:rsidR="0023424E" w:rsidRDefault="0023424E"/>
    <w:p w14:paraId="666DC192" w14:textId="5D2D9A52" w:rsidR="0023424E" w:rsidRPr="00304146" w:rsidRDefault="0023424E">
      <w:pPr>
        <w:rPr>
          <w:rFonts w:ascii="BentonModDispCond" w:hAnsi="BentonModDispCond"/>
          <w:b/>
          <w:sz w:val="36"/>
          <w:szCs w:val="36"/>
          <w:lang w:val="vi-VN"/>
        </w:rPr>
      </w:pPr>
      <w:r w:rsidRPr="00304146">
        <w:rPr>
          <w:rFonts w:ascii="BentonModDispCond" w:hAnsi="BentonModDispCond"/>
          <w:b/>
          <w:sz w:val="36"/>
          <w:szCs w:val="36"/>
        </w:rPr>
        <w:t>Sources</w:t>
      </w:r>
      <w:r w:rsidR="00304146">
        <w:rPr>
          <w:rFonts w:ascii="BentonModDispCond" w:hAnsi="BentonModDispCond"/>
          <w:b/>
          <w:sz w:val="36"/>
          <w:szCs w:val="36"/>
          <w:lang w:val="vi-VN"/>
        </w:rPr>
        <w:t xml:space="preserve">: </w:t>
      </w:r>
    </w:p>
    <w:p w14:paraId="79C0D381" w14:textId="250473FE" w:rsidR="00794700" w:rsidRPr="00E8411D" w:rsidRDefault="00304146" w:rsidP="00E8411D">
      <w:pPr>
        <w:pStyle w:val="ListParagraph"/>
        <w:numPr>
          <w:ilvl w:val="0"/>
          <w:numId w:val="5"/>
        </w:numPr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</w:pPr>
      <w:r w:rsidRPr="00E8411D"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  <w:t>Italian</w:t>
      </w:r>
    </w:p>
    <w:p w14:paraId="36E2A7BF" w14:textId="3D9D2FD2" w:rsidR="00E8411D" w:rsidRPr="00F06510" w:rsidRDefault="00E8411D" w:rsidP="00F06510">
      <w:pPr>
        <w:rPr>
          <w:rFonts w:ascii="BentonModDispCond" w:hAnsi="BentonModDispCond"/>
          <w:color w:val="000000" w:themeColor="text1"/>
          <w:sz w:val="36"/>
          <w:szCs w:val="36"/>
          <w:lang w:val="vi-VN"/>
        </w:rPr>
      </w:pPr>
      <w:r w:rsidRPr="00F06510">
        <w:rPr>
          <w:rFonts w:ascii="BentonModDispCond" w:hAnsi="BentonModDispCond"/>
          <w:color w:val="000000" w:themeColor="text1"/>
          <w:sz w:val="36"/>
          <w:szCs w:val="36"/>
          <w:lang w:val="vi-VN"/>
        </w:rPr>
        <w:t>http://persephonemagazine.com/wp-content/uploads/2011/10/late-15c-fitted.jpg</w:t>
      </w:r>
    </w:p>
    <w:p w14:paraId="07DF8A2C" w14:textId="267B43D8" w:rsidR="00304146" w:rsidRPr="00E8411D" w:rsidRDefault="00304146" w:rsidP="00304146">
      <w:pPr>
        <w:pStyle w:val="ListParagraph"/>
        <w:numPr>
          <w:ilvl w:val="0"/>
          <w:numId w:val="5"/>
        </w:numPr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</w:pPr>
      <w:r w:rsidRPr="00E8411D"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  <w:t xml:space="preserve">Tudor/ Reform </w:t>
      </w:r>
    </w:p>
    <w:p w14:paraId="09BE3B8F" w14:textId="48A7C9F5" w:rsidR="00721250" w:rsidRPr="00E8411D" w:rsidRDefault="0065219C">
      <w:pPr>
        <w:rPr>
          <w:rFonts w:ascii="BentonModDispCond" w:hAnsi="BentonModDispCond"/>
          <w:color w:val="000000" w:themeColor="text1"/>
          <w:sz w:val="36"/>
          <w:szCs w:val="36"/>
        </w:rPr>
      </w:pPr>
      <w:hyperlink r:id="rId10" w:history="1">
        <w:r w:rsidR="00304146" w:rsidRPr="00E8411D">
          <w:rPr>
            <w:rStyle w:val="Hyperlink"/>
            <w:rFonts w:ascii="BentonModDispCond" w:hAnsi="BentonModDispCond"/>
            <w:color w:val="000000" w:themeColor="text1"/>
            <w:sz w:val="36"/>
            <w:szCs w:val="36"/>
          </w:rPr>
          <w:t>https://www.museodelprado.es/coleccion/obra-de-arte/margarita-de-austria/70ef34ef-320c-475b-9a65-053c43c7322f</w:t>
        </w:r>
      </w:hyperlink>
    </w:p>
    <w:p w14:paraId="61B3624C" w14:textId="18E9DDE9" w:rsidR="00304146" w:rsidRPr="00E8411D" w:rsidRDefault="00304146" w:rsidP="00304146">
      <w:pPr>
        <w:pStyle w:val="ListParagraph"/>
        <w:numPr>
          <w:ilvl w:val="0"/>
          <w:numId w:val="5"/>
        </w:numPr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</w:pPr>
      <w:r w:rsidRPr="00E8411D">
        <w:rPr>
          <w:rFonts w:ascii="BentonModDispCond" w:hAnsi="BentonModDispCond"/>
          <w:b/>
          <w:color w:val="000000" w:themeColor="text1"/>
          <w:sz w:val="36"/>
          <w:szCs w:val="36"/>
        </w:rPr>
        <w:t>Spanish/Counter-</w:t>
      </w:r>
      <w:r w:rsidRPr="00E8411D"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  <w:t xml:space="preserve"> </w:t>
      </w:r>
      <w:r w:rsidRPr="00E8411D">
        <w:rPr>
          <w:rFonts w:ascii="BentonModDispCond" w:hAnsi="BentonModDispCond"/>
          <w:b/>
          <w:color w:val="000000" w:themeColor="text1"/>
          <w:sz w:val="36"/>
          <w:szCs w:val="36"/>
        </w:rPr>
        <w:t>Reform</w:t>
      </w:r>
    </w:p>
    <w:p w14:paraId="10115AD1" w14:textId="4C07E853" w:rsidR="0023424E" w:rsidRDefault="00721250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  <w:r w:rsidRPr="00E8411D">
        <w:rPr>
          <w:rFonts w:ascii="BentonModDispCond" w:hAnsi="BentonModDispCond"/>
          <w:color w:val="000000" w:themeColor="text1"/>
          <w:sz w:val="36"/>
          <w:szCs w:val="36"/>
        </w:rPr>
        <w:t>https://www.museodelprado.es/coleccion/obra-de-arte/margarita-de-austria/70ef34ef-320c-475b-9a65-053c43c7322f</w:t>
      </w:r>
    </w:p>
    <w:p w14:paraId="6668A519" w14:textId="37CF1F22" w:rsidR="00227DB3" w:rsidRPr="00F06510" w:rsidRDefault="00227DB3" w:rsidP="00227DB3">
      <w:pPr>
        <w:pStyle w:val="ListParagraph"/>
        <w:numPr>
          <w:ilvl w:val="0"/>
          <w:numId w:val="5"/>
        </w:numPr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</w:pPr>
      <w:r w:rsidRPr="00F06510"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  <w:lastRenderedPageBreak/>
        <w:t>Modern Fashion</w:t>
      </w:r>
    </w:p>
    <w:p w14:paraId="1FEA338B" w14:textId="1881D635" w:rsidR="00227DB3" w:rsidRDefault="00227DB3" w:rsidP="00227DB3">
      <w:pPr>
        <w:rPr>
          <w:rFonts w:ascii="BentonModDispCond" w:hAnsi="BentonModDispCond"/>
          <w:color w:val="000000" w:themeColor="text1"/>
          <w:sz w:val="36"/>
          <w:szCs w:val="36"/>
          <w:lang w:val="vi-VN"/>
        </w:rPr>
      </w:pPr>
      <w:r w:rsidRPr="00227DB3">
        <w:rPr>
          <w:rFonts w:ascii="BentonModDispCond" w:hAnsi="BentonModDispCond"/>
          <w:color w:val="000000" w:themeColor="text1"/>
          <w:sz w:val="36"/>
          <w:szCs w:val="36"/>
          <w:lang w:val="vi-VN"/>
        </w:rPr>
        <w:t>https://www.fashiongonerogue.com/cara-delevingne-channels-royalty-vogue-australia-shoot-benny-horne/</w:t>
      </w:r>
    </w:p>
    <w:p w14:paraId="480365E0" w14:textId="70B2A178" w:rsidR="00227DB3" w:rsidRPr="00F06510" w:rsidRDefault="00F06510" w:rsidP="00227DB3">
      <w:pPr>
        <w:pStyle w:val="ListParagraph"/>
        <w:numPr>
          <w:ilvl w:val="0"/>
          <w:numId w:val="5"/>
        </w:numPr>
        <w:rPr>
          <w:rFonts w:ascii="BentonModDispCond" w:hAnsi="BentonModDispCond"/>
          <w:b/>
          <w:color w:val="000000" w:themeColor="text1"/>
          <w:sz w:val="36"/>
          <w:szCs w:val="36"/>
          <w:lang w:val="vi-VN"/>
        </w:rPr>
      </w:pPr>
      <w:r w:rsidRPr="00F06510">
        <w:rPr>
          <w:rFonts w:ascii="BentonModDispCond" w:hAnsi="BentonModDispCond"/>
          <w:b/>
          <w:sz w:val="36"/>
          <w:szCs w:val="36"/>
          <w:lang w:val="vi-VN"/>
        </w:rPr>
        <w:t>Spainish/Counter – Reform</w:t>
      </w:r>
    </w:p>
    <w:p w14:paraId="0FE96B03" w14:textId="2E9809D8" w:rsidR="00F06510" w:rsidRDefault="00F06510" w:rsidP="00F06510">
      <w:pPr>
        <w:rPr>
          <w:rFonts w:ascii="BentonModDispCond" w:hAnsi="BentonModDispCond"/>
          <w:color w:val="000000" w:themeColor="text1"/>
          <w:sz w:val="36"/>
          <w:szCs w:val="36"/>
          <w:lang w:val="vi-VN"/>
        </w:rPr>
      </w:pPr>
      <w:r w:rsidRPr="00F06510">
        <w:rPr>
          <w:rFonts w:ascii="BentonModDispCond" w:hAnsi="BentonModDispCond"/>
          <w:color w:val="000000" w:themeColor="text1"/>
          <w:sz w:val="36"/>
          <w:szCs w:val="36"/>
          <w:lang w:val="vi-VN"/>
        </w:rPr>
        <w:t>http://www.artearti.net/magazine/articolo/C_era_una_volta_le_donne_al_potere/</w:t>
      </w:r>
    </w:p>
    <w:p w14:paraId="75BCF8A6" w14:textId="77777777" w:rsidR="00A6153A" w:rsidRPr="00A6153A" w:rsidRDefault="00A6153A" w:rsidP="00A6153A">
      <w:pPr>
        <w:pStyle w:val="ListParagraph"/>
        <w:numPr>
          <w:ilvl w:val="0"/>
          <w:numId w:val="5"/>
        </w:numPr>
        <w:rPr>
          <w:rFonts w:ascii="BentonModDispCond" w:hAnsi="BentonModDispCond"/>
          <w:color w:val="000000" w:themeColor="text1"/>
          <w:sz w:val="32"/>
          <w:szCs w:val="32"/>
          <w:lang w:val="vi-VN"/>
        </w:rPr>
      </w:pPr>
      <w:r>
        <w:rPr>
          <w:rFonts w:ascii="BentonModDispCond" w:hAnsi="BentonModDispCond"/>
          <w:b/>
          <w:color w:val="000000" w:themeColor="text1"/>
          <w:sz w:val="32"/>
          <w:szCs w:val="32"/>
          <w:lang w:val="vi-VN"/>
        </w:rPr>
        <w:t>Information</w:t>
      </w:r>
      <w:r w:rsidRPr="00A6153A">
        <w:rPr>
          <w:rFonts w:ascii="BentonModDispCond" w:hAnsi="BentonModDispCond"/>
          <w:color w:val="000000" w:themeColor="text1"/>
          <w:sz w:val="32"/>
          <w:szCs w:val="32"/>
          <w:lang w:val="vi-VN"/>
        </w:rPr>
        <w:t>: Smithsonian, Fashion The Definitive Of Costume And Style, First American Edition, 345 Hudson Street, DK publishing, October 1st 2012.</w:t>
      </w:r>
    </w:p>
    <w:p w14:paraId="19BE5E24" w14:textId="5473B393" w:rsidR="00A6153A" w:rsidRPr="00A6153A" w:rsidRDefault="00A6153A" w:rsidP="00A6153A">
      <w:pPr>
        <w:pStyle w:val="ListParagraph"/>
        <w:rPr>
          <w:rFonts w:ascii="BentonModDispCond" w:hAnsi="BentonModDispCond"/>
          <w:color w:val="000000" w:themeColor="text1"/>
          <w:sz w:val="36"/>
          <w:szCs w:val="36"/>
          <w:lang w:val="vi-VN"/>
        </w:rPr>
      </w:pPr>
    </w:p>
    <w:p w14:paraId="76E670E1" w14:textId="01855117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7284A1D0" w14:textId="6540AD2F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7D40DCC8" w14:textId="3C62D666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36C7D6B4" w14:textId="2B849474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183FF08C" w14:textId="67FBEC7F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46ACA279" w14:textId="67E1C9BB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5C04F99A" w14:textId="45E86DA6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00C357F1" w14:textId="61117BD6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76C89EED" w14:textId="0985DBC4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6F4CB6CE" w14:textId="6D0DFD69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4CBF99A8" w14:textId="6D76AD40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7CE16DAD" w14:textId="6F3988BF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0D3FEDD1" w14:textId="68932A17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70C292EA" w14:textId="738AFDB0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36332B52" w14:textId="6411AF4B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157ECD87" w14:textId="3C9F827E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4E5DFC6E" w14:textId="06A9EDF1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4019F232" w14:textId="3E6D321E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7E288D73" w14:textId="74C76BD6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2180E2B6" w14:textId="68861E3B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7C42AD86" w14:textId="2507E3B2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3AB6DA70" w14:textId="13E6CC10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182F3F55" w14:textId="679D5839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1A4E7354" w14:textId="4EAB1137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13C0518F" w14:textId="5405A7F9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7809F12B" w14:textId="3075E62C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360C0106" w14:textId="05901142" w:rsidR="00C478A3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p w14:paraId="02F2CECC" w14:textId="77777777" w:rsidR="00C478A3" w:rsidRPr="00E8411D" w:rsidRDefault="00C478A3" w:rsidP="00721250">
      <w:pPr>
        <w:rPr>
          <w:rFonts w:ascii="BentonModDispCond" w:hAnsi="BentonModDispCond"/>
          <w:color w:val="000000" w:themeColor="text1"/>
          <w:sz w:val="36"/>
          <w:szCs w:val="36"/>
        </w:rPr>
      </w:pPr>
    </w:p>
    <w:sectPr w:rsidR="00C478A3" w:rsidRPr="00E8411D" w:rsidSect="00511A9B">
      <w:pgSz w:w="23820" w:h="16840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loved Script">
    <w:altName w:val="Calibri"/>
    <w:panose1 w:val="02000505000000020002"/>
    <w:charset w:val="00"/>
    <w:family w:val="auto"/>
    <w:notTrueType/>
    <w:pitch w:val="variable"/>
    <w:sig w:usb0="8000002F" w:usb1="1000004A" w:usb2="00000000" w:usb3="00000000" w:csb0="00000001" w:csb1="00000000"/>
  </w:font>
  <w:font w:name="BentonModDispCond">
    <w:altName w:val="Calibri"/>
    <w:panose1 w:val="02000606090000020003"/>
    <w:charset w:val="4D"/>
    <w:family w:val="auto"/>
    <w:notTrueType/>
    <w:pitch w:val="variable"/>
    <w:sig w:usb0="800000AF" w:usb1="5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87C2E"/>
    <w:multiLevelType w:val="hybridMultilevel"/>
    <w:tmpl w:val="99CA6216"/>
    <w:lvl w:ilvl="0" w:tplc="CEE4B4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339E6"/>
    <w:multiLevelType w:val="hybridMultilevel"/>
    <w:tmpl w:val="A7005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C5A60"/>
    <w:multiLevelType w:val="hybridMultilevel"/>
    <w:tmpl w:val="508C7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B34DF7"/>
    <w:multiLevelType w:val="hybridMultilevel"/>
    <w:tmpl w:val="3BC20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082F65"/>
    <w:multiLevelType w:val="hybridMultilevel"/>
    <w:tmpl w:val="27DEC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2806A1"/>
    <w:multiLevelType w:val="hybridMultilevel"/>
    <w:tmpl w:val="86DC0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A9B"/>
    <w:rsid w:val="000F2199"/>
    <w:rsid w:val="00186F78"/>
    <w:rsid w:val="00227DB3"/>
    <w:rsid w:val="0023424E"/>
    <w:rsid w:val="00247437"/>
    <w:rsid w:val="00304146"/>
    <w:rsid w:val="003E16D7"/>
    <w:rsid w:val="003E517E"/>
    <w:rsid w:val="003F227E"/>
    <w:rsid w:val="00511A9B"/>
    <w:rsid w:val="0065219C"/>
    <w:rsid w:val="00703B9B"/>
    <w:rsid w:val="00721250"/>
    <w:rsid w:val="007830B4"/>
    <w:rsid w:val="00794700"/>
    <w:rsid w:val="00866AE9"/>
    <w:rsid w:val="008A33F2"/>
    <w:rsid w:val="008C534A"/>
    <w:rsid w:val="008D04E2"/>
    <w:rsid w:val="00935D90"/>
    <w:rsid w:val="00981E97"/>
    <w:rsid w:val="00A06CB9"/>
    <w:rsid w:val="00A45D51"/>
    <w:rsid w:val="00A6153A"/>
    <w:rsid w:val="00C478A3"/>
    <w:rsid w:val="00D15E6A"/>
    <w:rsid w:val="00DB5729"/>
    <w:rsid w:val="00E8411D"/>
    <w:rsid w:val="00ED4EA9"/>
    <w:rsid w:val="00F06510"/>
    <w:rsid w:val="00F1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714A2"/>
  <w15:chartTrackingRefBased/>
  <w15:docId w15:val="{611B46AD-28BE-4048-B42C-1B868DCE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A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11A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1A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41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41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3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museodelprado.es/coleccion/obra-de-arte/margarita-de-austria/70ef34ef-320c-475b-9a65-053c43c7322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Minh Chau</dc:creator>
  <cp:keywords/>
  <dc:description/>
  <cp:lastModifiedBy>Pham Minh Chau</cp:lastModifiedBy>
  <cp:revision>2</cp:revision>
  <dcterms:created xsi:type="dcterms:W3CDTF">2021-01-20T22:10:00Z</dcterms:created>
  <dcterms:modified xsi:type="dcterms:W3CDTF">2021-01-20T22:10:00Z</dcterms:modified>
</cp:coreProperties>
</file>