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30362" w14:textId="3A40465A" w:rsidR="00896181" w:rsidRDefault="00896181" w:rsidP="00001B1D">
      <w:pPr>
        <w:pStyle w:val="Default"/>
        <w:jc w:val="center"/>
      </w:pPr>
      <w:r>
        <w:t xml:space="preserve">Angie De La </w:t>
      </w:r>
      <w:proofErr w:type="spellStart"/>
      <w:r>
        <w:t>Hoz</w:t>
      </w:r>
      <w:proofErr w:type="spellEnd"/>
    </w:p>
    <w:p w14:paraId="5F5AD23D" w14:textId="4567FB47" w:rsidR="00896181" w:rsidRDefault="00896181" w:rsidP="00001B1D">
      <w:pPr>
        <w:pStyle w:val="Default"/>
        <w:jc w:val="center"/>
      </w:pPr>
      <w:r>
        <w:t>Ashley Belo</w:t>
      </w:r>
    </w:p>
    <w:p w14:paraId="4ED7BC84" w14:textId="411FBF24" w:rsidR="00896181" w:rsidRDefault="00896181" w:rsidP="00001B1D">
      <w:pPr>
        <w:pStyle w:val="Default"/>
        <w:jc w:val="center"/>
      </w:pPr>
      <w:r>
        <w:t>Veronica Scalia</w:t>
      </w:r>
    </w:p>
    <w:p w14:paraId="79F49494" w14:textId="36F4DD10" w:rsidR="00896181" w:rsidRDefault="00896181" w:rsidP="00001B1D">
      <w:pPr>
        <w:pStyle w:val="Default"/>
        <w:jc w:val="center"/>
      </w:pPr>
      <w:r>
        <w:t>Stefanie Becker</w:t>
      </w:r>
    </w:p>
    <w:p w14:paraId="0E50A5A5" w14:textId="764EDD77" w:rsidR="00001B1D" w:rsidRPr="00EE317F" w:rsidRDefault="00001B1D" w:rsidP="00001B1D">
      <w:pPr>
        <w:pStyle w:val="Default"/>
        <w:jc w:val="center"/>
      </w:pPr>
      <w:r w:rsidRPr="00EE317F">
        <w:t>571-KRM-03</w:t>
      </w:r>
      <w:r w:rsidR="00896181">
        <w:t xml:space="preserve"> -</w:t>
      </w:r>
      <w:r w:rsidRPr="00EE317F">
        <w:t xml:space="preserve"> Introduction to Fashion Marketing</w:t>
      </w:r>
    </w:p>
    <w:p w14:paraId="688D1A76" w14:textId="77777777" w:rsidR="00001B1D" w:rsidRPr="007B46F2" w:rsidRDefault="00001B1D" w:rsidP="00001B1D">
      <w:pPr>
        <w:pStyle w:val="Default"/>
        <w:jc w:val="center"/>
      </w:pPr>
    </w:p>
    <w:p w14:paraId="083D1EC0" w14:textId="77777777" w:rsidR="00001B1D" w:rsidRPr="007B46F2" w:rsidRDefault="00001B1D" w:rsidP="00001B1D">
      <w:pPr>
        <w:pStyle w:val="Default"/>
        <w:jc w:val="center"/>
      </w:pPr>
    </w:p>
    <w:p w14:paraId="2BD16539" w14:textId="77777777" w:rsidR="00001B1D" w:rsidRPr="007B46F2" w:rsidRDefault="00001B1D" w:rsidP="00001B1D">
      <w:pPr>
        <w:pStyle w:val="Default"/>
        <w:jc w:val="center"/>
      </w:pPr>
    </w:p>
    <w:p w14:paraId="1B24FB66" w14:textId="77777777" w:rsidR="00001B1D" w:rsidRDefault="00001B1D" w:rsidP="00001B1D">
      <w:pPr>
        <w:pStyle w:val="Default"/>
        <w:jc w:val="center"/>
        <w:rPr>
          <w:sz w:val="16"/>
          <w:szCs w:val="16"/>
        </w:rPr>
      </w:pPr>
    </w:p>
    <w:p w14:paraId="74CD3AAA" w14:textId="77777777" w:rsidR="00001B1D" w:rsidRDefault="00001B1D" w:rsidP="00001B1D">
      <w:pPr>
        <w:pStyle w:val="Default"/>
        <w:jc w:val="center"/>
        <w:rPr>
          <w:sz w:val="16"/>
          <w:szCs w:val="16"/>
        </w:rPr>
      </w:pPr>
    </w:p>
    <w:p w14:paraId="005077F5" w14:textId="77777777" w:rsidR="00001B1D" w:rsidRDefault="00001B1D" w:rsidP="00001B1D">
      <w:pPr>
        <w:pStyle w:val="Default"/>
        <w:jc w:val="center"/>
        <w:rPr>
          <w:sz w:val="16"/>
          <w:szCs w:val="16"/>
        </w:rPr>
      </w:pPr>
    </w:p>
    <w:p w14:paraId="2A16B092" w14:textId="77777777" w:rsidR="00001B1D" w:rsidRDefault="00001B1D" w:rsidP="00001B1D">
      <w:pPr>
        <w:pStyle w:val="Default"/>
        <w:jc w:val="center"/>
        <w:rPr>
          <w:sz w:val="16"/>
          <w:szCs w:val="16"/>
        </w:rPr>
      </w:pPr>
    </w:p>
    <w:p w14:paraId="43809E37" w14:textId="77777777" w:rsidR="00001B1D" w:rsidRDefault="00001B1D" w:rsidP="00001B1D">
      <w:pPr>
        <w:pStyle w:val="Default"/>
        <w:jc w:val="center"/>
        <w:rPr>
          <w:sz w:val="16"/>
          <w:szCs w:val="16"/>
        </w:rPr>
      </w:pPr>
    </w:p>
    <w:p w14:paraId="38428FA7" w14:textId="77777777" w:rsidR="00001B1D" w:rsidRDefault="00001B1D" w:rsidP="00001B1D">
      <w:pPr>
        <w:pStyle w:val="Default"/>
        <w:jc w:val="center"/>
        <w:rPr>
          <w:sz w:val="16"/>
          <w:szCs w:val="16"/>
        </w:rPr>
      </w:pPr>
    </w:p>
    <w:p w14:paraId="6C8DD42E" w14:textId="77777777" w:rsidR="00001B1D" w:rsidRDefault="00001B1D" w:rsidP="00001B1D">
      <w:pPr>
        <w:pStyle w:val="Default"/>
        <w:jc w:val="center"/>
        <w:rPr>
          <w:sz w:val="16"/>
          <w:szCs w:val="16"/>
        </w:rPr>
      </w:pPr>
    </w:p>
    <w:p w14:paraId="1811D2BD" w14:textId="77777777" w:rsidR="00001B1D" w:rsidRDefault="00001B1D" w:rsidP="00001B1D">
      <w:pPr>
        <w:pStyle w:val="Default"/>
        <w:jc w:val="center"/>
        <w:rPr>
          <w:sz w:val="16"/>
          <w:szCs w:val="16"/>
        </w:rPr>
      </w:pPr>
    </w:p>
    <w:p w14:paraId="7ECE5108" w14:textId="77777777" w:rsidR="00001B1D" w:rsidRDefault="00001B1D" w:rsidP="00001B1D">
      <w:pPr>
        <w:pStyle w:val="Default"/>
        <w:jc w:val="center"/>
        <w:rPr>
          <w:sz w:val="16"/>
          <w:szCs w:val="16"/>
        </w:rPr>
      </w:pPr>
    </w:p>
    <w:p w14:paraId="4C079ED6" w14:textId="77777777" w:rsidR="00001B1D" w:rsidRDefault="00001B1D" w:rsidP="00001B1D">
      <w:pPr>
        <w:pStyle w:val="Default"/>
        <w:jc w:val="center"/>
        <w:rPr>
          <w:sz w:val="16"/>
          <w:szCs w:val="16"/>
        </w:rPr>
      </w:pPr>
    </w:p>
    <w:p w14:paraId="5B654631" w14:textId="77777777" w:rsidR="00001B1D" w:rsidRDefault="00001B1D" w:rsidP="00001B1D">
      <w:pPr>
        <w:pStyle w:val="Default"/>
        <w:jc w:val="center"/>
        <w:rPr>
          <w:sz w:val="16"/>
          <w:szCs w:val="16"/>
        </w:rPr>
      </w:pPr>
    </w:p>
    <w:p w14:paraId="5742A675" w14:textId="77777777" w:rsidR="00001B1D" w:rsidRDefault="00001B1D" w:rsidP="00001B1D">
      <w:pPr>
        <w:pStyle w:val="Default"/>
        <w:jc w:val="center"/>
        <w:rPr>
          <w:sz w:val="16"/>
          <w:szCs w:val="16"/>
        </w:rPr>
      </w:pPr>
    </w:p>
    <w:p w14:paraId="32F8BC7C" w14:textId="77777777" w:rsidR="00001B1D" w:rsidRDefault="00001B1D" w:rsidP="00001B1D">
      <w:pPr>
        <w:pStyle w:val="Default"/>
        <w:jc w:val="center"/>
        <w:rPr>
          <w:sz w:val="16"/>
          <w:szCs w:val="16"/>
        </w:rPr>
      </w:pPr>
    </w:p>
    <w:p w14:paraId="0B639CB1" w14:textId="77777777" w:rsidR="00001B1D" w:rsidRDefault="00001B1D" w:rsidP="00001B1D">
      <w:pPr>
        <w:pStyle w:val="Default"/>
        <w:jc w:val="center"/>
        <w:rPr>
          <w:sz w:val="16"/>
          <w:szCs w:val="16"/>
        </w:rPr>
      </w:pPr>
    </w:p>
    <w:p w14:paraId="077EFC42" w14:textId="77777777" w:rsidR="00001B1D" w:rsidRDefault="00001B1D" w:rsidP="00001B1D">
      <w:pPr>
        <w:pStyle w:val="Default"/>
        <w:jc w:val="center"/>
        <w:rPr>
          <w:sz w:val="16"/>
          <w:szCs w:val="16"/>
        </w:rPr>
      </w:pPr>
    </w:p>
    <w:p w14:paraId="2DA02E2B" w14:textId="77777777" w:rsidR="00001B1D" w:rsidRDefault="00001B1D" w:rsidP="00001B1D">
      <w:pPr>
        <w:pStyle w:val="Default"/>
        <w:jc w:val="center"/>
        <w:rPr>
          <w:sz w:val="16"/>
          <w:szCs w:val="16"/>
        </w:rPr>
      </w:pPr>
    </w:p>
    <w:p w14:paraId="7517F851" w14:textId="77777777" w:rsidR="00001B1D" w:rsidRDefault="00001B1D" w:rsidP="00001B1D">
      <w:pPr>
        <w:pStyle w:val="Default"/>
        <w:jc w:val="center"/>
        <w:rPr>
          <w:sz w:val="16"/>
          <w:szCs w:val="16"/>
        </w:rPr>
      </w:pPr>
    </w:p>
    <w:p w14:paraId="339E2D51" w14:textId="77777777" w:rsidR="00001B1D" w:rsidRDefault="00001B1D" w:rsidP="00001B1D">
      <w:pPr>
        <w:pStyle w:val="Default"/>
        <w:jc w:val="center"/>
        <w:rPr>
          <w:sz w:val="16"/>
          <w:szCs w:val="16"/>
        </w:rPr>
      </w:pPr>
    </w:p>
    <w:p w14:paraId="563D59DC" w14:textId="77777777" w:rsidR="00001B1D" w:rsidRDefault="00001B1D" w:rsidP="00001B1D">
      <w:pPr>
        <w:pStyle w:val="Default"/>
        <w:jc w:val="center"/>
        <w:rPr>
          <w:sz w:val="16"/>
          <w:szCs w:val="16"/>
        </w:rPr>
      </w:pPr>
    </w:p>
    <w:p w14:paraId="0AAD3A2C" w14:textId="77777777" w:rsidR="00001B1D" w:rsidRDefault="00001B1D" w:rsidP="00001B1D">
      <w:pPr>
        <w:pStyle w:val="Default"/>
        <w:jc w:val="center"/>
        <w:rPr>
          <w:sz w:val="16"/>
          <w:szCs w:val="16"/>
        </w:rPr>
      </w:pPr>
    </w:p>
    <w:p w14:paraId="329D5704" w14:textId="77777777" w:rsidR="00001B1D" w:rsidRDefault="00001B1D" w:rsidP="00001B1D">
      <w:pPr>
        <w:pStyle w:val="Default"/>
        <w:jc w:val="center"/>
        <w:rPr>
          <w:sz w:val="96"/>
          <w:szCs w:val="96"/>
        </w:rPr>
      </w:pPr>
    </w:p>
    <w:p w14:paraId="592014A9" w14:textId="3D3C4D06" w:rsidR="00001B1D" w:rsidRDefault="00896181" w:rsidP="00001B1D">
      <w:pPr>
        <w:pStyle w:val="Default"/>
        <w:jc w:val="center"/>
        <w:rPr>
          <w:sz w:val="28"/>
          <w:szCs w:val="28"/>
        </w:rPr>
      </w:pPr>
      <w:r w:rsidRPr="00896181">
        <w:rPr>
          <w:sz w:val="28"/>
          <w:szCs w:val="28"/>
        </w:rPr>
        <w:t>PROJECT #1</w:t>
      </w:r>
    </w:p>
    <w:p w14:paraId="4D63A9F5" w14:textId="037C007D" w:rsidR="00896181" w:rsidRPr="00896181" w:rsidRDefault="00896181" w:rsidP="00001B1D">
      <w:pPr>
        <w:pStyle w:val="Default"/>
        <w:jc w:val="center"/>
        <w:rPr>
          <w:sz w:val="28"/>
          <w:szCs w:val="28"/>
        </w:rPr>
      </w:pPr>
      <w:r>
        <w:rPr>
          <w:sz w:val="28"/>
          <w:szCs w:val="28"/>
        </w:rPr>
        <w:t>ANALYSIS OF TIFFANY &amp; CO.</w:t>
      </w:r>
    </w:p>
    <w:p w14:paraId="3EC579ED" w14:textId="77777777" w:rsidR="00001B1D" w:rsidRDefault="00001B1D" w:rsidP="00001B1D">
      <w:pPr>
        <w:pStyle w:val="Default"/>
        <w:jc w:val="center"/>
        <w:rPr>
          <w:sz w:val="16"/>
          <w:szCs w:val="16"/>
        </w:rPr>
      </w:pPr>
    </w:p>
    <w:p w14:paraId="38E34D78" w14:textId="77777777" w:rsidR="00001B1D" w:rsidRDefault="00001B1D" w:rsidP="00001B1D">
      <w:pPr>
        <w:pStyle w:val="Default"/>
        <w:jc w:val="center"/>
        <w:rPr>
          <w:sz w:val="16"/>
          <w:szCs w:val="16"/>
        </w:rPr>
      </w:pPr>
    </w:p>
    <w:p w14:paraId="031FBC4E" w14:textId="77777777" w:rsidR="00001B1D" w:rsidRDefault="00001B1D" w:rsidP="00001B1D">
      <w:pPr>
        <w:pStyle w:val="Default"/>
        <w:jc w:val="center"/>
        <w:rPr>
          <w:sz w:val="16"/>
          <w:szCs w:val="16"/>
        </w:rPr>
      </w:pPr>
    </w:p>
    <w:p w14:paraId="7387A94A" w14:textId="77777777" w:rsidR="00001B1D" w:rsidRDefault="00001B1D" w:rsidP="00001B1D">
      <w:pPr>
        <w:pStyle w:val="Default"/>
        <w:jc w:val="center"/>
        <w:rPr>
          <w:sz w:val="16"/>
          <w:szCs w:val="16"/>
        </w:rPr>
      </w:pPr>
    </w:p>
    <w:p w14:paraId="36767B7D" w14:textId="77777777" w:rsidR="00001B1D" w:rsidRDefault="00001B1D" w:rsidP="00001B1D">
      <w:pPr>
        <w:pStyle w:val="Default"/>
        <w:jc w:val="center"/>
        <w:rPr>
          <w:sz w:val="16"/>
          <w:szCs w:val="16"/>
        </w:rPr>
      </w:pPr>
    </w:p>
    <w:p w14:paraId="7A6C41B3" w14:textId="77777777" w:rsidR="00001B1D" w:rsidRDefault="00001B1D" w:rsidP="00001B1D">
      <w:pPr>
        <w:pStyle w:val="Default"/>
        <w:jc w:val="center"/>
        <w:rPr>
          <w:sz w:val="16"/>
          <w:szCs w:val="16"/>
        </w:rPr>
      </w:pPr>
    </w:p>
    <w:p w14:paraId="26216152" w14:textId="77777777" w:rsidR="00001B1D" w:rsidRDefault="00001B1D" w:rsidP="00001B1D">
      <w:pPr>
        <w:pStyle w:val="Default"/>
        <w:jc w:val="center"/>
        <w:rPr>
          <w:sz w:val="16"/>
          <w:szCs w:val="16"/>
        </w:rPr>
      </w:pPr>
    </w:p>
    <w:p w14:paraId="699F52D7" w14:textId="77777777" w:rsidR="00001B1D" w:rsidRDefault="00001B1D" w:rsidP="00001B1D">
      <w:pPr>
        <w:pStyle w:val="Default"/>
        <w:jc w:val="center"/>
        <w:rPr>
          <w:sz w:val="16"/>
          <w:szCs w:val="16"/>
        </w:rPr>
      </w:pPr>
    </w:p>
    <w:p w14:paraId="2039E9F5" w14:textId="77777777" w:rsidR="00001B1D" w:rsidRDefault="00001B1D" w:rsidP="00001B1D">
      <w:pPr>
        <w:pStyle w:val="Default"/>
        <w:jc w:val="center"/>
        <w:rPr>
          <w:sz w:val="16"/>
          <w:szCs w:val="16"/>
        </w:rPr>
      </w:pPr>
    </w:p>
    <w:p w14:paraId="68D12C66" w14:textId="77777777" w:rsidR="00001B1D" w:rsidRDefault="00001B1D" w:rsidP="00001B1D">
      <w:pPr>
        <w:pStyle w:val="Default"/>
        <w:ind w:left="2070"/>
        <w:jc w:val="center"/>
        <w:rPr>
          <w:sz w:val="16"/>
          <w:szCs w:val="16"/>
        </w:rPr>
      </w:pPr>
    </w:p>
    <w:p w14:paraId="3BA14170" w14:textId="77777777" w:rsidR="00001B1D" w:rsidRDefault="00001B1D" w:rsidP="00001B1D">
      <w:pPr>
        <w:pStyle w:val="Default"/>
        <w:jc w:val="center"/>
        <w:rPr>
          <w:sz w:val="16"/>
          <w:szCs w:val="16"/>
        </w:rPr>
      </w:pPr>
    </w:p>
    <w:p w14:paraId="34582D3F" w14:textId="77777777" w:rsidR="00001B1D" w:rsidRDefault="00001B1D" w:rsidP="00001B1D">
      <w:pPr>
        <w:pStyle w:val="Default"/>
        <w:jc w:val="center"/>
        <w:rPr>
          <w:sz w:val="16"/>
          <w:szCs w:val="16"/>
        </w:rPr>
      </w:pPr>
    </w:p>
    <w:p w14:paraId="35CC8F45" w14:textId="77777777" w:rsidR="00001B1D" w:rsidRDefault="00001B1D" w:rsidP="00001B1D">
      <w:pPr>
        <w:pStyle w:val="Default"/>
        <w:jc w:val="center"/>
        <w:rPr>
          <w:sz w:val="16"/>
          <w:szCs w:val="16"/>
        </w:rPr>
      </w:pPr>
    </w:p>
    <w:tbl>
      <w:tblPr>
        <w:tblpPr w:leftFromText="180" w:rightFromText="180" w:vertAnchor="text" w:horzAnchor="margin" w:tblpXSpec="center" w:tblpY="79"/>
        <w:tblW w:w="0" w:type="auto"/>
        <w:tblCellSpacing w:w="0" w:type="dxa"/>
        <w:tblCellMar>
          <w:left w:w="0" w:type="dxa"/>
          <w:right w:w="0" w:type="dxa"/>
        </w:tblCellMar>
        <w:tblLook w:val="04A0" w:firstRow="1" w:lastRow="0" w:firstColumn="1" w:lastColumn="0" w:noHBand="0" w:noVBand="1"/>
      </w:tblPr>
      <w:tblGrid>
        <w:gridCol w:w="5206"/>
        <w:gridCol w:w="20"/>
      </w:tblGrid>
      <w:tr w:rsidR="00001B1D" w:rsidRPr="007B46F2" w14:paraId="50C8A23E" w14:textId="77777777" w:rsidTr="00001B1D">
        <w:trPr>
          <w:tblCellSpacing w:w="0" w:type="dxa"/>
        </w:trPr>
        <w:tc>
          <w:tcPr>
            <w:tcW w:w="5206" w:type="dxa"/>
            <w:vAlign w:val="center"/>
            <w:hideMark/>
          </w:tcPr>
          <w:p w14:paraId="03A12B8D" w14:textId="04F5A8D6" w:rsidR="00001B1D" w:rsidRDefault="00896181" w:rsidP="00896181">
            <w:pPr>
              <w:spacing w:after="0" w:line="240" w:lineRule="auto"/>
              <w:jc w:val="center"/>
              <w:rPr>
                <w:rFonts w:ascii="Arial" w:eastAsia="Times New Roman" w:hAnsi="Arial" w:cs="Arial"/>
                <w:color w:val="000000" w:themeColor="text1"/>
                <w:sz w:val="24"/>
                <w:szCs w:val="24"/>
                <w:lang w:val="fr-CA"/>
              </w:rPr>
            </w:pPr>
            <w:proofErr w:type="spellStart"/>
            <w:r>
              <w:rPr>
                <w:rFonts w:ascii="Arial" w:eastAsia="Times New Roman" w:hAnsi="Arial" w:cs="Arial"/>
                <w:color w:val="000000" w:themeColor="text1"/>
                <w:sz w:val="24"/>
                <w:szCs w:val="24"/>
                <w:lang w:val="fr-CA"/>
              </w:rPr>
              <w:t>Presented</w:t>
            </w:r>
            <w:proofErr w:type="spellEnd"/>
            <w:r>
              <w:rPr>
                <w:rFonts w:ascii="Arial" w:eastAsia="Times New Roman" w:hAnsi="Arial" w:cs="Arial"/>
                <w:color w:val="000000" w:themeColor="text1"/>
                <w:sz w:val="24"/>
                <w:szCs w:val="24"/>
                <w:lang w:val="fr-CA"/>
              </w:rPr>
              <w:t xml:space="preserve"> to Mr. </w:t>
            </w:r>
            <w:proofErr w:type="spellStart"/>
            <w:r>
              <w:rPr>
                <w:rFonts w:ascii="Arial" w:eastAsia="Times New Roman" w:hAnsi="Arial" w:cs="Arial"/>
                <w:color w:val="000000" w:themeColor="text1"/>
                <w:sz w:val="24"/>
                <w:szCs w:val="24"/>
                <w:lang w:val="fr-CA"/>
              </w:rPr>
              <w:t>Eric</w:t>
            </w:r>
            <w:proofErr w:type="spellEnd"/>
            <w:r>
              <w:rPr>
                <w:rFonts w:ascii="Arial" w:eastAsia="Times New Roman" w:hAnsi="Arial" w:cs="Arial"/>
                <w:color w:val="000000" w:themeColor="text1"/>
                <w:sz w:val="24"/>
                <w:szCs w:val="24"/>
                <w:lang w:val="fr-CA"/>
              </w:rPr>
              <w:t xml:space="preserve"> Martineau</w:t>
            </w:r>
          </w:p>
          <w:p w14:paraId="59107FC3" w14:textId="77777777" w:rsidR="00001B1D" w:rsidRDefault="00001B1D" w:rsidP="00896181">
            <w:pPr>
              <w:spacing w:after="0" w:line="240" w:lineRule="auto"/>
              <w:jc w:val="center"/>
              <w:rPr>
                <w:rFonts w:ascii="Arial" w:eastAsia="Times New Roman" w:hAnsi="Arial" w:cs="Arial"/>
                <w:color w:val="000000" w:themeColor="text1"/>
                <w:sz w:val="24"/>
                <w:szCs w:val="24"/>
                <w:lang w:val="fr-CA"/>
              </w:rPr>
            </w:pPr>
          </w:p>
          <w:p w14:paraId="690236E0" w14:textId="77777777" w:rsidR="00001B1D" w:rsidRDefault="00001B1D" w:rsidP="00896181">
            <w:pPr>
              <w:spacing w:after="0" w:line="240" w:lineRule="auto"/>
              <w:jc w:val="center"/>
              <w:rPr>
                <w:rFonts w:ascii="Arial" w:eastAsia="Times New Roman" w:hAnsi="Arial" w:cs="Arial"/>
                <w:color w:val="000000" w:themeColor="text1"/>
                <w:sz w:val="24"/>
                <w:szCs w:val="24"/>
                <w:lang w:val="fr-CA"/>
              </w:rPr>
            </w:pPr>
          </w:p>
          <w:p w14:paraId="150023D1" w14:textId="77777777" w:rsidR="00001B1D" w:rsidRDefault="00001B1D" w:rsidP="00896181">
            <w:pPr>
              <w:spacing w:after="0" w:line="240" w:lineRule="auto"/>
              <w:jc w:val="center"/>
              <w:rPr>
                <w:rFonts w:ascii="Arial" w:eastAsia="Times New Roman" w:hAnsi="Arial" w:cs="Arial"/>
                <w:color w:val="000000" w:themeColor="text1"/>
                <w:sz w:val="24"/>
                <w:szCs w:val="24"/>
                <w:lang w:val="fr-CA"/>
              </w:rPr>
            </w:pPr>
          </w:p>
          <w:p w14:paraId="472B5EC7"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65DFC7F1"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5506459C"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6CA96270"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39324AB0"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59682045"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0AAAEB35" w14:textId="77777777" w:rsidR="00896181" w:rsidRDefault="00896181" w:rsidP="00896181">
            <w:pPr>
              <w:spacing w:after="0" w:line="240" w:lineRule="auto"/>
              <w:jc w:val="center"/>
              <w:rPr>
                <w:rFonts w:ascii="Arial" w:eastAsia="Times New Roman" w:hAnsi="Arial" w:cs="Arial"/>
                <w:color w:val="000000" w:themeColor="text1"/>
                <w:sz w:val="24"/>
                <w:szCs w:val="24"/>
                <w:lang w:val="fr-CA"/>
              </w:rPr>
            </w:pPr>
          </w:p>
          <w:p w14:paraId="5A0E188F" w14:textId="69D10AA7" w:rsidR="00896181" w:rsidRDefault="00896181" w:rsidP="00896181">
            <w:pPr>
              <w:spacing w:after="0" w:line="240" w:lineRule="auto"/>
              <w:jc w:val="center"/>
              <w:rPr>
                <w:rFonts w:ascii="Arial" w:eastAsia="Times New Roman" w:hAnsi="Arial" w:cs="Arial"/>
                <w:color w:val="000000" w:themeColor="text1"/>
                <w:sz w:val="24"/>
                <w:szCs w:val="24"/>
                <w:lang w:val="fr-CA"/>
              </w:rPr>
            </w:pPr>
            <w:r>
              <w:rPr>
                <w:rFonts w:ascii="Arial" w:eastAsia="Times New Roman" w:hAnsi="Arial" w:cs="Arial"/>
                <w:color w:val="000000" w:themeColor="text1"/>
                <w:sz w:val="24"/>
                <w:szCs w:val="24"/>
                <w:lang w:val="fr-CA"/>
              </w:rPr>
              <w:t>March 21st</w:t>
            </w:r>
          </w:p>
          <w:p w14:paraId="0BAA1574" w14:textId="034B7E63" w:rsidR="00001B1D" w:rsidRPr="007B46F2" w:rsidRDefault="00896181" w:rsidP="00896181">
            <w:pPr>
              <w:spacing w:after="0" w:line="240" w:lineRule="auto"/>
              <w:jc w:val="center"/>
              <w:rPr>
                <w:rFonts w:ascii="Arial" w:eastAsia="Times New Roman" w:hAnsi="Arial" w:cs="Arial"/>
                <w:color w:val="000000" w:themeColor="text1"/>
                <w:sz w:val="24"/>
                <w:szCs w:val="24"/>
                <w:lang w:val="fr-CA"/>
              </w:rPr>
            </w:pPr>
            <w:r>
              <w:rPr>
                <w:rFonts w:ascii="Arial" w:eastAsia="Times New Roman" w:hAnsi="Arial" w:cs="Arial"/>
                <w:color w:val="000000" w:themeColor="text1"/>
                <w:sz w:val="24"/>
                <w:szCs w:val="24"/>
                <w:lang w:val="fr-CA"/>
              </w:rPr>
              <w:t>2017</w:t>
            </w:r>
          </w:p>
        </w:tc>
        <w:tc>
          <w:tcPr>
            <w:tcW w:w="20" w:type="dxa"/>
            <w:vAlign w:val="center"/>
            <w:hideMark/>
          </w:tcPr>
          <w:p w14:paraId="1705B39F" w14:textId="77777777" w:rsidR="00001B1D" w:rsidRPr="007B46F2" w:rsidRDefault="00001B1D" w:rsidP="00896181">
            <w:pPr>
              <w:spacing w:after="0" w:line="240" w:lineRule="auto"/>
              <w:jc w:val="center"/>
              <w:rPr>
                <w:rFonts w:ascii="Arial" w:eastAsia="Times New Roman" w:hAnsi="Arial" w:cs="Arial"/>
                <w:color w:val="000000" w:themeColor="text1"/>
                <w:sz w:val="24"/>
                <w:szCs w:val="24"/>
                <w:lang w:val="fr-CA"/>
              </w:rPr>
            </w:pPr>
          </w:p>
        </w:tc>
      </w:tr>
    </w:tbl>
    <w:p w14:paraId="4F95DFE3" w14:textId="43BADCE2" w:rsidR="00896181" w:rsidRPr="00896181" w:rsidRDefault="00896181" w:rsidP="00896181">
      <w:pPr>
        <w:jc w:val="center"/>
        <w:rPr>
          <w:rFonts w:ascii="Arial" w:hAnsi="Arial"/>
          <w:sz w:val="28"/>
          <w:szCs w:val="28"/>
        </w:rPr>
      </w:pPr>
      <w:r w:rsidRPr="00896181">
        <w:rPr>
          <w:rFonts w:ascii="Arial" w:hAnsi="Arial"/>
          <w:sz w:val="28"/>
          <w:szCs w:val="28"/>
        </w:rPr>
        <w:lastRenderedPageBreak/>
        <w:t>INTRODUCTION</w:t>
      </w:r>
    </w:p>
    <w:p w14:paraId="1C358E1E" w14:textId="77777777" w:rsidR="00001B1D" w:rsidRDefault="00001B1D" w:rsidP="00896181">
      <w:pPr>
        <w:ind w:firstLine="851"/>
        <w:jc w:val="both"/>
        <w:rPr>
          <w:rFonts w:ascii="Arial" w:eastAsia="Times New Roman" w:hAnsi="Arial" w:cs="Arial"/>
          <w:color w:val="333333"/>
          <w:sz w:val="24"/>
          <w:szCs w:val="24"/>
          <w:shd w:val="clear" w:color="auto" w:fill="FFFFFF"/>
        </w:rPr>
      </w:pPr>
      <w:r w:rsidRPr="00001B1D">
        <w:rPr>
          <w:rFonts w:ascii="Arial" w:hAnsi="Arial"/>
          <w:sz w:val="24"/>
          <w:szCs w:val="24"/>
        </w:rPr>
        <w:t xml:space="preserve">Tiffany &amp; Co. is an </w:t>
      </w:r>
      <w:proofErr w:type="spellStart"/>
      <w:proofErr w:type="gramStart"/>
      <w:r w:rsidRPr="00001B1D">
        <w:rPr>
          <w:rFonts w:ascii="Arial" w:hAnsi="Arial"/>
          <w:sz w:val="24"/>
          <w:szCs w:val="24"/>
        </w:rPr>
        <w:t>american</w:t>
      </w:r>
      <w:proofErr w:type="spellEnd"/>
      <w:proofErr w:type="gramEnd"/>
      <w:r w:rsidRPr="00001B1D">
        <w:rPr>
          <w:rFonts w:ascii="Arial" w:hAnsi="Arial"/>
          <w:sz w:val="24"/>
          <w:szCs w:val="24"/>
        </w:rPr>
        <w:t xml:space="preserve"> luxury specialized </w:t>
      </w:r>
      <w:proofErr w:type="spellStart"/>
      <w:r w:rsidRPr="00001B1D">
        <w:rPr>
          <w:rFonts w:ascii="Arial" w:hAnsi="Arial"/>
          <w:sz w:val="24"/>
          <w:szCs w:val="24"/>
        </w:rPr>
        <w:t>jewler</w:t>
      </w:r>
      <w:proofErr w:type="spellEnd"/>
      <w:r w:rsidRPr="00001B1D">
        <w:rPr>
          <w:rFonts w:ascii="Arial" w:hAnsi="Arial"/>
          <w:sz w:val="24"/>
          <w:szCs w:val="24"/>
        </w:rPr>
        <w:t xml:space="preserve"> retailer (with 93% of their net sales based on jewelry) and also sells timepieces, </w:t>
      </w:r>
      <w:proofErr w:type="spellStart"/>
      <w:r w:rsidRPr="00001B1D">
        <w:rPr>
          <w:rFonts w:ascii="Arial" w:hAnsi="Arial"/>
          <w:sz w:val="24"/>
          <w:szCs w:val="24"/>
        </w:rPr>
        <w:t>leathergoods</w:t>
      </w:r>
      <w:proofErr w:type="spellEnd"/>
      <w:r w:rsidRPr="00001B1D">
        <w:rPr>
          <w:rFonts w:ascii="Arial" w:hAnsi="Arial"/>
          <w:sz w:val="24"/>
          <w:szCs w:val="24"/>
        </w:rPr>
        <w:t xml:space="preserve">, stationary, sterling silverware, china, crystal, fragrances and </w:t>
      </w:r>
      <w:proofErr w:type="spellStart"/>
      <w:r w:rsidRPr="00001B1D">
        <w:rPr>
          <w:rFonts w:ascii="Arial" w:hAnsi="Arial"/>
          <w:sz w:val="24"/>
          <w:szCs w:val="24"/>
        </w:rPr>
        <w:t>acessories</w:t>
      </w:r>
      <w:proofErr w:type="spellEnd"/>
      <w:r w:rsidRPr="00001B1D">
        <w:rPr>
          <w:rFonts w:ascii="Arial" w:hAnsi="Arial"/>
          <w:sz w:val="24"/>
          <w:szCs w:val="24"/>
        </w:rPr>
        <w:t xml:space="preserve">. Founded in 18th of September 1837 by </w:t>
      </w:r>
      <w:r w:rsidRPr="00001B1D">
        <w:rPr>
          <w:rFonts w:ascii="Arial" w:eastAsia="Times New Roman" w:hAnsi="Arial" w:cs="Arial"/>
          <w:color w:val="333333"/>
          <w:sz w:val="24"/>
          <w:szCs w:val="24"/>
          <w:shd w:val="clear" w:color="auto" w:fill="FFFFFF"/>
        </w:rPr>
        <w:t>Charles Lewis Tiffany and John B. Young, the company started as a stationary and fancy goods emporium in New York.</w:t>
      </w:r>
      <w:r>
        <w:rPr>
          <w:rFonts w:ascii="Arial" w:eastAsia="Times New Roman" w:hAnsi="Arial" w:cs="Arial"/>
          <w:color w:val="333333"/>
          <w:sz w:val="24"/>
          <w:szCs w:val="24"/>
          <w:shd w:val="clear" w:color="auto" w:fill="FFFFFF"/>
        </w:rPr>
        <w:t xml:space="preserve"> It was one of the first stores to have non-negotiable prices. </w:t>
      </w:r>
      <w:r w:rsidR="00E04211">
        <w:rPr>
          <w:rFonts w:ascii="Arial" w:eastAsia="Times New Roman" w:hAnsi="Arial" w:cs="Arial"/>
          <w:color w:val="333333"/>
          <w:sz w:val="24"/>
          <w:szCs w:val="24"/>
          <w:shd w:val="clear" w:color="auto" w:fill="FFFFFF"/>
        </w:rPr>
        <w:t>Following its foundation, the company created the “Blue Box” as a symbol that represents the brand’s name.</w:t>
      </w:r>
      <w:r>
        <w:rPr>
          <w:rFonts w:ascii="Arial" w:eastAsia="Times New Roman" w:hAnsi="Arial" w:cs="Arial"/>
          <w:color w:val="333333"/>
          <w:sz w:val="24"/>
          <w:szCs w:val="24"/>
          <w:shd w:val="clear" w:color="auto" w:fill="FFFFFF"/>
        </w:rPr>
        <w:t xml:space="preserve"> Nowadays, Tiffany &amp; Co is an international reference in the luxury and jewelry market and it’s worth almost 3 billion dollars, with 220 retail stores in many countries around the world. The retailer’s market share compared to its competitors is 13%, showing a strong and stable presence in the market.</w:t>
      </w:r>
    </w:p>
    <w:p w14:paraId="4D99C839" w14:textId="77777777" w:rsidR="00001B1D" w:rsidRDefault="00001B1D" w:rsidP="00001B1D">
      <w:pPr>
        <w:ind w:firstLine="851"/>
        <w:jc w:val="both"/>
        <w:rPr>
          <w:rFonts w:ascii="Arial" w:hAnsi="Arial" w:cs="Arial"/>
          <w:sz w:val="24"/>
          <w:szCs w:val="24"/>
        </w:rPr>
      </w:pPr>
      <w:r>
        <w:rPr>
          <w:rFonts w:ascii="Arial" w:eastAsia="Times New Roman" w:hAnsi="Arial" w:cs="Arial"/>
          <w:color w:val="333333"/>
          <w:sz w:val="24"/>
          <w:szCs w:val="24"/>
          <w:shd w:val="clear" w:color="auto" w:fill="FFFFFF"/>
        </w:rPr>
        <w:t xml:space="preserve">The company’s mission statement is </w:t>
      </w:r>
      <w:r w:rsidRPr="00C37E75">
        <w:rPr>
          <w:rFonts w:ascii="Arial" w:hAnsi="Arial"/>
          <w:i/>
          <w:sz w:val="24"/>
          <w:szCs w:val="24"/>
        </w:rPr>
        <w:t>“To be the world’s most respected and successful designer, manufacturer and retailer of the finest jew</w:t>
      </w:r>
      <w:r w:rsidR="00E04211" w:rsidRPr="00C37E75">
        <w:rPr>
          <w:rFonts w:ascii="Arial" w:hAnsi="Arial"/>
          <w:i/>
          <w:sz w:val="24"/>
          <w:szCs w:val="24"/>
        </w:rPr>
        <w:t>elry”</w:t>
      </w:r>
      <w:r w:rsidR="00E04211">
        <w:rPr>
          <w:rFonts w:ascii="Arial" w:hAnsi="Arial"/>
          <w:sz w:val="24"/>
          <w:szCs w:val="24"/>
        </w:rPr>
        <w:t xml:space="preserve"> and its objective is to manage an ethical business that is also sustainable. </w:t>
      </w:r>
      <w:r>
        <w:rPr>
          <w:rFonts w:ascii="Arial" w:hAnsi="Arial"/>
          <w:sz w:val="24"/>
          <w:szCs w:val="24"/>
        </w:rPr>
        <w:t>T</w:t>
      </w:r>
      <w:r w:rsidRPr="00001B1D">
        <w:rPr>
          <w:rFonts w:ascii="Arial" w:hAnsi="Arial"/>
          <w:sz w:val="24"/>
          <w:szCs w:val="24"/>
        </w:rPr>
        <w:t xml:space="preserve">iffany &amp; </w:t>
      </w:r>
      <w:proofErr w:type="spellStart"/>
      <w:r w:rsidRPr="00001B1D">
        <w:rPr>
          <w:rFonts w:ascii="Arial" w:hAnsi="Arial"/>
          <w:sz w:val="24"/>
          <w:szCs w:val="24"/>
        </w:rPr>
        <w:t>Co’s</w:t>
      </w:r>
      <w:proofErr w:type="spellEnd"/>
      <w:r w:rsidRPr="00001B1D">
        <w:rPr>
          <w:rFonts w:ascii="Arial" w:hAnsi="Arial"/>
          <w:sz w:val="24"/>
          <w:szCs w:val="24"/>
        </w:rPr>
        <w:t xml:space="preserve"> mission statement is represented through</w:t>
      </w:r>
      <w:r w:rsidR="00E04211">
        <w:rPr>
          <w:rFonts w:ascii="Arial" w:hAnsi="Arial"/>
          <w:sz w:val="24"/>
          <w:szCs w:val="24"/>
        </w:rPr>
        <w:t xml:space="preserve"> the protection of interests of the stockholders by making professional and responsible decisions to show their commitment.</w:t>
      </w:r>
      <w:r w:rsidR="00BE3E7F">
        <w:rPr>
          <w:rFonts w:ascii="Arial" w:hAnsi="Arial"/>
          <w:sz w:val="24"/>
          <w:szCs w:val="24"/>
        </w:rPr>
        <w:t xml:space="preserve"> In addition, the company works directly with their employees, supply chain and local communities to guarantee a reduced environmental impact and build up Tiffany’s social impact. Also, they seek the satisfaction of their customers by designing beautiful enduring products that will be admired for generations</w:t>
      </w:r>
      <w:r w:rsidR="00C37E75">
        <w:rPr>
          <w:rFonts w:ascii="Arial" w:hAnsi="Arial"/>
          <w:sz w:val="24"/>
          <w:szCs w:val="24"/>
        </w:rPr>
        <w:t>, transmitting their loyalty with their clients, oriented customer service and quality of their products</w:t>
      </w:r>
      <w:r w:rsidR="00BE3E7F">
        <w:rPr>
          <w:rFonts w:ascii="Arial" w:hAnsi="Arial"/>
          <w:sz w:val="24"/>
          <w:szCs w:val="24"/>
        </w:rPr>
        <w:t xml:space="preserve"> guaranteeing the “Tiffany’s Experience”. Tiffany &amp; Co has a S</w:t>
      </w:r>
      <w:r w:rsidR="00C37E75">
        <w:rPr>
          <w:rFonts w:ascii="Arial" w:hAnsi="Arial"/>
          <w:sz w:val="24"/>
          <w:szCs w:val="24"/>
        </w:rPr>
        <w:t xml:space="preserve">trategic Business Unit known as </w:t>
      </w:r>
      <w:r w:rsidR="00C37E75">
        <w:rPr>
          <w:rFonts w:ascii="Arial" w:hAnsi="Arial"/>
          <w:i/>
          <w:sz w:val="24"/>
          <w:szCs w:val="24"/>
        </w:rPr>
        <w:t xml:space="preserve">The </w:t>
      </w:r>
      <w:proofErr w:type="gramStart"/>
      <w:r w:rsidR="00C37E75">
        <w:rPr>
          <w:rFonts w:ascii="Arial" w:hAnsi="Arial"/>
          <w:i/>
          <w:sz w:val="24"/>
          <w:szCs w:val="24"/>
        </w:rPr>
        <w:t xml:space="preserve">Foundation </w:t>
      </w:r>
      <w:r w:rsidR="00C37E75">
        <w:rPr>
          <w:rFonts w:ascii="Arial" w:hAnsi="Arial"/>
          <w:sz w:val="24"/>
          <w:szCs w:val="24"/>
        </w:rPr>
        <w:t>which</w:t>
      </w:r>
      <w:proofErr w:type="gramEnd"/>
      <w:r w:rsidR="00C37E75">
        <w:rPr>
          <w:rFonts w:ascii="Arial" w:hAnsi="Arial"/>
          <w:sz w:val="24"/>
          <w:szCs w:val="24"/>
        </w:rPr>
        <w:t xml:space="preserve"> is in charge of the sustainable aspect of their business with missions such as responsible mining and coral conservation. Their mission statement is </w:t>
      </w:r>
      <w:r w:rsidR="00C37E75" w:rsidRPr="00C37E75">
        <w:rPr>
          <w:rFonts w:ascii="Arial" w:hAnsi="Arial"/>
          <w:i/>
          <w:sz w:val="24"/>
          <w:szCs w:val="24"/>
        </w:rPr>
        <w:t>“Tiffany &amp; Co Foundation seeks to preserve the w</w:t>
      </w:r>
      <w:r w:rsidR="00C37E75" w:rsidRPr="005405A5">
        <w:rPr>
          <w:rFonts w:ascii="Arial" w:hAnsi="Arial" w:cs="Arial"/>
          <w:i/>
          <w:sz w:val="24"/>
          <w:szCs w:val="24"/>
        </w:rPr>
        <w:t>orld’s most treasured landscapes and seascapes</w:t>
      </w:r>
      <w:r w:rsidR="00C37E75" w:rsidRPr="005405A5">
        <w:rPr>
          <w:rFonts w:ascii="Arial" w:hAnsi="Arial" w:cs="Arial"/>
          <w:sz w:val="24"/>
          <w:szCs w:val="24"/>
        </w:rPr>
        <w:t>.</w:t>
      </w:r>
      <w:proofErr w:type="gramStart"/>
      <w:r w:rsidR="00970B74" w:rsidRPr="005405A5">
        <w:rPr>
          <w:rFonts w:ascii="Arial" w:hAnsi="Arial" w:cs="Arial"/>
          <w:sz w:val="24"/>
          <w:szCs w:val="24"/>
        </w:rPr>
        <w:t>”.</w:t>
      </w:r>
      <w:proofErr w:type="gramEnd"/>
      <w:r w:rsidR="00970B74" w:rsidRPr="005405A5">
        <w:rPr>
          <w:rFonts w:ascii="Arial" w:hAnsi="Arial" w:cs="Arial"/>
          <w:sz w:val="24"/>
          <w:szCs w:val="24"/>
        </w:rPr>
        <w:t xml:space="preserve"> </w:t>
      </w:r>
    </w:p>
    <w:p w14:paraId="72B8A6A3" w14:textId="77777777" w:rsidR="00896181" w:rsidRPr="005405A5" w:rsidRDefault="00896181" w:rsidP="00001B1D">
      <w:pPr>
        <w:ind w:firstLine="851"/>
        <w:jc w:val="both"/>
        <w:rPr>
          <w:rFonts w:ascii="Arial" w:hAnsi="Arial" w:cs="Arial"/>
          <w:sz w:val="24"/>
          <w:szCs w:val="24"/>
        </w:rPr>
      </w:pPr>
    </w:p>
    <w:p w14:paraId="1FA31CCF" w14:textId="77777777" w:rsidR="00970B74" w:rsidRPr="00896181" w:rsidRDefault="00970B74" w:rsidP="00896181">
      <w:pPr>
        <w:ind w:firstLine="851"/>
        <w:jc w:val="center"/>
        <w:rPr>
          <w:rFonts w:ascii="Arial" w:hAnsi="Arial" w:cs="Arial"/>
          <w:i/>
          <w:sz w:val="28"/>
          <w:szCs w:val="28"/>
        </w:rPr>
      </w:pPr>
      <w:r w:rsidRPr="00896181">
        <w:rPr>
          <w:rFonts w:ascii="Arial" w:hAnsi="Arial" w:cs="Arial"/>
          <w:sz w:val="28"/>
          <w:szCs w:val="28"/>
        </w:rPr>
        <w:t>SWOT ANALYSIS</w:t>
      </w:r>
    </w:p>
    <w:p w14:paraId="4F94EC78" w14:textId="77777777" w:rsidR="00001B1D" w:rsidRPr="005405A5" w:rsidRDefault="00970B74" w:rsidP="00970B74">
      <w:pPr>
        <w:pStyle w:val="ListParagraph"/>
        <w:numPr>
          <w:ilvl w:val="0"/>
          <w:numId w:val="1"/>
        </w:numPr>
        <w:jc w:val="both"/>
        <w:rPr>
          <w:rFonts w:ascii="Arial" w:eastAsia="Times New Roman" w:hAnsi="Arial" w:cs="Arial"/>
          <w:b/>
          <w:sz w:val="24"/>
          <w:szCs w:val="24"/>
        </w:rPr>
      </w:pPr>
      <w:proofErr w:type="spellStart"/>
      <w:r w:rsidRPr="005405A5">
        <w:rPr>
          <w:rFonts w:ascii="Arial" w:eastAsia="Times New Roman" w:hAnsi="Arial" w:cs="Arial"/>
          <w:b/>
          <w:sz w:val="24"/>
          <w:szCs w:val="24"/>
        </w:rPr>
        <w:t>Strenghts</w:t>
      </w:r>
      <w:proofErr w:type="spellEnd"/>
    </w:p>
    <w:p w14:paraId="1F408512" w14:textId="77777777" w:rsidR="00946B70" w:rsidRPr="00946B70" w:rsidRDefault="00970B74" w:rsidP="00896181">
      <w:pPr>
        <w:jc w:val="both"/>
        <w:rPr>
          <w:rFonts w:ascii="Times" w:eastAsia="Times New Roman" w:hAnsi="Times" w:cs="Times New Roman"/>
          <w:sz w:val="20"/>
          <w:szCs w:val="20"/>
          <w:lang w:val="pt-BR"/>
        </w:rPr>
      </w:pPr>
      <w:r w:rsidRPr="005405A5">
        <w:rPr>
          <w:rFonts w:ascii="Arial" w:eastAsia="Times New Roman" w:hAnsi="Arial" w:cs="Arial"/>
          <w:b/>
          <w:sz w:val="24"/>
          <w:szCs w:val="24"/>
        </w:rPr>
        <w:t xml:space="preserve">Highly Profitable – </w:t>
      </w:r>
      <w:r w:rsidR="00946B70">
        <w:rPr>
          <w:rFonts w:ascii="Arial" w:eastAsia="Times New Roman" w:hAnsi="Arial" w:cs="Arial"/>
          <w:sz w:val="24"/>
          <w:szCs w:val="24"/>
        </w:rPr>
        <w:t xml:space="preserve">with a market share of 13% due to its </w:t>
      </w:r>
      <w:r w:rsidR="00463EA3">
        <w:rPr>
          <w:rFonts w:ascii="Arial" w:eastAsia="Times New Roman" w:hAnsi="Arial" w:cs="Arial"/>
          <w:sz w:val="24"/>
          <w:szCs w:val="24"/>
        </w:rPr>
        <w:t>pricing power, Tiffany &amp; Co. is able to charge higher prices for their consumers. Investments in technology accelerated the company’s productivity, along with expensive rents and occupancy costs, justifying their higher price tags. M</w:t>
      </w:r>
      <w:r w:rsidR="00463EA3">
        <w:rPr>
          <w:rFonts w:ascii="Arial" w:eastAsia="Times New Roman" w:hAnsi="Arial" w:cs="Arial"/>
          <w:sz w:val="24"/>
          <w:szCs w:val="24"/>
        </w:rPr>
        <w:t>ore implements of silver in their products as well as fashion-oriented collections</w:t>
      </w:r>
      <w:r w:rsidR="00463EA3">
        <w:rPr>
          <w:rFonts w:ascii="Arial" w:eastAsia="Times New Roman" w:hAnsi="Arial" w:cs="Arial"/>
          <w:sz w:val="24"/>
          <w:szCs w:val="24"/>
        </w:rPr>
        <w:t xml:space="preserve"> </w:t>
      </w:r>
      <w:proofErr w:type="gramStart"/>
      <w:r w:rsidR="00463EA3">
        <w:rPr>
          <w:rFonts w:ascii="Arial" w:eastAsia="Times New Roman" w:hAnsi="Arial" w:cs="Arial"/>
          <w:sz w:val="24"/>
          <w:szCs w:val="24"/>
        </w:rPr>
        <w:t>is</w:t>
      </w:r>
      <w:proofErr w:type="gramEnd"/>
      <w:r w:rsidR="00463EA3">
        <w:rPr>
          <w:rFonts w:ascii="Arial" w:eastAsia="Times New Roman" w:hAnsi="Arial" w:cs="Arial"/>
          <w:sz w:val="24"/>
          <w:szCs w:val="24"/>
        </w:rPr>
        <w:t xml:space="preserve"> bringing more profit to the company.</w:t>
      </w:r>
    </w:p>
    <w:p w14:paraId="5AF90DA1" w14:textId="3D238724" w:rsidR="005760D3" w:rsidRDefault="00970B74" w:rsidP="00463EA3">
      <w:pPr>
        <w:jc w:val="both"/>
        <w:rPr>
          <w:rFonts w:ascii="Arial" w:eastAsia="Times New Roman" w:hAnsi="Arial" w:cs="Arial"/>
          <w:sz w:val="24"/>
          <w:szCs w:val="24"/>
        </w:rPr>
      </w:pPr>
      <w:r w:rsidRPr="005405A5">
        <w:rPr>
          <w:rFonts w:ascii="Arial" w:eastAsia="Times New Roman" w:hAnsi="Arial" w:cs="Arial"/>
          <w:b/>
          <w:sz w:val="24"/>
          <w:szCs w:val="24"/>
        </w:rPr>
        <w:t xml:space="preserve">Strong Local Presence – </w:t>
      </w:r>
      <w:r w:rsidR="00463EA3">
        <w:rPr>
          <w:rFonts w:ascii="Arial" w:eastAsia="Times New Roman" w:hAnsi="Arial" w:cs="Arial"/>
          <w:sz w:val="24"/>
          <w:szCs w:val="24"/>
        </w:rPr>
        <w:t>Tiffany &amp; Co. has their retail stores relocated in areas of intense human traffic and their stores are also larger than the ones from its competitor Pandora. Tiffany’s first store in Singapore</w:t>
      </w:r>
      <w:r w:rsidR="005760D3">
        <w:rPr>
          <w:rFonts w:ascii="Arial" w:eastAsia="Times New Roman" w:hAnsi="Arial" w:cs="Arial"/>
          <w:sz w:val="24"/>
          <w:szCs w:val="24"/>
        </w:rPr>
        <w:t xml:space="preserve"> was opened in 1991 and has built a strong presence since almost every Singaporean knows about the brand. Nowadays, Tiffany &amp; Co. is an international known brand.</w:t>
      </w:r>
    </w:p>
    <w:p w14:paraId="0AE1D01B" w14:textId="77777777" w:rsidR="005760D3" w:rsidRPr="00463EA3" w:rsidRDefault="005760D3" w:rsidP="00463EA3">
      <w:pPr>
        <w:jc w:val="both"/>
        <w:rPr>
          <w:rFonts w:ascii="Arial" w:eastAsia="Times New Roman" w:hAnsi="Arial" w:cs="Arial"/>
          <w:sz w:val="24"/>
          <w:szCs w:val="24"/>
        </w:rPr>
      </w:pPr>
    </w:p>
    <w:p w14:paraId="565C1950" w14:textId="77777777" w:rsidR="00970B74" w:rsidRPr="005760D3" w:rsidRDefault="00970B74" w:rsidP="005760D3">
      <w:pPr>
        <w:pStyle w:val="ListParagraph"/>
        <w:numPr>
          <w:ilvl w:val="0"/>
          <w:numId w:val="1"/>
        </w:numPr>
        <w:jc w:val="both"/>
        <w:rPr>
          <w:rFonts w:ascii="Arial" w:eastAsia="Times New Roman" w:hAnsi="Arial" w:cs="Arial"/>
          <w:b/>
          <w:sz w:val="24"/>
          <w:szCs w:val="24"/>
        </w:rPr>
      </w:pPr>
      <w:r w:rsidRPr="005760D3">
        <w:rPr>
          <w:rFonts w:ascii="Arial" w:eastAsia="Times New Roman" w:hAnsi="Arial" w:cs="Arial"/>
          <w:b/>
          <w:sz w:val="24"/>
          <w:szCs w:val="24"/>
        </w:rPr>
        <w:t>Weaknesses</w:t>
      </w:r>
    </w:p>
    <w:p w14:paraId="2643E370" w14:textId="1BC9B259" w:rsidR="00970B74" w:rsidRPr="00896181" w:rsidRDefault="005760D3" w:rsidP="00001B1D">
      <w:pPr>
        <w:ind w:firstLine="851"/>
        <w:jc w:val="both"/>
        <w:rPr>
          <w:rFonts w:ascii="Arial" w:eastAsia="Times New Roman" w:hAnsi="Arial" w:cs="Arial"/>
          <w:sz w:val="24"/>
          <w:szCs w:val="24"/>
        </w:rPr>
      </w:pPr>
      <w:r>
        <w:rPr>
          <w:rFonts w:ascii="Arial" w:eastAsia="Times New Roman" w:hAnsi="Arial" w:cs="Arial"/>
          <w:b/>
          <w:sz w:val="24"/>
          <w:szCs w:val="24"/>
        </w:rPr>
        <w:t>Seas</w:t>
      </w:r>
      <w:r w:rsidR="00970B74" w:rsidRPr="005405A5">
        <w:rPr>
          <w:rFonts w:ascii="Arial" w:eastAsia="Times New Roman" w:hAnsi="Arial" w:cs="Arial"/>
          <w:b/>
          <w:sz w:val="24"/>
          <w:szCs w:val="24"/>
        </w:rPr>
        <w:t>onality –</w:t>
      </w:r>
      <w:r w:rsidR="00896181">
        <w:rPr>
          <w:rFonts w:ascii="Arial" w:eastAsia="Times New Roman" w:hAnsi="Arial" w:cs="Arial"/>
          <w:b/>
          <w:sz w:val="24"/>
          <w:szCs w:val="24"/>
        </w:rPr>
        <w:t xml:space="preserve"> </w:t>
      </w:r>
      <w:r w:rsidR="00896181">
        <w:rPr>
          <w:rFonts w:ascii="Arial" w:eastAsia="Times New Roman" w:hAnsi="Arial" w:cs="Arial"/>
          <w:sz w:val="24"/>
          <w:szCs w:val="24"/>
        </w:rPr>
        <w:t xml:space="preserve">The biggest part of the company’s </w:t>
      </w:r>
      <w:proofErr w:type="gramStart"/>
      <w:r w:rsidR="00896181">
        <w:rPr>
          <w:rFonts w:ascii="Arial" w:eastAsia="Times New Roman" w:hAnsi="Arial" w:cs="Arial"/>
          <w:sz w:val="24"/>
          <w:szCs w:val="24"/>
        </w:rPr>
        <w:t>sales(</w:t>
      </w:r>
      <w:proofErr w:type="gramEnd"/>
      <w:r w:rsidR="00896181">
        <w:rPr>
          <w:rFonts w:ascii="Arial" w:eastAsia="Times New Roman" w:hAnsi="Arial" w:cs="Arial"/>
          <w:sz w:val="24"/>
          <w:szCs w:val="24"/>
        </w:rPr>
        <w:t>30-35%) is generated only in the month of January. As a retailer, it is important for them to have strong sales in the holidays and that brings disproportional results for the company.</w:t>
      </w:r>
    </w:p>
    <w:p w14:paraId="1578FD35" w14:textId="2845B566" w:rsidR="00970B74" w:rsidRPr="00896181" w:rsidRDefault="00970B74" w:rsidP="00001B1D">
      <w:pPr>
        <w:ind w:firstLine="851"/>
        <w:jc w:val="both"/>
        <w:rPr>
          <w:rFonts w:ascii="Arial" w:eastAsia="Times New Roman" w:hAnsi="Arial" w:cs="Arial"/>
          <w:sz w:val="24"/>
          <w:szCs w:val="24"/>
        </w:rPr>
      </w:pPr>
      <w:r w:rsidRPr="005405A5">
        <w:rPr>
          <w:rFonts w:ascii="Arial" w:eastAsia="Times New Roman" w:hAnsi="Arial" w:cs="Arial"/>
          <w:b/>
          <w:sz w:val="24"/>
          <w:szCs w:val="24"/>
        </w:rPr>
        <w:t xml:space="preserve">Limited design range – </w:t>
      </w:r>
      <w:r w:rsidR="00896181">
        <w:rPr>
          <w:rFonts w:ascii="Arial" w:eastAsia="Times New Roman" w:hAnsi="Arial" w:cs="Arial"/>
          <w:sz w:val="24"/>
          <w:szCs w:val="24"/>
        </w:rPr>
        <w:t>While in the U.S Tiffany &amp; Co. has a large diversity of designs for the products, in Singapore they only rely on sterling silver jewelry and it should not be like that, once they are missing sales compared to the other stores that have a large diversity of products and limited editions.</w:t>
      </w:r>
    </w:p>
    <w:p w14:paraId="5D969299" w14:textId="77777777" w:rsidR="00970B74" w:rsidRPr="005405A5" w:rsidRDefault="00970B74" w:rsidP="00001B1D">
      <w:pPr>
        <w:ind w:firstLine="851"/>
        <w:jc w:val="both"/>
        <w:rPr>
          <w:rFonts w:ascii="Arial" w:eastAsia="Times New Roman" w:hAnsi="Arial" w:cs="Arial"/>
          <w:b/>
          <w:sz w:val="24"/>
          <w:szCs w:val="24"/>
        </w:rPr>
      </w:pPr>
    </w:p>
    <w:p w14:paraId="7482E832" w14:textId="77777777" w:rsidR="00970B74" w:rsidRPr="005405A5" w:rsidRDefault="00970B74" w:rsidP="00970B74">
      <w:pPr>
        <w:pStyle w:val="ListParagraph"/>
        <w:numPr>
          <w:ilvl w:val="0"/>
          <w:numId w:val="1"/>
        </w:numPr>
        <w:jc w:val="both"/>
        <w:rPr>
          <w:rFonts w:ascii="Arial" w:eastAsia="Times New Roman" w:hAnsi="Arial" w:cs="Arial"/>
          <w:b/>
          <w:sz w:val="24"/>
          <w:szCs w:val="24"/>
        </w:rPr>
      </w:pPr>
      <w:r w:rsidRPr="005405A5">
        <w:rPr>
          <w:rFonts w:ascii="Arial" w:eastAsia="Times New Roman" w:hAnsi="Arial" w:cs="Arial"/>
          <w:b/>
          <w:sz w:val="24"/>
          <w:szCs w:val="24"/>
        </w:rPr>
        <w:t>Opportunities</w:t>
      </w:r>
    </w:p>
    <w:p w14:paraId="5D12C697" w14:textId="2D8A0CC2" w:rsidR="00970B74" w:rsidRPr="00896181" w:rsidRDefault="00970B74" w:rsidP="00001B1D">
      <w:pPr>
        <w:ind w:firstLine="851"/>
        <w:jc w:val="both"/>
        <w:rPr>
          <w:rFonts w:ascii="Arial" w:eastAsia="Times New Roman" w:hAnsi="Arial" w:cs="Arial"/>
          <w:sz w:val="24"/>
          <w:szCs w:val="24"/>
        </w:rPr>
      </w:pPr>
      <w:r w:rsidRPr="005405A5">
        <w:rPr>
          <w:rFonts w:ascii="Arial" w:eastAsia="Times New Roman" w:hAnsi="Arial" w:cs="Arial"/>
          <w:b/>
          <w:sz w:val="24"/>
          <w:szCs w:val="24"/>
        </w:rPr>
        <w:t xml:space="preserve">International Expansion – </w:t>
      </w:r>
      <w:r w:rsidR="00896181">
        <w:rPr>
          <w:rFonts w:ascii="Arial" w:eastAsia="Times New Roman" w:hAnsi="Arial" w:cs="Arial"/>
          <w:sz w:val="24"/>
          <w:szCs w:val="24"/>
        </w:rPr>
        <w:t>many stores started to open in emerging countries once a large portion of the population is leaving the poverty into the middle class</w:t>
      </w:r>
    </w:p>
    <w:p w14:paraId="34597595" w14:textId="0ED7CB49" w:rsidR="00970B74" w:rsidRPr="00896181" w:rsidRDefault="00896181" w:rsidP="00001B1D">
      <w:pPr>
        <w:ind w:firstLine="851"/>
        <w:jc w:val="both"/>
        <w:rPr>
          <w:rFonts w:ascii="Arial" w:eastAsia="Times New Roman" w:hAnsi="Arial" w:cs="Arial"/>
          <w:sz w:val="24"/>
          <w:szCs w:val="24"/>
        </w:rPr>
      </w:pPr>
      <w:r>
        <w:rPr>
          <w:rFonts w:ascii="Arial" w:eastAsia="Times New Roman" w:hAnsi="Arial" w:cs="Arial"/>
          <w:b/>
          <w:sz w:val="24"/>
          <w:szCs w:val="24"/>
        </w:rPr>
        <w:t>Singapore, A luxury retail hub</w:t>
      </w:r>
      <w:r w:rsidR="00970B74" w:rsidRPr="005405A5">
        <w:rPr>
          <w:rFonts w:ascii="Arial" w:eastAsia="Times New Roman" w:hAnsi="Arial" w:cs="Arial"/>
          <w:b/>
          <w:sz w:val="24"/>
          <w:szCs w:val="24"/>
        </w:rPr>
        <w:t xml:space="preserve"> – </w:t>
      </w:r>
      <w:r>
        <w:rPr>
          <w:rFonts w:ascii="Arial" w:eastAsia="Times New Roman" w:hAnsi="Arial" w:cs="Arial"/>
          <w:sz w:val="24"/>
          <w:szCs w:val="24"/>
        </w:rPr>
        <w:t xml:space="preserve">Singapore is now the top destination for Chinese tourists to buy luxurious garments and jewelry. Besides targeting the Singaporeans customers, the company can expect tourists to be part of the market segment for luxury goods as Singapore transforms into a luxury retail hub. </w:t>
      </w:r>
    </w:p>
    <w:p w14:paraId="6700B017" w14:textId="77777777" w:rsidR="00970B74" w:rsidRPr="005405A5" w:rsidRDefault="00970B74" w:rsidP="00001B1D">
      <w:pPr>
        <w:ind w:firstLine="851"/>
        <w:jc w:val="both"/>
        <w:rPr>
          <w:rFonts w:ascii="Arial" w:eastAsia="Times New Roman" w:hAnsi="Arial" w:cs="Arial"/>
          <w:b/>
          <w:sz w:val="24"/>
          <w:szCs w:val="24"/>
        </w:rPr>
      </w:pPr>
    </w:p>
    <w:p w14:paraId="20704FD4" w14:textId="77777777" w:rsidR="00970B74" w:rsidRPr="005405A5" w:rsidRDefault="00970B74" w:rsidP="00970B74">
      <w:pPr>
        <w:pStyle w:val="ListParagraph"/>
        <w:numPr>
          <w:ilvl w:val="0"/>
          <w:numId w:val="1"/>
        </w:numPr>
        <w:jc w:val="both"/>
        <w:rPr>
          <w:rFonts w:ascii="Arial" w:eastAsia="Times New Roman" w:hAnsi="Arial" w:cs="Arial"/>
          <w:b/>
          <w:sz w:val="24"/>
          <w:szCs w:val="24"/>
        </w:rPr>
      </w:pPr>
      <w:r w:rsidRPr="005405A5">
        <w:rPr>
          <w:rFonts w:ascii="Arial" w:eastAsia="Times New Roman" w:hAnsi="Arial" w:cs="Arial"/>
          <w:b/>
          <w:sz w:val="24"/>
          <w:szCs w:val="24"/>
        </w:rPr>
        <w:t>Threats</w:t>
      </w:r>
    </w:p>
    <w:p w14:paraId="0FB339F5" w14:textId="5E78786C" w:rsidR="00970B74" w:rsidRPr="00896181" w:rsidRDefault="00970B74" w:rsidP="00001B1D">
      <w:pPr>
        <w:ind w:firstLine="851"/>
        <w:jc w:val="both"/>
        <w:rPr>
          <w:rFonts w:ascii="Arial" w:eastAsia="Times New Roman" w:hAnsi="Arial" w:cs="Arial"/>
          <w:sz w:val="24"/>
          <w:szCs w:val="24"/>
        </w:rPr>
      </w:pPr>
      <w:r w:rsidRPr="005405A5">
        <w:rPr>
          <w:rFonts w:ascii="Arial" w:eastAsia="Times New Roman" w:hAnsi="Arial" w:cs="Arial"/>
          <w:b/>
          <w:sz w:val="24"/>
          <w:szCs w:val="24"/>
        </w:rPr>
        <w:t xml:space="preserve">Slow Growth of the Economy – </w:t>
      </w:r>
      <w:r w:rsidR="00896181">
        <w:rPr>
          <w:rFonts w:ascii="Arial" w:eastAsia="Times New Roman" w:hAnsi="Arial" w:cs="Arial"/>
          <w:sz w:val="24"/>
          <w:szCs w:val="24"/>
        </w:rPr>
        <w:t>even though the U.S economy is stable, Europe and also Japan are going through a recession in their economy and also China affecting the customer’s purchase and the company’s sales for a while.</w:t>
      </w:r>
    </w:p>
    <w:p w14:paraId="69C3197C" w14:textId="7C541DFB" w:rsidR="00970B74" w:rsidRPr="00896181" w:rsidRDefault="00970B74" w:rsidP="00001B1D">
      <w:pPr>
        <w:ind w:firstLine="851"/>
        <w:jc w:val="both"/>
        <w:rPr>
          <w:rFonts w:ascii="Arial" w:eastAsia="Times New Roman" w:hAnsi="Arial" w:cs="Arial"/>
          <w:sz w:val="24"/>
          <w:szCs w:val="24"/>
        </w:rPr>
      </w:pPr>
      <w:r w:rsidRPr="005405A5">
        <w:rPr>
          <w:rFonts w:ascii="Arial" w:eastAsia="Times New Roman" w:hAnsi="Arial" w:cs="Arial"/>
          <w:b/>
          <w:sz w:val="24"/>
          <w:szCs w:val="24"/>
        </w:rPr>
        <w:t xml:space="preserve">Growth of Imitation Products – </w:t>
      </w:r>
      <w:r w:rsidR="00896181">
        <w:rPr>
          <w:rFonts w:ascii="Arial" w:eastAsia="Times New Roman" w:hAnsi="Arial" w:cs="Arial"/>
          <w:sz w:val="24"/>
          <w:szCs w:val="24"/>
        </w:rPr>
        <w:t xml:space="preserve">a large amount of </w:t>
      </w:r>
      <w:proofErr w:type="spellStart"/>
      <w:r w:rsidR="00896181">
        <w:rPr>
          <w:rFonts w:ascii="Arial" w:eastAsia="Times New Roman" w:hAnsi="Arial" w:cs="Arial"/>
          <w:sz w:val="24"/>
          <w:szCs w:val="24"/>
        </w:rPr>
        <w:t>Ebay</w:t>
      </w:r>
      <w:proofErr w:type="spellEnd"/>
      <w:r w:rsidR="00896181">
        <w:rPr>
          <w:rFonts w:ascii="Arial" w:eastAsia="Times New Roman" w:hAnsi="Arial" w:cs="Arial"/>
          <w:sz w:val="24"/>
          <w:szCs w:val="24"/>
        </w:rPr>
        <w:t xml:space="preserve"> sellers are selling imitation of Tiffany’s products. However, due to its large number of sellers, the company finds difficult to</w:t>
      </w:r>
    </w:p>
    <w:p w14:paraId="7CB58DB3" w14:textId="77777777" w:rsidR="00970B74" w:rsidRDefault="00970B74" w:rsidP="00001B1D">
      <w:pPr>
        <w:ind w:firstLine="851"/>
        <w:jc w:val="both"/>
        <w:rPr>
          <w:rFonts w:ascii="Times" w:eastAsia="Times New Roman" w:hAnsi="Times" w:cs="Times New Roman"/>
          <w:b/>
          <w:sz w:val="24"/>
          <w:szCs w:val="24"/>
        </w:rPr>
      </w:pPr>
    </w:p>
    <w:p w14:paraId="5C09FC32" w14:textId="77777777" w:rsidR="005405A5" w:rsidRDefault="005405A5" w:rsidP="00001B1D">
      <w:pPr>
        <w:ind w:firstLine="851"/>
        <w:jc w:val="both"/>
        <w:rPr>
          <w:rFonts w:ascii="Times" w:eastAsia="Times New Roman" w:hAnsi="Times" w:cs="Times New Roman"/>
          <w:b/>
          <w:sz w:val="24"/>
          <w:szCs w:val="24"/>
        </w:rPr>
      </w:pPr>
    </w:p>
    <w:p w14:paraId="061CE0DC" w14:textId="77777777" w:rsidR="005405A5" w:rsidRPr="00896181" w:rsidRDefault="005405A5" w:rsidP="005405A5">
      <w:pPr>
        <w:widowControl w:val="0"/>
        <w:autoSpaceDE w:val="0"/>
        <w:autoSpaceDN w:val="0"/>
        <w:adjustRightInd w:val="0"/>
        <w:spacing w:after="0" w:line="240" w:lineRule="auto"/>
        <w:jc w:val="center"/>
        <w:rPr>
          <w:rFonts w:ascii="Arial" w:eastAsiaTheme="minorEastAsia" w:hAnsi="Arial" w:cs="Arial"/>
          <w:color w:val="000000" w:themeColor="text1"/>
          <w:sz w:val="28"/>
          <w:szCs w:val="28"/>
        </w:rPr>
      </w:pPr>
      <w:r w:rsidRPr="00896181">
        <w:rPr>
          <w:rFonts w:ascii="Arial" w:eastAsiaTheme="minorEastAsia" w:hAnsi="Arial" w:cs="Arial"/>
          <w:color w:val="000000" w:themeColor="text1"/>
          <w:sz w:val="28"/>
          <w:szCs w:val="28"/>
        </w:rPr>
        <w:t>THE CONSUMER DECISION MAKING PROCESS AT TIFFANY'S</w:t>
      </w:r>
    </w:p>
    <w:p w14:paraId="1CEB1178" w14:textId="77777777" w:rsidR="005405A5" w:rsidRDefault="005405A5" w:rsidP="005405A5">
      <w:pPr>
        <w:widowControl w:val="0"/>
        <w:autoSpaceDE w:val="0"/>
        <w:autoSpaceDN w:val="0"/>
        <w:adjustRightInd w:val="0"/>
        <w:spacing w:after="0" w:line="240" w:lineRule="auto"/>
        <w:jc w:val="both"/>
        <w:rPr>
          <w:rFonts w:ascii="Arial" w:eastAsiaTheme="minorEastAsia" w:hAnsi="Arial" w:cs="Arial"/>
          <w:color w:val="173954"/>
          <w:sz w:val="28"/>
          <w:szCs w:val="28"/>
          <w:u w:color="173954"/>
        </w:rPr>
      </w:pPr>
    </w:p>
    <w:p w14:paraId="0109EF41" w14:textId="77777777" w:rsidR="005405A5" w:rsidRPr="005405A5" w:rsidRDefault="00463EA3" w:rsidP="005405A5">
      <w:pPr>
        <w:ind w:firstLine="851"/>
        <w:jc w:val="both"/>
        <w:rPr>
          <w:rFonts w:ascii="Times" w:eastAsia="Times New Roman" w:hAnsi="Times" w:cs="Times New Roman"/>
          <w:b/>
          <w:color w:val="000000" w:themeColor="text1"/>
          <w:sz w:val="24"/>
          <w:szCs w:val="24"/>
        </w:rPr>
      </w:pPr>
      <w:r>
        <w:rPr>
          <w:rFonts w:ascii="Arial" w:eastAsiaTheme="minorEastAsia" w:hAnsi="Arial" w:cs="Arial"/>
          <w:color w:val="000000" w:themeColor="text1"/>
          <w:sz w:val="24"/>
          <w:szCs w:val="24"/>
          <w:u w:color="173954"/>
        </w:rPr>
        <w:t xml:space="preserve">The consumer </w:t>
      </w:r>
      <w:proofErr w:type="gramStart"/>
      <w:r>
        <w:rPr>
          <w:rFonts w:ascii="Arial" w:eastAsiaTheme="minorEastAsia" w:hAnsi="Arial" w:cs="Arial"/>
          <w:color w:val="000000" w:themeColor="text1"/>
          <w:sz w:val="24"/>
          <w:szCs w:val="24"/>
          <w:u w:color="173954"/>
        </w:rPr>
        <w:t xml:space="preserve">decision </w:t>
      </w:r>
      <w:r w:rsidR="005405A5" w:rsidRPr="005405A5">
        <w:rPr>
          <w:rFonts w:ascii="Arial" w:eastAsiaTheme="minorEastAsia" w:hAnsi="Arial" w:cs="Arial"/>
          <w:color w:val="000000" w:themeColor="text1"/>
          <w:sz w:val="24"/>
          <w:szCs w:val="24"/>
          <w:u w:color="173954"/>
        </w:rPr>
        <w:t>making</w:t>
      </w:r>
      <w:proofErr w:type="gramEnd"/>
      <w:r w:rsidR="005405A5" w:rsidRPr="005405A5">
        <w:rPr>
          <w:rFonts w:ascii="Arial" w:eastAsiaTheme="minorEastAsia" w:hAnsi="Arial" w:cs="Arial"/>
          <w:color w:val="000000" w:themeColor="text1"/>
          <w:sz w:val="24"/>
          <w:szCs w:val="24"/>
          <w:u w:color="173954"/>
        </w:rPr>
        <w:t xml:space="preserve"> process at Tiffany's is very specific and can take some time due to it being a very expensive purchase. When it comes to a customers first purchase with the company they always prefer to know what they are purchasing and want to be aware of the specific gems and diamonds they are engaging in, when shopping at Tiffany's the consumer will often go with the intention of following through with they're pur</w:t>
      </w:r>
      <w:r w:rsidR="005405A5">
        <w:rPr>
          <w:rFonts w:ascii="Arial" w:eastAsiaTheme="minorEastAsia" w:hAnsi="Arial" w:cs="Arial"/>
          <w:color w:val="000000" w:themeColor="text1"/>
          <w:sz w:val="24"/>
          <w:szCs w:val="24"/>
          <w:u w:color="173954"/>
        </w:rPr>
        <w:t>chase due to a meaningful event</w:t>
      </w:r>
      <w:r w:rsidR="005405A5" w:rsidRPr="005405A5">
        <w:rPr>
          <w:rFonts w:ascii="Arial" w:eastAsiaTheme="minorEastAsia" w:hAnsi="Arial" w:cs="Arial"/>
          <w:color w:val="000000" w:themeColor="text1"/>
          <w:sz w:val="24"/>
          <w:szCs w:val="24"/>
          <w:u w:color="173954"/>
        </w:rPr>
        <w:t> in life such as an engagement or an anniversary and it requires a responsible and right decision to make. Although a regular customer whom is accustomed to the company would base there decisions in regards to the purchase differently they have built trust and a solid foundation there for the process of decision making is quicker. Tiffany &amp; Co</w:t>
      </w:r>
      <w:r w:rsidR="005405A5">
        <w:rPr>
          <w:rFonts w:ascii="Arial" w:eastAsiaTheme="minorEastAsia" w:hAnsi="Arial" w:cs="Arial"/>
          <w:color w:val="000000" w:themeColor="text1"/>
          <w:sz w:val="24"/>
          <w:szCs w:val="24"/>
          <w:u w:color="173954"/>
        </w:rPr>
        <w:t>.</w:t>
      </w:r>
      <w:r w:rsidR="005405A5" w:rsidRPr="005405A5">
        <w:rPr>
          <w:rFonts w:ascii="Arial" w:eastAsiaTheme="minorEastAsia" w:hAnsi="Arial" w:cs="Arial"/>
          <w:color w:val="000000" w:themeColor="text1"/>
          <w:sz w:val="24"/>
          <w:szCs w:val="24"/>
          <w:u w:color="173954"/>
        </w:rPr>
        <w:t xml:space="preserve"> is </w:t>
      </w:r>
      <w:proofErr w:type="gramStart"/>
      <w:r w:rsidR="005405A5" w:rsidRPr="005405A5">
        <w:rPr>
          <w:rFonts w:ascii="Arial" w:eastAsiaTheme="minorEastAsia" w:hAnsi="Arial" w:cs="Arial"/>
          <w:color w:val="000000" w:themeColor="text1"/>
          <w:sz w:val="24"/>
          <w:szCs w:val="24"/>
          <w:u w:color="173954"/>
        </w:rPr>
        <w:t>a company</w:t>
      </w:r>
      <w:proofErr w:type="gramEnd"/>
      <w:r w:rsidR="005405A5" w:rsidRPr="005405A5">
        <w:rPr>
          <w:rFonts w:ascii="Arial" w:eastAsiaTheme="minorEastAsia" w:hAnsi="Arial" w:cs="Arial"/>
          <w:color w:val="000000" w:themeColor="text1"/>
          <w:sz w:val="24"/>
          <w:szCs w:val="24"/>
          <w:u w:color="173954"/>
        </w:rPr>
        <w:t xml:space="preserve"> that signifies prestige and elegance there for customers who decide to purchase with them are seeking an image of high class and want a sense of luxury.</w:t>
      </w:r>
    </w:p>
    <w:p w14:paraId="79708F13" w14:textId="77777777" w:rsidR="00896181" w:rsidRDefault="00896181" w:rsidP="00896181">
      <w:pPr>
        <w:spacing w:after="160" w:line="259" w:lineRule="auto"/>
        <w:rPr>
          <w:rFonts w:ascii="Arial" w:hAnsi="Arial" w:cs="Arial"/>
          <w:b/>
          <w:sz w:val="24"/>
          <w:szCs w:val="24"/>
          <w:u w:val="single"/>
        </w:rPr>
      </w:pPr>
    </w:p>
    <w:p w14:paraId="752C4F1A" w14:textId="77777777" w:rsidR="005405A5" w:rsidRPr="00896181" w:rsidRDefault="005405A5" w:rsidP="00896181">
      <w:pPr>
        <w:spacing w:after="160" w:line="259" w:lineRule="auto"/>
        <w:jc w:val="center"/>
        <w:rPr>
          <w:rFonts w:ascii="Arial" w:hAnsi="Arial" w:cs="Arial"/>
          <w:sz w:val="28"/>
          <w:szCs w:val="28"/>
        </w:rPr>
      </w:pPr>
      <w:r w:rsidRPr="00896181">
        <w:rPr>
          <w:rFonts w:ascii="Arial" w:hAnsi="Arial" w:cs="Arial"/>
          <w:sz w:val="28"/>
          <w:szCs w:val="28"/>
        </w:rPr>
        <w:t>SEGMENTATION/TARGETING</w:t>
      </w:r>
    </w:p>
    <w:p w14:paraId="3FE38505" w14:textId="77777777" w:rsidR="005405A5" w:rsidRPr="005405A5" w:rsidRDefault="005405A5" w:rsidP="005405A5">
      <w:pPr>
        <w:ind w:firstLine="851"/>
        <w:jc w:val="both"/>
        <w:rPr>
          <w:rFonts w:ascii="Arial" w:hAnsi="Arial" w:cs="Arial"/>
          <w:sz w:val="24"/>
          <w:szCs w:val="24"/>
        </w:rPr>
      </w:pPr>
      <w:r w:rsidRPr="005405A5">
        <w:rPr>
          <w:rFonts w:ascii="Arial" w:hAnsi="Arial" w:cs="Arial"/>
          <w:sz w:val="24"/>
          <w:szCs w:val="24"/>
        </w:rPr>
        <w:t xml:space="preserve">People buy Tiffany's product basing their purchasing decisions on motives and lifestyle.  Tiffany's main market target is </w:t>
      </w:r>
      <w:proofErr w:type="gramStart"/>
      <w:r w:rsidRPr="005405A5">
        <w:rPr>
          <w:rFonts w:ascii="Arial" w:hAnsi="Arial" w:cs="Arial"/>
          <w:sz w:val="24"/>
          <w:szCs w:val="24"/>
        </w:rPr>
        <w:t>women</w:t>
      </w:r>
      <w:proofErr w:type="gramEnd"/>
      <w:r w:rsidRPr="005405A5">
        <w:rPr>
          <w:rFonts w:ascii="Arial" w:hAnsi="Arial" w:cs="Arial"/>
          <w:sz w:val="24"/>
          <w:szCs w:val="24"/>
        </w:rPr>
        <w:t xml:space="preserve">, who buy and receive as gifts these beautiful jewelry. So, even though men are involved in the purchasing of Tiffany's products, women remain to be the main influencers. With its various design collections and price range, the company meets wants and needs of consumers of different age and income. Tiffany services generations X, Y and baby boomers. While generation X, who are </w:t>
      </w:r>
      <w:proofErr w:type="gramStart"/>
      <w:r w:rsidRPr="005405A5">
        <w:rPr>
          <w:rFonts w:ascii="Arial" w:hAnsi="Arial" w:cs="Arial"/>
          <w:sz w:val="24"/>
          <w:szCs w:val="24"/>
        </w:rPr>
        <w:t>working women</w:t>
      </w:r>
      <w:proofErr w:type="gramEnd"/>
      <w:r w:rsidRPr="005405A5">
        <w:rPr>
          <w:rFonts w:ascii="Arial" w:hAnsi="Arial" w:cs="Arial"/>
          <w:sz w:val="24"/>
          <w:szCs w:val="24"/>
        </w:rPr>
        <w:t>, earn enough money to pay for high-quality goods, baby boomers buy the luxurious items even despite insufficient funds. But, generation Y consumes the product because they enjoy to follow the celebrity trends. These women love to treat themselves to luxurious things, follow fashion and adhere to aspirational brands. The Company makes sp</w:t>
      </w:r>
      <w:r w:rsidR="00946B70">
        <w:rPr>
          <w:rFonts w:ascii="Arial" w:hAnsi="Arial" w:cs="Arial"/>
          <w:sz w:val="24"/>
          <w:szCs w:val="24"/>
        </w:rPr>
        <w:t>ecial collections, this special</w:t>
      </w:r>
      <w:r w:rsidRPr="005405A5">
        <w:rPr>
          <w:rFonts w:ascii="Arial" w:hAnsi="Arial" w:cs="Arial"/>
          <w:sz w:val="24"/>
          <w:szCs w:val="24"/>
        </w:rPr>
        <w:t xml:space="preserve"> collections targets women who celebrate he uniqueness and social status in terms of we</w:t>
      </w:r>
      <w:r w:rsidR="00946B70">
        <w:rPr>
          <w:rFonts w:ascii="Arial" w:hAnsi="Arial" w:cs="Arial"/>
          <w:sz w:val="24"/>
          <w:szCs w:val="24"/>
        </w:rPr>
        <w:t>a</w:t>
      </w:r>
      <w:r w:rsidRPr="005405A5">
        <w:rPr>
          <w:rFonts w:ascii="Arial" w:hAnsi="Arial" w:cs="Arial"/>
          <w:sz w:val="24"/>
          <w:szCs w:val="24"/>
        </w:rPr>
        <w:t>lth and power.</w:t>
      </w:r>
    </w:p>
    <w:p w14:paraId="1672D77A" w14:textId="77777777" w:rsidR="005405A5" w:rsidRPr="005405A5" w:rsidRDefault="005405A5" w:rsidP="005405A5">
      <w:pPr>
        <w:ind w:firstLine="851"/>
        <w:jc w:val="both"/>
        <w:rPr>
          <w:rFonts w:ascii="Arial" w:hAnsi="Arial" w:cs="Arial"/>
          <w:sz w:val="24"/>
          <w:szCs w:val="24"/>
        </w:rPr>
      </w:pPr>
      <w:r w:rsidRPr="005405A5">
        <w:rPr>
          <w:rFonts w:ascii="Arial" w:hAnsi="Arial" w:cs="Arial"/>
          <w:sz w:val="24"/>
          <w:szCs w:val="24"/>
        </w:rPr>
        <w:t>Despite the fact that originally Tiffany's jewelry were created for high-class women, now its product becomes more affordable as the company always looks for the way to expand its market. Now even lower income women can buy Tiffany's product because of the addition of collections such as made from sterling silver. For example</w:t>
      </w:r>
      <w:r>
        <w:rPr>
          <w:rFonts w:ascii="Arial" w:hAnsi="Arial" w:cs="Arial"/>
          <w:sz w:val="24"/>
          <w:szCs w:val="24"/>
        </w:rPr>
        <w:t xml:space="preserve">, </w:t>
      </w:r>
      <w:r w:rsidRPr="005405A5">
        <w:rPr>
          <w:rFonts w:ascii="Arial" w:hAnsi="Arial" w:cs="Arial"/>
          <w:sz w:val="24"/>
          <w:szCs w:val="24"/>
        </w:rPr>
        <w:t>they have business g</w:t>
      </w:r>
      <w:r w:rsidR="00946B70">
        <w:rPr>
          <w:rFonts w:ascii="Arial" w:hAnsi="Arial" w:cs="Arial"/>
          <w:sz w:val="24"/>
          <w:szCs w:val="24"/>
        </w:rPr>
        <w:t>ifts for consumers that want t</w:t>
      </w:r>
      <w:r w:rsidRPr="005405A5">
        <w:rPr>
          <w:rFonts w:ascii="Arial" w:hAnsi="Arial" w:cs="Arial"/>
          <w:sz w:val="24"/>
          <w:szCs w:val="24"/>
        </w:rPr>
        <w:t xml:space="preserve">o purchase a gift for business partners; a wide range of functional products in different prices are offered for different occasions in business, these gives flexibility and ease in choice making to customers of this segment. </w:t>
      </w:r>
    </w:p>
    <w:p w14:paraId="4EC121CF" w14:textId="77777777" w:rsidR="005405A5" w:rsidRPr="005405A5" w:rsidRDefault="005405A5" w:rsidP="005405A5">
      <w:pPr>
        <w:ind w:firstLine="851"/>
        <w:jc w:val="both"/>
        <w:rPr>
          <w:rFonts w:ascii="Arial" w:hAnsi="Arial" w:cs="Arial"/>
          <w:sz w:val="24"/>
          <w:szCs w:val="24"/>
        </w:rPr>
      </w:pPr>
      <w:r w:rsidRPr="005405A5">
        <w:rPr>
          <w:rFonts w:ascii="Arial" w:hAnsi="Arial" w:cs="Arial"/>
          <w:sz w:val="24"/>
          <w:szCs w:val="24"/>
        </w:rPr>
        <w:t xml:space="preserve">Since Tiffany &amp; Co. is a specialty company that sells mainly jewelry, customers turn to its product for celebration of some significant events such as engagement, </w:t>
      </w:r>
      <w:proofErr w:type="gramStart"/>
      <w:r w:rsidRPr="005405A5">
        <w:rPr>
          <w:rFonts w:ascii="Arial" w:hAnsi="Arial" w:cs="Arial"/>
          <w:sz w:val="24"/>
          <w:szCs w:val="24"/>
        </w:rPr>
        <w:t>wedding ,</w:t>
      </w:r>
      <w:proofErr w:type="gramEnd"/>
      <w:r w:rsidRPr="005405A5">
        <w:rPr>
          <w:rFonts w:ascii="Arial" w:hAnsi="Arial" w:cs="Arial"/>
          <w:sz w:val="24"/>
          <w:szCs w:val="24"/>
        </w:rPr>
        <w:t xml:space="preserve"> anniversary or birthday. In this case, this kind of purchase may include people of different family life cycles such as young single, young married with/without children, middle-aged married with/without children etc. The spouses, partners, family members and anyone else in the circle of friends of the main market are a secondary </w:t>
      </w:r>
      <w:proofErr w:type="gramStart"/>
      <w:r w:rsidRPr="005405A5">
        <w:rPr>
          <w:rFonts w:ascii="Arial" w:hAnsi="Arial" w:cs="Arial"/>
          <w:sz w:val="24"/>
          <w:szCs w:val="24"/>
        </w:rPr>
        <w:t>target,</w:t>
      </w:r>
      <w:proofErr w:type="gramEnd"/>
      <w:r w:rsidRPr="005405A5">
        <w:rPr>
          <w:rFonts w:ascii="Arial" w:hAnsi="Arial" w:cs="Arial"/>
          <w:sz w:val="24"/>
          <w:szCs w:val="24"/>
        </w:rPr>
        <w:t xml:space="preserve"> they are the secondary buyers of Tiffany &amp; Co. </w:t>
      </w:r>
    </w:p>
    <w:p w14:paraId="623AEEC5" w14:textId="77777777" w:rsidR="005405A5" w:rsidRPr="00896181" w:rsidRDefault="005405A5" w:rsidP="005405A5">
      <w:pPr>
        <w:jc w:val="center"/>
        <w:rPr>
          <w:rStyle w:val="Strong"/>
          <w:rFonts w:ascii="Arial" w:hAnsi="Arial" w:cs="Arial"/>
          <w:b w:val="0"/>
          <w:sz w:val="28"/>
          <w:szCs w:val="28"/>
        </w:rPr>
      </w:pPr>
      <w:r w:rsidRPr="00896181">
        <w:rPr>
          <w:rStyle w:val="Strong"/>
          <w:rFonts w:ascii="Arial" w:hAnsi="Arial" w:cs="Arial"/>
          <w:b w:val="0"/>
          <w:sz w:val="28"/>
          <w:szCs w:val="28"/>
        </w:rPr>
        <w:t>UNIQUE SELLING PROPOSITION</w:t>
      </w:r>
    </w:p>
    <w:p w14:paraId="09E6DCFA" w14:textId="77777777" w:rsidR="005405A5" w:rsidRPr="00493353" w:rsidRDefault="005405A5" w:rsidP="005405A5">
      <w:pPr>
        <w:ind w:firstLine="851"/>
        <w:jc w:val="both"/>
        <w:rPr>
          <w:rFonts w:ascii="Arial" w:hAnsi="Arial" w:cs="Arial"/>
          <w:sz w:val="24"/>
          <w:szCs w:val="24"/>
        </w:rPr>
      </w:pPr>
      <w:r w:rsidRPr="005405A5">
        <w:rPr>
          <w:rStyle w:val="Strong"/>
          <w:rFonts w:ascii="Arial" w:hAnsi="Arial" w:cs="Arial"/>
          <w:b w:val="0"/>
          <w:sz w:val="24"/>
          <w:szCs w:val="24"/>
        </w:rPr>
        <w:t>Tiffany &amp; Co</w:t>
      </w:r>
      <w:r>
        <w:rPr>
          <w:rStyle w:val="Strong"/>
          <w:rFonts w:ascii="Arial" w:hAnsi="Arial" w:cs="Arial"/>
          <w:sz w:val="24"/>
          <w:szCs w:val="24"/>
        </w:rPr>
        <w:t>.</w:t>
      </w:r>
      <w:r w:rsidRPr="00493353">
        <w:rPr>
          <w:rStyle w:val="Strong"/>
          <w:rFonts w:ascii="Arial" w:hAnsi="Arial" w:cs="Arial"/>
          <w:sz w:val="24"/>
          <w:szCs w:val="24"/>
        </w:rPr>
        <w:t xml:space="preserve"> </w:t>
      </w:r>
      <w:r w:rsidRPr="00EE317F">
        <w:rPr>
          <w:rStyle w:val="Strong"/>
          <w:rFonts w:ascii="Arial" w:hAnsi="Arial" w:cs="Arial"/>
          <w:b w:val="0"/>
          <w:sz w:val="24"/>
          <w:szCs w:val="24"/>
        </w:rPr>
        <w:t>has</w:t>
      </w:r>
      <w:r w:rsidRPr="00493353">
        <w:rPr>
          <w:rStyle w:val="Strong"/>
          <w:rFonts w:ascii="Arial" w:hAnsi="Arial" w:cs="Arial"/>
          <w:sz w:val="24"/>
          <w:szCs w:val="24"/>
        </w:rPr>
        <w:t xml:space="preserve"> </w:t>
      </w:r>
      <w:r>
        <w:rPr>
          <w:rStyle w:val="Strong"/>
          <w:rFonts w:ascii="Arial" w:hAnsi="Arial" w:cs="Arial"/>
          <w:b w:val="0"/>
          <w:sz w:val="24"/>
          <w:szCs w:val="24"/>
        </w:rPr>
        <w:t>two</w:t>
      </w:r>
      <w:r w:rsidRPr="00493353">
        <w:rPr>
          <w:rFonts w:ascii="Arial" w:hAnsi="Arial" w:cs="Arial"/>
          <w:sz w:val="24"/>
          <w:szCs w:val="24"/>
        </w:rPr>
        <w:t xml:space="preserve"> main target</w:t>
      </w:r>
      <w:r>
        <w:rPr>
          <w:rFonts w:ascii="Arial" w:hAnsi="Arial" w:cs="Arial"/>
          <w:sz w:val="24"/>
          <w:szCs w:val="24"/>
        </w:rPr>
        <w:t>s; t</w:t>
      </w:r>
      <w:r w:rsidRPr="00493353">
        <w:rPr>
          <w:rFonts w:ascii="Arial" w:hAnsi="Arial" w:cs="Arial"/>
          <w:sz w:val="24"/>
          <w:szCs w:val="24"/>
        </w:rPr>
        <w:t xml:space="preserve">he gift-givers and gift-receivers are mainly targeted when </w:t>
      </w:r>
      <w:r>
        <w:rPr>
          <w:rFonts w:ascii="Arial" w:hAnsi="Arial" w:cs="Arial"/>
          <w:sz w:val="24"/>
          <w:szCs w:val="24"/>
        </w:rPr>
        <w:t>a</w:t>
      </w:r>
      <w:r w:rsidRPr="00493353">
        <w:rPr>
          <w:rFonts w:ascii="Arial" w:hAnsi="Arial" w:cs="Arial"/>
          <w:sz w:val="24"/>
          <w:szCs w:val="24"/>
        </w:rPr>
        <w:t xml:space="preserve"> special occasio</w:t>
      </w:r>
      <w:r>
        <w:rPr>
          <w:rFonts w:ascii="Arial" w:hAnsi="Arial" w:cs="Arial"/>
          <w:sz w:val="24"/>
          <w:szCs w:val="24"/>
        </w:rPr>
        <w:t>n</w:t>
      </w:r>
      <w:r w:rsidRPr="00493353">
        <w:rPr>
          <w:rFonts w:ascii="Arial" w:hAnsi="Arial" w:cs="Arial"/>
          <w:sz w:val="24"/>
          <w:szCs w:val="24"/>
        </w:rPr>
        <w:t xml:space="preserve"> occur. And also affluent self-buyers aged 20 to 35 are those who generally pamper themselves with mid-range luxury goods.</w:t>
      </w:r>
      <w:r>
        <w:rPr>
          <w:rFonts w:ascii="Arial" w:hAnsi="Arial" w:cs="Arial"/>
          <w:sz w:val="24"/>
          <w:szCs w:val="24"/>
        </w:rPr>
        <w:t xml:space="preserve"> A comparison between Tiffany &amp; Co. and its competitors can be done to </w:t>
      </w:r>
    </w:p>
    <w:p w14:paraId="78B81B63" w14:textId="77777777" w:rsidR="005405A5" w:rsidRPr="005405A5" w:rsidRDefault="005405A5" w:rsidP="005405A5">
      <w:pPr>
        <w:jc w:val="both"/>
        <w:rPr>
          <w:rFonts w:ascii="Arial" w:hAnsi="Arial" w:cs="Arial"/>
          <w:b/>
          <w:sz w:val="24"/>
          <w:szCs w:val="24"/>
        </w:rPr>
      </w:pPr>
      <w:r w:rsidRPr="005405A5">
        <w:rPr>
          <w:rFonts w:ascii="Arial" w:hAnsi="Arial" w:cs="Arial"/>
          <w:b/>
          <w:sz w:val="24"/>
          <w:szCs w:val="24"/>
        </w:rPr>
        <w:t>Blue line:</w:t>
      </w:r>
    </w:p>
    <w:p w14:paraId="49FFAA7D" w14:textId="77777777" w:rsidR="005405A5" w:rsidRPr="00493353" w:rsidRDefault="005405A5" w:rsidP="005405A5">
      <w:pPr>
        <w:ind w:firstLine="1418"/>
        <w:jc w:val="both"/>
        <w:rPr>
          <w:rFonts w:ascii="Arial" w:eastAsia="Times New Roman" w:hAnsi="Arial" w:cs="Arial"/>
          <w:sz w:val="24"/>
          <w:szCs w:val="24"/>
        </w:rPr>
      </w:pPr>
      <w:r w:rsidRPr="00493353">
        <w:rPr>
          <w:rFonts w:ascii="Arial" w:eastAsia="Times New Roman" w:hAnsi="Arial" w:cs="Arial"/>
          <w:sz w:val="24"/>
          <w:szCs w:val="24"/>
        </w:rPr>
        <w:t xml:space="preserve">The </w:t>
      </w:r>
      <w:r w:rsidRPr="00BD7E79">
        <w:rPr>
          <w:rFonts w:ascii="Arial" w:eastAsia="Times New Roman" w:hAnsi="Arial" w:cs="Arial"/>
          <w:sz w:val="24"/>
          <w:szCs w:val="24"/>
        </w:rPr>
        <w:t>targets</w:t>
      </w:r>
      <w:r w:rsidRPr="00493353">
        <w:rPr>
          <w:rFonts w:ascii="Arial" w:eastAsia="Times New Roman" w:hAnsi="Arial" w:cs="Arial"/>
          <w:sz w:val="24"/>
          <w:szCs w:val="24"/>
        </w:rPr>
        <w:t xml:space="preserve"> of this company are men and they shoe their brand</w:t>
      </w:r>
      <w:r w:rsidRPr="00BD7E79">
        <w:rPr>
          <w:rFonts w:ascii="Arial" w:eastAsia="Times New Roman" w:hAnsi="Arial" w:cs="Arial"/>
          <w:sz w:val="24"/>
          <w:szCs w:val="24"/>
        </w:rPr>
        <w:t xml:space="preserve"> </w:t>
      </w:r>
      <w:r w:rsidRPr="00493353">
        <w:rPr>
          <w:rFonts w:ascii="Arial" w:eastAsia="Times New Roman" w:hAnsi="Arial" w:cs="Arial"/>
          <w:sz w:val="24"/>
          <w:szCs w:val="24"/>
        </w:rPr>
        <w:t>with television and internet</w:t>
      </w:r>
      <w:r w:rsidRPr="00BD7E79">
        <w:rPr>
          <w:rFonts w:ascii="Arial" w:eastAsia="Times New Roman" w:hAnsi="Arial" w:cs="Arial"/>
          <w:sz w:val="24"/>
          <w:szCs w:val="24"/>
        </w:rPr>
        <w:t>.</w:t>
      </w:r>
      <w:r w:rsidRPr="00493353">
        <w:rPr>
          <w:rFonts w:ascii="Arial" w:eastAsia="Times New Roman" w:hAnsi="Arial" w:cs="Arial"/>
          <w:sz w:val="24"/>
          <w:szCs w:val="24"/>
        </w:rPr>
        <w:t xml:space="preserve">in </w:t>
      </w:r>
      <w:proofErr w:type="gramStart"/>
      <w:r w:rsidRPr="00493353">
        <w:rPr>
          <w:rFonts w:ascii="Arial" w:eastAsia="Times New Roman" w:hAnsi="Arial" w:cs="Arial"/>
          <w:sz w:val="24"/>
          <w:szCs w:val="24"/>
        </w:rPr>
        <w:t>internet</w:t>
      </w:r>
      <w:proofErr w:type="gramEnd"/>
      <w:r w:rsidRPr="00BD7E79">
        <w:rPr>
          <w:rFonts w:ascii="Arial" w:eastAsia="Times New Roman" w:hAnsi="Arial" w:cs="Arial"/>
          <w:sz w:val="24"/>
          <w:szCs w:val="24"/>
        </w:rPr>
        <w:t xml:space="preserve"> </w:t>
      </w:r>
      <w:r w:rsidRPr="00493353">
        <w:rPr>
          <w:rFonts w:ascii="Arial" w:eastAsia="Times New Roman" w:hAnsi="Arial" w:cs="Arial"/>
          <w:sz w:val="24"/>
          <w:szCs w:val="24"/>
        </w:rPr>
        <w:t>the website provides pictures and useful information to help men easily find what they want. Blue N</w:t>
      </w:r>
      <w:r>
        <w:rPr>
          <w:rFonts w:ascii="Arial" w:eastAsia="Times New Roman" w:hAnsi="Arial" w:cs="Arial"/>
          <w:sz w:val="24"/>
          <w:szCs w:val="24"/>
        </w:rPr>
        <w:t>ile is that it offers personaliz</w:t>
      </w:r>
      <w:r w:rsidRPr="00493353">
        <w:rPr>
          <w:rFonts w:ascii="Arial" w:eastAsia="Times New Roman" w:hAnsi="Arial" w:cs="Arial"/>
          <w:sz w:val="24"/>
          <w:szCs w:val="24"/>
        </w:rPr>
        <w:t xml:space="preserve">ed services even without a physical store. On the website, several features such as toll-free call assistance, emailing, and </w:t>
      </w:r>
      <w:proofErr w:type="gramStart"/>
      <w:r w:rsidRPr="00493353">
        <w:rPr>
          <w:rFonts w:ascii="Arial" w:eastAsia="Times New Roman" w:hAnsi="Arial" w:cs="Arial"/>
          <w:sz w:val="24"/>
          <w:szCs w:val="24"/>
        </w:rPr>
        <w:t>live-chatting</w:t>
      </w:r>
      <w:proofErr w:type="gramEnd"/>
      <w:r w:rsidRPr="00493353">
        <w:rPr>
          <w:rFonts w:ascii="Arial" w:eastAsia="Times New Roman" w:hAnsi="Arial" w:cs="Arial"/>
          <w:sz w:val="24"/>
          <w:szCs w:val="24"/>
        </w:rPr>
        <w:t xml:space="preserve"> is made available to the customer and also they help the customer,</w:t>
      </w:r>
      <w:r>
        <w:rPr>
          <w:rFonts w:ascii="Arial" w:eastAsia="Times New Roman" w:hAnsi="Arial" w:cs="Arial"/>
          <w:sz w:val="24"/>
          <w:szCs w:val="24"/>
        </w:rPr>
        <w:t xml:space="preserve"> they have a good way to pay</w:t>
      </w:r>
      <w:r w:rsidRPr="00493353">
        <w:rPr>
          <w:rFonts w:ascii="Arial" w:eastAsia="Times New Roman" w:hAnsi="Arial" w:cs="Arial"/>
          <w:sz w:val="24"/>
          <w:szCs w:val="24"/>
        </w:rPr>
        <w:t xml:space="preserve"> the customers choose to pay 6 months later.</w:t>
      </w:r>
    </w:p>
    <w:p w14:paraId="703C4B42" w14:textId="77777777" w:rsidR="005405A5" w:rsidRPr="005405A5" w:rsidRDefault="005405A5" w:rsidP="005405A5">
      <w:pPr>
        <w:jc w:val="both"/>
        <w:rPr>
          <w:rFonts w:ascii="Arial" w:hAnsi="Arial" w:cs="Arial"/>
          <w:b/>
          <w:sz w:val="24"/>
          <w:szCs w:val="24"/>
        </w:rPr>
      </w:pPr>
      <w:proofErr w:type="gramStart"/>
      <w:r w:rsidRPr="005405A5">
        <w:rPr>
          <w:rFonts w:ascii="Arial" w:hAnsi="Arial" w:cs="Arial"/>
          <w:b/>
          <w:sz w:val="24"/>
          <w:szCs w:val="24"/>
        </w:rPr>
        <w:t>Pandora :</w:t>
      </w:r>
      <w:proofErr w:type="gramEnd"/>
    </w:p>
    <w:p w14:paraId="5420189D" w14:textId="77777777" w:rsidR="005405A5" w:rsidRPr="00BD7E79" w:rsidRDefault="005405A5" w:rsidP="005405A5">
      <w:pPr>
        <w:ind w:firstLine="1418"/>
        <w:jc w:val="both"/>
        <w:rPr>
          <w:rFonts w:ascii="Arial" w:hAnsi="Arial" w:cs="Arial"/>
          <w:sz w:val="24"/>
          <w:szCs w:val="24"/>
        </w:rPr>
      </w:pPr>
      <w:r>
        <w:rPr>
          <w:rFonts w:ascii="Arial" w:hAnsi="Arial" w:cs="Arial"/>
          <w:sz w:val="24"/>
          <w:szCs w:val="24"/>
        </w:rPr>
        <w:t xml:space="preserve"> Pandora</w:t>
      </w:r>
      <w:r w:rsidRPr="00493353">
        <w:rPr>
          <w:rFonts w:ascii="Arial" w:hAnsi="Arial" w:cs="Arial"/>
          <w:sz w:val="24"/>
          <w:szCs w:val="24"/>
        </w:rPr>
        <w:t xml:space="preserve"> offer</w:t>
      </w:r>
      <w:r>
        <w:rPr>
          <w:rFonts w:ascii="Arial" w:hAnsi="Arial" w:cs="Arial"/>
          <w:sz w:val="24"/>
          <w:szCs w:val="24"/>
        </w:rPr>
        <w:t>s</w:t>
      </w:r>
      <w:r w:rsidRPr="00493353">
        <w:rPr>
          <w:rFonts w:ascii="Arial" w:hAnsi="Arial" w:cs="Arial"/>
          <w:sz w:val="24"/>
          <w:szCs w:val="24"/>
        </w:rPr>
        <w:t xml:space="preserve"> women across the world a universe of high quality, hand-fini</w:t>
      </w:r>
      <w:r>
        <w:rPr>
          <w:rFonts w:ascii="Arial" w:hAnsi="Arial" w:cs="Arial"/>
          <w:sz w:val="24"/>
          <w:szCs w:val="24"/>
        </w:rPr>
        <w:t>shed, modern and genuine jewel</w:t>
      </w:r>
      <w:r w:rsidRPr="00493353">
        <w:rPr>
          <w:rFonts w:ascii="Arial" w:hAnsi="Arial" w:cs="Arial"/>
          <w:sz w:val="24"/>
          <w:szCs w:val="24"/>
        </w:rPr>
        <w:t xml:space="preserve">ry products at affordable </w:t>
      </w:r>
      <w:proofErr w:type="gramStart"/>
      <w:r w:rsidRPr="00493353">
        <w:rPr>
          <w:rFonts w:ascii="Arial" w:hAnsi="Arial" w:cs="Arial"/>
          <w:sz w:val="24"/>
          <w:szCs w:val="24"/>
        </w:rPr>
        <w:t>prices,</w:t>
      </w:r>
      <w:proofErr w:type="gramEnd"/>
      <w:r>
        <w:rPr>
          <w:rFonts w:ascii="Arial" w:hAnsi="Arial" w:cs="Arial"/>
          <w:sz w:val="24"/>
          <w:szCs w:val="24"/>
        </w:rPr>
        <w:t xml:space="preserve"> they are inspiring </w:t>
      </w:r>
      <w:r w:rsidRPr="00493353">
        <w:rPr>
          <w:rFonts w:ascii="Arial" w:hAnsi="Arial" w:cs="Arial"/>
          <w:sz w:val="24"/>
          <w:szCs w:val="24"/>
        </w:rPr>
        <w:t xml:space="preserve">  women to express their individuality.</w:t>
      </w:r>
    </w:p>
    <w:p w14:paraId="6E5D1FC4" w14:textId="77777777" w:rsidR="005405A5" w:rsidRDefault="005405A5" w:rsidP="005405A5">
      <w:pPr>
        <w:jc w:val="both"/>
        <w:rPr>
          <w:rFonts w:ascii="Arial" w:hAnsi="Arial" w:cs="Arial"/>
          <w:sz w:val="24"/>
          <w:szCs w:val="24"/>
        </w:rPr>
      </w:pPr>
      <w:r>
        <w:rPr>
          <w:noProof/>
        </w:rPr>
        <w:drawing>
          <wp:inline distT="0" distB="0" distL="0" distR="0" wp14:anchorId="5AF9DBDB" wp14:editId="67FF87DB">
            <wp:extent cx="2860069" cy="1860377"/>
            <wp:effectExtent l="0" t="0" r="1016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777" cy="1861488"/>
                    </a:xfrm>
                    <a:prstGeom prst="rect">
                      <a:avLst/>
                    </a:prstGeom>
                    <a:noFill/>
                    <a:ln>
                      <a:noFill/>
                    </a:ln>
                  </pic:spPr>
                </pic:pic>
              </a:graphicData>
            </a:graphic>
          </wp:inline>
        </w:drawing>
      </w:r>
    </w:p>
    <w:p w14:paraId="05988F27" w14:textId="77777777" w:rsidR="005405A5" w:rsidRPr="00493353" w:rsidRDefault="005405A5" w:rsidP="005405A5">
      <w:pPr>
        <w:jc w:val="both"/>
        <w:rPr>
          <w:rFonts w:ascii="Arial" w:hAnsi="Arial" w:cs="Arial"/>
          <w:sz w:val="24"/>
          <w:szCs w:val="24"/>
        </w:rPr>
      </w:pPr>
    </w:p>
    <w:p w14:paraId="48B882D7" w14:textId="77777777" w:rsidR="005405A5" w:rsidRPr="00B94DA7" w:rsidRDefault="005405A5" w:rsidP="005405A5">
      <w:pPr>
        <w:jc w:val="both"/>
        <w:rPr>
          <w:b/>
          <w:bCs/>
        </w:rPr>
      </w:pPr>
    </w:p>
    <w:p w14:paraId="69804A5E" w14:textId="77777777" w:rsidR="005405A5" w:rsidRPr="00896181" w:rsidRDefault="005405A5" w:rsidP="005405A5">
      <w:pPr>
        <w:jc w:val="center"/>
        <w:rPr>
          <w:rFonts w:ascii="Arial" w:hAnsi="Arial" w:cs="Arial"/>
          <w:sz w:val="28"/>
          <w:szCs w:val="28"/>
        </w:rPr>
      </w:pPr>
      <w:r w:rsidRPr="00896181">
        <w:rPr>
          <w:rFonts w:ascii="Arial" w:hAnsi="Arial" w:cs="Arial"/>
          <w:noProof/>
          <w:sz w:val="28"/>
          <w:szCs w:val="28"/>
        </w:rPr>
        <w:t xml:space="preserve">THE COMPANY </w:t>
      </w:r>
      <w:r w:rsidRPr="00896181">
        <w:rPr>
          <w:rFonts w:ascii="Arial" w:hAnsi="Arial" w:cs="Arial"/>
          <w:sz w:val="28"/>
          <w:szCs w:val="28"/>
        </w:rPr>
        <w:t>VALUE PROPOSITION</w:t>
      </w:r>
    </w:p>
    <w:p w14:paraId="79B1F74C" w14:textId="77777777" w:rsidR="005405A5" w:rsidRPr="005405A5" w:rsidRDefault="005405A5" w:rsidP="005405A5">
      <w:pPr>
        <w:jc w:val="center"/>
        <w:rPr>
          <w:rFonts w:ascii="Arial" w:hAnsi="Arial" w:cs="Arial"/>
          <w:b/>
          <w:sz w:val="24"/>
          <w:szCs w:val="24"/>
          <w:u w:val="single"/>
        </w:rPr>
      </w:pPr>
    </w:p>
    <w:p w14:paraId="3B69282E" w14:textId="24183429" w:rsidR="005405A5" w:rsidRPr="00B94DA7" w:rsidRDefault="005405A5" w:rsidP="005405A5">
      <w:pPr>
        <w:jc w:val="both"/>
        <w:rPr>
          <w:rFonts w:ascii="Arial" w:hAnsi="Arial" w:cs="Arial"/>
          <w:b/>
          <w:sz w:val="24"/>
          <w:szCs w:val="24"/>
        </w:rPr>
      </w:pPr>
      <w:r w:rsidRPr="00B94DA7">
        <w:rPr>
          <w:rFonts w:ascii="Arial" w:hAnsi="Arial" w:cs="Arial"/>
          <w:b/>
          <w:sz w:val="24"/>
          <w:szCs w:val="24"/>
        </w:rPr>
        <w:t>Emotional benefits:</w:t>
      </w:r>
      <w:r>
        <w:rPr>
          <w:rFonts w:ascii="Arial" w:hAnsi="Arial" w:cs="Arial"/>
          <w:b/>
          <w:sz w:val="24"/>
          <w:szCs w:val="24"/>
        </w:rPr>
        <w:t xml:space="preserve"> </w:t>
      </w:r>
      <w:r w:rsidRPr="00B94DA7">
        <w:rPr>
          <w:rFonts w:ascii="Arial" w:hAnsi="Arial" w:cs="Arial"/>
          <w:sz w:val="24"/>
          <w:szCs w:val="24"/>
        </w:rPr>
        <w:t>Luxury, feeling of</w:t>
      </w:r>
      <w:r>
        <w:rPr>
          <w:rFonts w:ascii="Arial" w:hAnsi="Arial" w:cs="Arial"/>
          <w:sz w:val="24"/>
          <w:szCs w:val="24"/>
        </w:rPr>
        <w:t xml:space="preserve"> su</w:t>
      </w:r>
      <w:r w:rsidRPr="00B94DA7">
        <w:rPr>
          <w:rFonts w:ascii="Arial" w:hAnsi="Arial" w:cs="Arial"/>
          <w:sz w:val="24"/>
          <w:szCs w:val="24"/>
        </w:rPr>
        <w:t>c</w:t>
      </w:r>
      <w:r w:rsidR="00896181">
        <w:rPr>
          <w:rFonts w:ascii="Arial" w:hAnsi="Arial" w:cs="Arial"/>
          <w:sz w:val="24"/>
          <w:szCs w:val="24"/>
        </w:rPr>
        <w:t>c</w:t>
      </w:r>
      <w:r w:rsidRPr="00B94DA7">
        <w:rPr>
          <w:rFonts w:ascii="Arial" w:hAnsi="Arial" w:cs="Arial"/>
          <w:sz w:val="24"/>
          <w:szCs w:val="24"/>
        </w:rPr>
        <w:t>ess, social approval</w:t>
      </w:r>
      <w:r>
        <w:rPr>
          <w:rFonts w:ascii="Arial" w:hAnsi="Arial" w:cs="Arial"/>
          <w:sz w:val="24"/>
          <w:szCs w:val="24"/>
        </w:rPr>
        <w:t>.</w:t>
      </w:r>
    </w:p>
    <w:p w14:paraId="4C373311" w14:textId="77777777" w:rsidR="005405A5" w:rsidRPr="00B94DA7" w:rsidRDefault="005405A5" w:rsidP="005405A5">
      <w:pPr>
        <w:jc w:val="both"/>
        <w:rPr>
          <w:rFonts w:ascii="Arial" w:hAnsi="Arial" w:cs="Arial"/>
          <w:b/>
          <w:sz w:val="24"/>
          <w:szCs w:val="24"/>
        </w:rPr>
      </w:pPr>
      <w:r w:rsidRPr="00B94DA7">
        <w:rPr>
          <w:rFonts w:ascii="Arial" w:hAnsi="Arial" w:cs="Arial"/>
          <w:b/>
          <w:sz w:val="24"/>
          <w:szCs w:val="24"/>
        </w:rPr>
        <w:t>Distinctive benefits:</w:t>
      </w:r>
      <w:r>
        <w:rPr>
          <w:rFonts w:ascii="Arial" w:hAnsi="Arial" w:cs="Arial"/>
          <w:b/>
          <w:sz w:val="24"/>
          <w:szCs w:val="24"/>
        </w:rPr>
        <w:t xml:space="preserve"> </w:t>
      </w:r>
      <w:r w:rsidRPr="00B94DA7">
        <w:rPr>
          <w:rFonts w:ascii="Arial" w:hAnsi="Arial" w:cs="Arial"/>
          <w:sz w:val="24"/>
          <w:szCs w:val="24"/>
        </w:rPr>
        <w:t>High purity in each diamond, quality and design</w:t>
      </w:r>
      <w:r>
        <w:rPr>
          <w:rFonts w:ascii="Arial" w:hAnsi="Arial" w:cs="Arial"/>
          <w:sz w:val="24"/>
          <w:szCs w:val="24"/>
        </w:rPr>
        <w:t>.</w:t>
      </w:r>
    </w:p>
    <w:p w14:paraId="7CAF0284" w14:textId="77777777" w:rsidR="005405A5" w:rsidRDefault="005405A5" w:rsidP="005405A5">
      <w:pPr>
        <w:jc w:val="both"/>
        <w:rPr>
          <w:rFonts w:ascii="Arial" w:hAnsi="Arial" w:cs="Arial"/>
          <w:sz w:val="24"/>
          <w:szCs w:val="24"/>
        </w:rPr>
      </w:pPr>
      <w:r>
        <w:rPr>
          <w:rFonts w:ascii="Arial" w:hAnsi="Arial" w:cs="Arial"/>
          <w:b/>
          <w:sz w:val="24"/>
          <w:szCs w:val="24"/>
        </w:rPr>
        <w:t xml:space="preserve">Physical Attributes: </w:t>
      </w:r>
      <w:r w:rsidRPr="00B94DA7">
        <w:rPr>
          <w:rFonts w:ascii="Arial" w:hAnsi="Arial" w:cs="Arial"/>
          <w:sz w:val="24"/>
          <w:szCs w:val="24"/>
        </w:rPr>
        <w:t>Exclusive</w:t>
      </w:r>
      <w:r>
        <w:rPr>
          <w:rFonts w:ascii="Arial" w:hAnsi="Arial" w:cs="Arial"/>
          <w:sz w:val="24"/>
          <w:szCs w:val="24"/>
        </w:rPr>
        <w:t xml:space="preserve"> and unique, high class, jewel</w:t>
      </w:r>
      <w:r w:rsidRPr="00B94DA7">
        <w:rPr>
          <w:rFonts w:ascii="Arial" w:hAnsi="Arial" w:cs="Arial"/>
          <w:sz w:val="24"/>
          <w:szCs w:val="24"/>
        </w:rPr>
        <w:t>ry and feminine</w:t>
      </w:r>
      <w:r>
        <w:rPr>
          <w:rFonts w:ascii="Arial" w:hAnsi="Arial" w:cs="Arial"/>
          <w:sz w:val="24"/>
          <w:szCs w:val="24"/>
        </w:rPr>
        <w:t>.</w:t>
      </w:r>
    </w:p>
    <w:p w14:paraId="61007F02" w14:textId="77777777" w:rsidR="005405A5" w:rsidRDefault="005405A5" w:rsidP="005405A5">
      <w:pPr>
        <w:jc w:val="both"/>
        <w:rPr>
          <w:rFonts w:ascii="Arial" w:hAnsi="Arial" w:cs="Arial"/>
          <w:sz w:val="24"/>
          <w:szCs w:val="24"/>
        </w:rPr>
      </w:pPr>
    </w:p>
    <w:p w14:paraId="6B154FB5" w14:textId="77777777" w:rsidR="005405A5" w:rsidRPr="00B94DA7" w:rsidRDefault="005405A5" w:rsidP="005405A5">
      <w:pPr>
        <w:jc w:val="both"/>
        <w:rPr>
          <w:rFonts w:ascii="Arial" w:hAnsi="Arial" w:cs="Arial"/>
          <w:b/>
          <w:sz w:val="24"/>
          <w:szCs w:val="24"/>
        </w:rPr>
      </w:pPr>
      <w:r>
        <w:rPr>
          <w:rFonts w:ascii="Arial" w:hAnsi="Arial" w:cs="Arial"/>
          <w:b/>
          <w:noProof/>
          <w:sz w:val="24"/>
          <w:szCs w:val="24"/>
        </w:rPr>
        <w:drawing>
          <wp:inline distT="0" distB="0" distL="0" distR="0" wp14:anchorId="0CD44283" wp14:editId="46086252">
            <wp:extent cx="4569431" cy="2504400"/>
            <wp:effectExtent l="0" t="0" r="3175"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9431" cy="2504400"/>
                    </a:xfrm>
                    <a:prstGeom prst="rect">
                      <a:avLst/>
                    </a:prstGeom>
                    <a:noFill/>
                    <a:ln>
                      <a:noFill/>
                    </a:ln>
                  </pic:spPr>
                </pic:pic>
              </a:graphicData>
            </a:graphic>
          </wp:inline>
        </w:drawing>
      </w:r>
    </w:p>
    <w:p w14:paraId="2B9FC6BF" w14:textId="77777777" w:rsidR="005405A5" w:rsidRPr="00896181" w:rsidRDefault="00463EA3" w:rsidP="00463EA3">
      <w:pPr>
        <w:jc w:val="center"/>
        <w:rPr>
          <w:rFonts w:ascii="Arial" w:hAnsi="Arial" w:cs="Arial"/>
          <w:sz w:val="28"/>
          <w:szCs w:val="28"/>
        </w:rPr>
      </w:pPr>
      <w:r w:rsidRPr="00896181">
        <w:rPr>
          <w:rFonts w:ascii="Arial" w:hAnsi="Arial" w:cs="Arial"/>
          <w:sz w:val="28"/>
          <w:szCs w:val="28"/>
        </w:rPr>
        <w:t>BIBLIOGRAPHY</w:t>
      </w:r>
    </w:p>
    <w:p w14:paraId="2B9847C2" w14:textId="77777777" w:rsidR="00463EA3" w:rsidRPr="005760D3" w:rsidRDefault="00463EA3" w:rsidP="00463EA3">
      <w:pPr>
        <w:rPr>
          <w:rFonts w:ascii="Arial" w:hAnsi="Arial" w:cs="Arial"/>
          <w:color w:val="000000" w:themeColor="text1"/>
          <w:sz w:val="24"/>
          <w:szCs w:val="24"/>
        </w:rPr>
      </w:pPr>
      <w:hyperlink r:id="rId9" w:history="1">
        <w:r w:rsidRPr="005760D3">
          <w:rPr>
            <w:rStyle w:val="Hyperlink"/>
            <w:rFonts w:ascii="Arial" w:hAnsi="Arial" w:cs="Arial"/>
            <w:color w:val="000000" w:themeColor="text1"/>
            <w:sz w:val="24"/>
            <w:szCs w:val="24"/>
          </w:rPr>
          <w:t>https://pt.slideshare.net/VisoudaKounlavong/tiffany-co-market-analysis</w:t>
        </w:r>
      </w:hyperlink>
    </w:p>
    <w:p w14:paraId="0C05A410" w14:textId="77777777" w:rsidR="00463EA3" w:rsidRPr="005760D3" w:rsidRDefault="00463EA3" w:rsidP="00463EA3">
      <w:pPr>
        <w:rPr>
          <w:rFonts w:ascii="Arial" w:hAnsi="Arial" w:cs="Arial"/>
          <w:color w:val="000000" w:themeColor="text1"/>
          <w:sz w:val="24"/>
          <w:szCs w:val="24"/>
        </w:rPr>
      </w:pPr>
      <w:hyperlink r:id="rId10" w:history="1">
        <w:r w:rsidRPr="005760D3">
          <w:rPr>
            <w:rStyle w:val="Hyperlink"/>
            <w:rFonts w:ascii="Arial" w:hAnsi="Arial" w:cs="Arial"/>
            <w:color w:val="000000" w:themeColor="text1"/>
            <w:sz w:val="24"/>
            <w:szCs w:val="24"/>
          </w:rPr>
          <w:t>https://issuu.com/mayaalexandria/docs/marketing_plan1</w:t>
        </w:r>
      </w:hyperlink>
    </w:p>
    <w:p w14:paraId="4F73B155" w14:textId="77777777" w:rsidR="00463EA3" w:rsidRPr="005760D3" w:rsidRDefault="00463EA3" w:rsidP="00463EA3">
      <w:pPr>
        <w:rPr>
          <w:rStyle w:val="Hyperlink"/>
          <w:rFonts w:ascii="Arial" w:hAnsi="Arial" w:cs="Arial"/>
          <w:color w:val="000000" w:themeColor="text1"/>
          <w:sz w:val="24"/>
          <w:szCs w:val="24"/>
        </w:rPr>
      </w:pPr>
      <w:hyperlink r:id="rId11" w:history="1">
        <w:r w:rsidRPr="005760D3">
          <w:rPr>
            <w:rStyle w:val="Hyperlink"/>
            <w:rFonts w:ascii="Arial" w:hAnsi="Arial" w:cs="Arial"/>
            <w:color w:val="000000" w:themeColor="text1"/>
            <w:sz w:val="24"/>
            <w:szCs w:val="24"/>
          </w:rPr>
          <w:t>http://investor.tiffany.com/annuals.cfm</w:t>
        </w:r>
      </w:hyperlink>
    </w:p>
    <w:p w14:paraId="2466FA93" w14:textId="77777777" w:rsidR="00463EA3" w:rsidRPr="005760D3" w:rsidRDefault="00463EA3" w:rsidP="00463EA3">
      <w:pPr>
        <w:rPr>
          <w:rFonts w:ascii="Arial" w:hAnsi="Arial" w:cs="Arial"/>
          <w:color w:val="000000" w:themeColor="text1"/>
          <w:sz w:val="24"/>
          <w:szCs w:val="24"/>
        </w:rPr>
      </w:pPr>
      <w:hyperlink r:id="rId12" w:history="1">
        <w:r w:rsidRPr="005760D3">
          <w:rPr>
            <w:rStyle w:val="Hyperlink"/>
            <w:rFonts w:ascii="Arial" w:hAnsi="Arial" w:cs="Arial"/>
            <w:color w:val="000000" w:themeColor="text1"/>
            <w:sz w:val="24"/>
            <w:szCs w:val="24"/>
          </w:rPr>
          <w:t>http://investor.tiffany.com/</w:t>
        </w:r>
      </w:hyperlink>
    </w:p>
    <w:p w14:paraId="1DA79413" w14:textId="77777777" w:rsidR="00463EA3" w:rsidRDefault="00463EA3" w:rsidP="00463EA3">
      <w:pPr>
        <w:rPr>
          <w:rStyle w:val="Hyperlink"/>
          <w:rFonts w:ascii="Arial" w:hAnsi="Arial" w:cs="Arial"/>
          <w:color w:val="000000" w:themeColor="text1"/>
          <w:sz w:val="24"/>
          <w:szCs w:val="24"/>
        </w:rPr>
      </w:pPr>
      <w:hyperlink r:id="rId13" w:history="1">
        <w:r w:rsidRPr="005760D3">
          <w:rPr>
            <w:rStyle w:val="Hyperlink"/>
            <w:rFonts w:ascii="Arial" w:hAnsi="Arial" w:cs="Arial"/>
            <w:color w:val="000000" w:themeColor="text1"/>
            <w:sz w:val="24"/>
            <w:szCs w:val="24"/>
          </w:rPr>
          <w:t>http://marketrealist.com/2015/12/weighing-tiffanys-debt-burden-leverage/</w:t>
        </w:r>
      </w:hyperlink>
    </w:p>
    <w:p w14:paraId="40E858FF" w14:textId="77777777" w:rsidR="00463EA3" w:rsidRPr="00463EA3" w:rsidRDefault="00463EA3" w:rsidP="00463EA3">
      <w:pPr>
        <w:jc w:val="both"/>
        <w:rPr>
          <w:rFonts w:ascii="Arial" w:hAnsi="Arial" w:cs="Arial"/>
          <w:b/>
          <w:sz w:val="24"/>
          <w:szCs w:val="24"/>
          <w:u w:val="single"/>
        </w:rPr>
      </w:pPr>
    </w:p>
    <w:p w14:paraId="2CAAFC0A" w14:textId="77777777" w:rsidR="005405A5" w:rsidRPr="00B94DA7" w:rsidRDefault="005405A5" w:rsidP="005405A5">
      <w:pPr>
        <w:jc w:val="both"/>
        <w:rPr>
          <w:rFonts w:ascii="Arial" w:hAnsi="Arial" w:cs="Arial"/>
          <w:noProof/>
          <w:sz w:val="24"/>
          <w:szCs w:val="24"/>
        </w:rPr>
      </w:pPr>
    </w:p>
    <w:p w14:paraId="3693D776" w14:textId="77777777" w:rsidR="005405A5" w:rsidRDefault="005405A5" w:rsidP="005405A5">
      <w:pPr>
        <w:jc w:val="both"/>
        <w:rPr>
          <w:noProof/>
        </w:rPr>
      </w:pPr>
    </w:p>
    <w:p w14:paraId="60BD9CD0" w14:textId="77777777" w:rsidR="005405A5" w:rsidRDefault="005405A5" w:rsidP="005405A5">
      <w:pPr>
        <w:jc w:val="both"/>
        <w:rPr>
          <w:noProof/>
        </w:rPr>
      </w:pPr>
    </w:p>
    <w:p w14:paraId="2CE15154" w14:textId="77777777" w:rsidR="00001B1D" w:rsidRDefault="00001B1D">
      <w:bookmarkStart w:id="0" w:name="_GoBack"/>
      <w:bookmarkEnd w:id="0"/>
    </w:p>
    <w:sectPr w:rsidR="00001B1D" w:rsidSect="00C51A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615"/>
    <w:multiLevelType w:val="hybridMultilevel"/>
    <w:tmpl w:val="BC1AE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1B7B9F"/>
    <w:multiLevelType w:val="hybridMultilevel"/>
    <w:tmpl w:val="1B62D6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1D"/>
    <w:rsid w:val="00001B1D"/>
    <w:rsid w:val="001F2BE7"/>
    <w:rsid w:val="00463EA3"/>
    <w:rsid w:val="005405A5"/>
    <w:rsid w:val="005760D3"/>
    <w:rsid w:val="00767C95"/>
    <w:rsid w:val="00896181"/>
    <w:rsid w:val="00946B70"/>
    <w:rsid w:val="00970B74"/>
    <w:rsid w:val="00BE3E7F"/>
    <w:rsid w:val="00C37E75"/>
    <w:rsid w:val="00C51A30"/>
    <w:rsid w:val="00E042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97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D"/>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B1D"/>
    <w:pPr>
      <w:autoSpaceDE w:val="0"/>
      <w:autoSpaceDN w:val="0"/>
      <w:adjustRightInd w:val="0"/>
    </w:pPr>
    <w:rPr>
      <w:rFonts w:ascii="Arial" w:eastAsiaTheme="minorHAnsi" w:hAnsi="Arial" w:cs="Arial"/>
      <w:color w:val="000000"/>
      <w:lang w:val="en-US"/>
    </w:rPr>
  </w:style>
  <w:style w:type="paragraph" w:styleId="ListParagraph">
    <w:name w:val="List Paragraph"/>
    <w:basedOn w:val="Normal"/>
    <w:uiPriority w:val="34"/>
    <w:qFormat/>
    <w:rsid w:val="00970B74"/>
    <w:pPr>
      <w:ind w:left="720"/>
      <w:contextualSpacing/>
    </w:pPr>
  </w:style>
  <w:style w:type="character" w:styleId="Strong">
    <w:name w:val="Strong"/>
    <w:basedOn w:val="DefaultParagraphFont"/>
    <w:uiPriority w:val="22"/>
    <w:qFormat/>
    <w:rsid w:val="005405A5"/>
    <w:rPr>
      <w:b/>
      <w:bCs/>
    </w:rPr>
  </w:style>
  <w:style w:type="paragraph" w:styleId="BalloonText">
    <w:name w:val="Balloon Text"/>
    <w:basedOn w:val="Normal"/>
    <w:link w:val="BalloonTextChar"/>
    <w:uiPriority w:val="99"/>
    <w:semiHidden/>
    <w:unhideWhenUsed/>
    <w:rsid w:val="00540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5A5"/>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463EA3"/>
    <w:rPr>
      <w:color w:val="0000FF" w:themeColor="hyperlink"/>
      <w:u w:val="single"/>
    </w:rPr>
  </w:style>
  <w:style w:type="character" w:styleId="FollowedHyperlink">
    <w:name w:val="FollowedHyperlink"/>
    <w:basedOn w:val="DefaultParagraphFont"/>
    <w:uiPriority w:val="99"/>
    <w:semiHidden/>
    <w:unhideWhenUsed/>
    <w:rsid w:val="005760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D"/>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B1D"/>
    <w:pPr>
      <w:autoSpaceDE w:val="0"/>
      <w:autoSpaceDN w:val="0"/>
      <w:adjustRightInd w:val="0"/>
    </w:pPr>
    <w:rPr>
      <w:rFonts w:ascii="Arial" w:eastAsiaTheme="minorHAnsi" w:hAnsi="Arial" w:cs="Arial"/>
      <w:color w:val="000000"/>
      <w:lang w:val="en-US"/>
    </w:rPr>
  </w:style>
  <w:style w:type="paragraph" w:styleId="ListParagraph">
    <w:name w:val="List Paragraph"/>
    <w:basedOn w:val="Normal"/>
    <w:uiPriority w:val="34"/>
    <w:qFormat/>
    <w:rsid w:val="00970B74"/>
    <w:pPr>
      <w:ind w:left="720"/>
      <w:contextualSpacing/>
    </w:pPr>
  </w:style>
  <w:style w:type="character" w:styleId="Strong">
    <w:name w:val="Strong"/>
    <w:basedOn w:val="DefaultParagraphFont"/>
    <w:uiPriority w:val="22"/>
    <w:qFormat/>
    <w:rsid w:val="005405A5"/>
    <w:rPr>
      <w:b/>
      <w:bCs/>
    </w:rPr>
  </w:style>
  <w:style w:type="paragraph" w:styleId="BalloonText">
    <w:name w:val="Balloon Text"/>
    <w:basedOn w:val="Normal"/>
    <w:link w:val="BalloonTextChar"/>
    <w:uiPriority w:val="99"/>
    <w:semiHidden/>
    <w:unhideWhenUsed/>
    <w:rsid w:val="005405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5A5"/>
    <w:rPr>
      <w:rFonts w:ascii="Lucida Grande" w:eastAsiaTheme="minorHAnsi" w:hAnsi="Lucida Grande" w:cs="Lucida Grande"/>
      <w:sz w:val="18"/>
      <w:szCs w:val="18"/>
      <w:lang w:val="en-US"/>
    </w:rPr>
  </w:style>
  <w:style w:type="character" w:styleId="Hyperlink">
    <w:name w:val="Hyperlink"/>
    <w:basedOn w:val="DefaultParagraphFont"/>
    <w:uiPriority w:val="99"/>
    <w:unhideWhenUsed/>
    <w:rsid w:val="00463EA3"/>
    <w:rPr>
      <w:color w:val="0000FF" w:themeColor="hyperlink"/>
      <w:u w:val="single"/>
    </w:rPr>
  </w:style>
  <w:style w:type="character" w:styleId="FollowedHyperlink">
    <w:name w:val="FollowedHyperlink"/>
    <w:basedOn w:val="DefaultParagraphFont"/>
    <w:uiPriority w:val="99"/>
    <w:semiHidden/>
    <w:unhideWhenUsed/>
    <w:rsid w:val="00576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vestor.tiffany.com/annuals.cfm" TargetMode="External"/><Relationship Id="rId12" Type="http://schemas.openxmlformats.org/officeDocument/2006/relationships/hyperlink" Target="http://investor.tiffany.com/" TargetMode="External"/><Relationship Id="rId13" Type="http://schemas.openxmlformats.org/officeDocument/2006/relationships/hyperlink" Target="http://marketrealist.com/2015/12/weighing-tiffanys-debt-burden-leverag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pt.slideshare.net/VisoudaKounlavong/tiffany-co-market-analysis" TargetMode="External"/><Relationship Id="rId10" Type="http://schemas.openxmlformats.org/officeDocument/2006/relationships/hyperlink" Target="https://issuu.com/mayaalexandria/docs/marketing_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6E69-A533-2242-88A2-379C9AED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8271</Characters>
  <Application>Microsoft Macintosh Word</Application>
  <DocSecurity>0</DocSecurity>
  <Lines>68</Lines>
  <Paragraphs>19</Paragraphs>
  <ScaleCrop>false</ScaleCrop>
  <Company>Big Island</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Becker</dc:creator>
  <cp:keywords/>
  <dc:description/>
  <cp:lastModifiedBy>Silvio Becker</cp:lastModifiedBy>
  <cp:revision>2</cp:revision>
  <dcterms:created xsi:type="dcterms:W3CDTF">2017-03-21T18:51:00Z</dcterms:created>
  <dcterms:modified xsi:type="dcterms:W3CDTF">2017-03-21T18:51:00Z</dcterms:modified>
</cp:coreProperties>
</file>