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76" w:lineRule="auto"/>
        <w:ind w:left="720" w:firstLine="72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Alessandro Gentile</w:t>
      </w:r>
    </w:p>
    <w:p w:rsidR="00000000" w:rsidDel="00000000" w:rsidP="00000000" w:rsidRDefault="00000000" w:rsidRPr="00000000" w14:paraId="00000002">
      <w:pPr>
        <w:widowControl w:val="0"/>
        <w:spacing w:after="160" w:line="276" w:lineRule="auto"/>
        <w:ind w:left="720" w:firstLine="72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Montréal, QC, H3C6N1</w:t>
      </w:r>
    </w:p>
    <w:p w:rsidR="00000000" w:rsidDel="00000000" w:rsidP="00000000" w:rsidRDefault="00000000" w:rsidRPr="00000000" w14:paraId="00000003">
      <w:pPr>
        <w:widowControl w:val="0"/>
        <w:spacing w:after="160" w:line="276" w:lineRule="auto"/>
        <w:ind w:left="720" w:firstLine="72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Telephone: (514) 979-9010</w:t>
      </w:r>
    </w:p>
    <w:p w:rsidR="00000000" w:rsidDel="00000000" w:rsidP="00000000" w:rsidRDefault="00000000" w:rsidRPr="00000000" w14:paraId="00000004">
      <w:pPr>
        <w:widowControl w:val="0"/>
        <w:spacing w:after="160" w:line="276" w:lineRule="auto"/>
        <w:ind w:left="720" w:firstLine="72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E-mail: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gentilealessandro98@gmail.com</w:t>
      </w:r>
    </w:p>
    <w:p w:rsidR="00000000" w:rsidDel="00000000" w:rsidP="00000000" w:rsidRDefault="00000000" w:rsidRPr="00000000" w14:paraId="00000005">
      <w:pPr>
        <w:widowControl w:val="0"/>
        <w:spacing w:after="160" w:line="276" w:lineRule="auto"/>
        <w:ind w:left="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60" w:line="276" w:lineRule="auto"/>
        <w:ind w:left="0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Compétences :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Anglais, Français, Italien (parlées et écrites)</w:t>
      </w:r>
    </w:p>
    <w:p w:rsidR="00000000" w:rsidDel="00000000" w:rsidP="00000000" w:rsidRDefault="00000000" w:rsidRPr="00000000" w14:paraId="00000008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ab/>
        <w:tab/>
        <w:tab/>
        <w:tab/>
        <w:t xml:space="preserve">MS Word, MS Powerpoint, MS Excel, MS Project, Sage 50</w:t>
      </w:r>
    </w:p>
    <w:p w:rsidR="00000000" w:rsidDel="00000000" w:rsidP="00000000" w:rsidRDefault="00000000" w:rsidRPr="00000000" w14:paraId="00000009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widowControl w:val="0"/>
        <w:spacing w:after="160" w:line="276" w:lineRule="auto"/>
        <w:ind w:left="-141.73228346456688" w:firstLine="425.1968503937007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Scolarité :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Collège Régina Assumpta </w:t>
        <w:tab/>
        <w:tab/>
        <w:tab/>
        <w:tab/>
        <w:tab/>
        <w:t xml:space="preserve">2010-2015</w:t>
      </w:r>
    </w:p>
    <w:p w:rsidR="00000000" w:rsidDel="00000000" w:rsidP="00000000" w:rsidRDefault="00000000" w:rsidRPr="00000000" w14:paraId="0000000C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Diplôme d’études secondaire</w:t>
      </w:r>
    </w:p>
    <w:p w:rsidR="00000000" w:rsidDel="00000000" w:rsidP="00000000" w:rsidRDefault="00000000" w:rsidRPr="00000000" w14:paraId="0000000D">
      <w:pPr>
        <w:widowControl w:val="0"/>
        <w:spacing w:after="160" w:line="276" w:lineRule="auto"/>
        <w:ind w:left="1298.2677165354332" w:firstLine="141.73228346456682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Collège André Grasset </w:t>
        <w:tab/>
        <w:tab/>
        <w:tab/>
        <w:tab/>
        <w:tab/>
        <w:t xml:space="preserve">2015-2016</w:t>
      </w:r>
    </w:p>
    <w:p w:rsidR="00000000" w:rsidDel="00000000" w:rsidP="00000000" w:rsidRDefault="00000000" w:rsidRPr="00000000" w14:paraId="0000000E">
      <w:pPr>
        <w:widowControl w:val="0"/>
        <w:spacing w:after="160" w:line="276" w:lineRule="auto"/>
        <w:ind w:left="2018.2677165354332" w:firstLine="141.73228346456682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Sciences Humaines: profil international </w:t>
      </w:r>
    </w:p>
    <w:p w:rsidR="00000000" w:rsidDel="00000000" w:rsidP="00000000" w:rsidRDefault="00000000" w:rsidRPr="00000000" w14:paraId="0000000F">
      <w:pPr>
        <w:widowControl w:val="0"/>
        <w:spacing w:after="160" w:line="276" w:lineRule="auto"/>
        <w:ind w:left="1298.2677165354332" w:firstLine="141.73228346456682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Lasalle College</w:t>
        <w:tab/>
        <w:tab/>
        <w:tab/>
        <w:t xml:space="preserve"> </w:t>
        <w:tab/>
        <w:tab/>
        <w:tab/>
        <w:t xml:space="preserve">2016-2019</w:t>
      </w:r>
    </w:p>
    <w:p w:rsidR="00000000" w:rsidDel="00000000" w:rsidP="00000000" w:rsidRDefault="00000000" w:rsidRPr="00000000" w14:paraId="00000010">
      <w:pPr>
        <w:widowControl w:val="0"/>
        <w:spacing w:after="160" w:line="276" w:lineRule="auto"/>
        <w:ind w:left="1298.2677165354332" w:firstLine="141.73228346456682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ab/>
        <w:t xml:space="preserve">DEC en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Gestion de Commerce</w:t>
      </w:r>
    </w:p>
    <w:p w:rsidR="00000000" w:rsidDel="00000000" w:rsidP="00000000" w:rsidRDefault="00000000" w:rsidRPr="00000000" w14:paraId="00000011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Expériences de travail :</w:t>
      </w:r>
    </w:p>
    <w:p w:rsidR="00000000" w:rsidDel="00000000" w:rsidP="00000000" w:rsidRDefault="00000000" w:rsidRPr="00000000" w14:paraId="00000013">
      <w:pPr>
        <w:widowControl w:val="0"/>
        <w:spacing w:after="160" w:line="276" w:lineRule="auto"/>
        <w:ind w:left="-141.73228346456688" w:firstLine="1559.0551181102362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Moniteur de camp d’été à l’école Gerald McShane </w:t>
        <w:tab/>
        <w:tab/>
        <w:t xml:space="preserve">2011-2012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60" w:line="276" w:lineRule="auto"/>
        <w:ind w:firstLine="1417.3228346456694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Employé au Dairy Queen St-Michel</w:t>
        <w:tab/>
        <w:tab/>
        <w:tab/>
        <w:tab/>
        <w:t xml:space="preserve">2011-2012</w:t>
      </w:r>
    </w:p>
    <w:p w:rsidR="00000000" w:rsidDel="00000000" w:rsidP="00000000" w:rsidRDefault="00000000" w:rsidRPr="00000000" w14:paraId="00000015">
      <w:pPr>
        <w:widowControl w:val="0"/>
        <w:spacing w:after="160" w:line="276" w:lineRule="auto"/>
        <w:ind w:firstLine="1417.3228346456694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Serveur et barman à la salle de réception Le Madison </w:t>
        <w:tab/>
        <w:t xml:space="preserve">2012 - Présent  </w:t>
      </w:r>
    </w:p>
    <w:p w:rsidR="00000000" w:rsidDel="00000000" w:rsidP="00000000" w:rsidRDefault="00000000" w:rsidRPr="00000000" w14:paraId="00000016">
      <w:pPr>
        <w:widowControl w:val="0"/>
        <w:spacing w:after="160" w:line="276" w:lineRule="auto"/>
        <w:ind w:firstLine="1417.3228346456694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Employé chez Five Guys Burgers and Fries, McGill </w:t>
        <w:tab/>
        <w:t xml:space="preserve">2018</w:t>
      </w:r>
    </w:p>
    <w:p w:rsidR="00000000" w:rsidDel="00000000" w:rsidP="00000000" w:rsidRDefault="00000000" w:rsidRPr="00000000" w14:paraId="00000017">
      <w:pPr>
        <w:widowControl w:val="0"/>
        <w:spacing w:after="160" w:line="276" w:lineRule="auto"/>
        <w:jc w:val="left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60" w:line="276" w:lineRule="auto"/>
        <w:ind w:left="-141.73228346456688" w:firstLine="0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Qualités:</w:t>
      </w:r>
    </w:p>
    <w:p w:rsidR="00000000" w:rsidDel="00000000" w:rsidP="00000000" w:rsidRDefault="00000000" w:rsidRPr="00000000" w14:paraId="00000019">
      <w:pPr>
        <w:widowControl w:val="0"/>
        <w:spacing w:after="160" w:line="276" w:lineRule="auto"/>
        <w:ind w:left="-141.73228346456688" w:firstLine="141.73228346456688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ab/>
        <w:t xml:space="preserve">Travaille bien en équipe, travailleur acharné,  positif, ambitieux</w:t>
      </w:r>
    </w:p>
    <w:p w:rsidR="00000000" w:rsidDel="00000000" w:rsidP="00000000" w:rsidRDefault="00000000" w:rsidRPr="00000000" w14:paraId="0000001A">
      <w:pPr>
        <w:widowControl w:val="0"/>
        <w:spacing w:after="160" w:line="276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60" w:line="276" w:lineRule="auto"/>
        <w:jc w:val="left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60" w:line="276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Références de travail et scolaires disponibles sur demande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