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8FD3B" w14:textId="77777777" w:rsidR="007145B3" w:rsidRDefault="007145B3" w:rsidP="007145B3">
      <w:r>
        <w:t>D’abord, le premier pays présenté est Cuba. L’économie du pays est majoritairement contrôlée par l’État.</w:t>
      </w:r>
      <w:r w:rsidR="000109FF">
        <w:t xml:space="preserve"> La monnaie est le peso.</w:t>
      </w:r>
      <w:r>
        <w:t xml:space="preserve"> L’économie est planifiée de façon centrale. Le gouvernement supervise les différentes sphères économiques. Il y existe quelques entreprises privées pour la plupart, étrangères. Les moyens de production demeurent détenus par le gouvernement. Il s’agit donc d’un régime en grande partie communiste. Le Président Raul Castro mène des réformes visant à ouvrir, en partie, le modèle économique socialiste centralisé et planifié cubain. Il y a donc peu de place pour la prospérité économique individuelle et l'épanouissement des entreprises privées. L'indice de Gini du pays est de 0,3. Cela correspond à une répartition des richesses plus ou moins équitable. Cela est de plus en plus vrai et la répartition égale des richesses est en a</w:t>
      </w:r>
      <w:r>
        <w:t>u</w:t>
      </w:r>
      <w:r>
        <w:t>gmentation depuis la révolution cubaine dans les années 1950. Suite à cela, le gouvernement cubain nationalise 90% du secteur industriel et 70% des terres agricoles. Leur économie est basée sur ces différents secteurs : tourisme (42 % des recettes courantes), nickel (13 %), sucre (6 %) et tabac (5 %)</w:t>
      </w:r>
      <w:r>
        <w:rPr>
          <w:rStyle w:val="Appelnotedebasdep"/>
        </w:rPr>
        <w:footnoteReference w:id="1"/>
      </w:r>
      <w:r>
        <w:t>. Cuba a aussi été victime d'un embargo économique de la part des États-Unis pendant plus de 50 ans (1962 à 2016) à la suite d'expropriation de certaines entreprises américaines.</w:t>
      </w:r>
    </w:p>
    <w:p w14:paraId="4F37C8E1" w14:textId="77777777" w:rsidR="007145B3" w:rsidRDefault="007145B3" w:rsidP="007145B3">
      <w:r>
        <w:t>Nombre d’habitants : 11 167 325 (2012)</w:t>
      </w:r>
    </w:p>
    <w:p w14:paraId="2A2230BD" w14:textId="77777777" w:rsidR="007145B3" w:rsidRDefault="007145B3" w:rsidP="007145B3">
      <w:r>
        <w:t>Produit intérieur brut : 111,1 milliards$ US</w:t>
      </w:r>
    </w:p>
    <w:p w14:paraId="7CB483B2" w14:textId="77777777" w:rsidR="007145B3" w:rsidRDefault="007145B3" w:rsidP="007145B3">
      <w:r>
        <w:t>PIB (par habitant) : 9'700$ US</w:t>
      </w:r>
    </w:p>
    <w:p w14:paraId="342D36FB" w14:textId="77777777" w:rsidR="007145B3" w:rsidRDefault="00A86CAD" w:rsidP="007145B3">
      <w:r>
        <w:t>Taux de chômage : 1,7%</w:t>
      </w:r>
    </w:p>
    <w:p w14:paraId="45A303A4" w14:textId="77777777" w:rsidR="007145B3" w:rsidRDefault="00D22851" w:rsidP="007145B3">
      <w:r>
        <w:t>Indice de Gini: 30,0% (2009)</w:t>
      </w:r>
    </w:p>
    <w:p w14:paraId="19CF76DC" w14:textId="77777777" w:rsidR="007145B3" w:rsidRDefault="007145B3" w:rsidP="007145B3">
      <w:r>
        <w:t>Le deuxième pays présenté est la Suède. D’abord, l’économie de la Suède est celle d’</w:t>
      </w:r>
      <w:r w:rsidR="000109FF">
        <w:t>un</w:t>
      </w:r>
      <w:r>
        <w:t xml:space="preserve"> pays </w:t>
      </w:r>
      <w:r w:rsidR="000109FF">
        <w:t>i</w:t>
      </w:r>
      <w:r>
        <w:t>ndustrialisé</w:t>
      </w:r>
      <w:r w:rsidR="000109FF">
        <w:t>, le pays est la 22</w:t>
      </w:r>
      <w:r w:rsidR="000109FF" w:rsidRPr="000109FF">
        <w:rPr>
          <w:vertAlign w:val="superscript"/>
        </w:rPr>
        <w:t>ème</w:t>
      </w:r>
      <w:r w:rsidR="000109FF">
        <w:t xml:space="preserve"> puissance économique mondiale. Leur monnaie est la couronne suédoise. Le niveau de vie y est très élevé. Le pays bénéficie d’excellentes d’infrastructures de transport et de communication en plus d’avoir une main d’œuvre hautement qualifiée. D’ailleurs, 80% de la population salariale est syndiquée. </w:t>
      </w:r>
      <w:r w:rsidR="00A86CAD">
        <w:t>Les principales industries se retrouvent dans les secteurs suivants : fer et acier, produits de l'industrie pâte et papier, agroalimentaire, v</w:t>
      </w:r>
      <w:r w:rsidR="00A86CAD" w:rsidRPr="00A86CAD">
        <w:t>oitures</w:t>
      </w:r>
      <w:r w:rsidR="00A86CAD">
        <w:t xml:space="preserve">. L’indice </w:t>
      </w:r>
      <w:r w:rsidR="00FB44D1">
        <w:t>de Gini de la S</w:t>
      </w:r>
      <w:r w:rsidR="00A86CAD">
        <w:t>uède était</w:t>
      </w:r>
      <w:r w:rsidR="00FB44D1">
        <w:t>, en 2009</w:t>
      </w:r>
      <w:r w:rsidR="00A86CAD">
        <w:t xml:space="preserve">, de </w:t>
      </w:r>
      <w:r w:rsidR="00FB44D1">
        <w:t xml:space="preserve">26,61 et en 2012 de 27,3. Cela signifie que les inégalités de richesse ont quelque peu augmentées. Par contre, les conditions de vie y sont assez optimales. Le gouvernement met en place plusieurs programmes sociaux qui aident la population à s’enrichir. De plus, la société suédoise en générale est très axée sur l’écologie. Leur système démocratique leur permet même d’avoir des référendums sur des questions environnementales qui bénéficieront au pays. </w:t>
      </w:r>
    </w:p>
    <w:p w14:paraId="470F85F3" w14:textId="77777777" w:rsidR="000109FF" w:rsidRDefault="000109FF" w:rsidP="007145B3">
      <w:r>
        <w:t>PIB : 552 milliards $US (2013)</w:t>
      </w:r>
    </w:p>
    <w:p w14:paraId="3992A5AD" w14:textId="77777777" w:rsidR="00A86CAD" w:rsidRDefault="00A86CAD" w:rsidP="007145B3">
      <w:r>
        <w:t>PIB (par habitant) : 40 900 $</w:t>
      </w:r>
    </w:p>
    <w:p w14:paraId="49EAB4FD" w14:textId="77777777" w:rsidR="00A86CAD" w:rsidRDefault="00A86CAD" w:rsidP="007145B3">
      <w:r>
        <w:t>Taux de chômage : 8,1%</w:t>
      </w:r>
    </w:p>
    <w:p w14:paraId="4C2E3144" w14:textId="77777777" w:rsidR="00A86CAD" w:rsidRDefault="00A86CAD" w:rsidP="007145B3">
      <w:r>
        <w:t>Indice de Gini : 26,61 (2009)</w:t>
      </w:r>
    </w:p>
    <w:p w14:paraId="2324D200" w14:textId="77777777" w:rsidR="00D22851" w:rsidRDefault="00D22851" w:rsidP="007145B3">
      <w:r>
        <w:lastRenderedPageBreak/>
        <w:t>En explorant les économies des deux pays, il est certain que la Suède m’apparait comme le pays où il est mieux de vivre. Cependant, il n’est pas pour autant que je ne voudrais jamais vivre dans un pays comme Cuba. En effet, même si je préfère vivre en Suède, Cuba a une culture très intéressante et un système d’éducation qui et très bien implan</w:t>
      </w:r>
      <w:bookmarkStart w:id="0" w:name="_GoBack"/>
      <w:bookmarkEnd w:id="0"/>
      <w:r>
        <w:t xml:space="preserve">té et surtout gratuit, même jusqu’à l’université. La Suède m’apparait comme un pays plus développé, surtout en matière environnementale et c’est pour cela que j’aimerais y vivre. L’économie permet aux gens de pousser leur expertise encore plus loin et d’avoir un système social ouvert et étendu. </w:t>
      </w:r>
    </w:p>
    <w:p w14:paraId="56990ABD" w14:textId="77777777" w:rsidR="000109FF" w:rsidRDefault="000109FF" w:rsidP="007145B3"/>
    <w:sectPr w:rsidR="000109FF">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B41AF" w14:textId="77777777" w:rsidR="007145B3" w:rsidRDefault="007145B3" w:rsidP="007145B3">
      <w:pPr>
        <w:spacing w:after="0" w:line="240" w:lineRule="auto"/>
      </w:pPr>
      <w:r>
        <w:separator/>
      </w:r>
    </w:p>
  </w:endnote>
  <w:endnote w:type="continuationSeparator" w:id="0">
    <w:p w14:paraId="280EA749" w14:textId="77777777" w:rsidR="007145B3" w:rsidRDefault="007145B3" w:rsidP="00714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BC944" w14:textId="77777777" w:rsidR="007145B3" w:rsidRDefault="007145B3" w:rsidP="007145B3">
      <w:pPr>
        <w:spacing w:after="0" w:line="240" w:lineRule="auto"/>
      </w:pPr>
      <w:r>
        <w:separator/>
      </w:r>
    </w:p>
  </w:footnote>
  <w:footnote w:type="continuationSeparator" w:id="0">
    <w:p w14:paraId="61E1AD57" w14:textId="77777777" w:rsidR="007145B3" w:rsidRDefault="007145B3" w:rsidP="007145B3">
      <w:pPr>
        <w:spacing w:after="0" w:line="240" w:lineRule="auto"/>
      </w:pPr>
      <w:r>
        <w:continuationSeparator/>
      </w:r>
    </w:p>
  </w:footnote>
  <w:footnote w:id="1">
    <w:p w14:paraId="34B042AE" w14:textId="77777777" w:rsidR="007145B3" w:rsidRDefault="007145B3">
      <w:pPr>
        <w:pStyle w:val="Notedebasdepage"/>
      </w:pPr>
      <w:r>
        <w:rPr>
          <w:rStyle w:val="Appelnotedebasdep"/>
        </w:rPr>
        <w:footnoteRef/>
      </w:r>
      <w:r>
        <w:t xml:space="preserve"> </w:t>
      </w:r>
      <w:r w:rsidRPr="007145B3">
        <w:t>https://www.tresor.economie.gouv.fr/pays/cuba</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5B3"/>
    <w:rsid w:val="000109FF"/>
    <w:rsid w:val="007145B3"/>
    <w:rsid w:val="00A86CAD"/>
    <w:rsid w:val="00D22851"/>
    <w:rsid w:val="00F74EBF"/>
    <w:rsid w:val="00FB44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6C3B"/>
  <w15:chartTrackingRefBased/>
  <w15:docId w15:val="{6949F900-BC61-43F4-82B2-BAA1845A9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145B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145B3"/>
    <w:rPr>
      <w:sz w:val="20"/>
      <w:szCs w:val="20"/>
    </w:rPr>
  </w:style>
  <w:style w:type="character" w:styleId="Appelnotedebasdep">
    <w:name w:val="footnote reference"/>
    <w:basedOn w:val="Policepardfaut"/>
    <w:uiPriority w:val="99"/>
    <w:semiHidden/>
    <w:unhideWhenUsed/>
    <w:rsid w:val="007145B3"/>
    <w:rPr>
      <w:vertAlign w:val="superscript"/>
    </w:rPr>
  </w:style>
  <w:style w:type="character" w:styleId="Lienhypertexte">
    <w:name w:val="Hyperlink"/>
    <w:basedOn w:val="Policepardfaut"/>
    <w:uiPriority w:val="99"/>
    <w:unhideWhenUsed/>
    <w:rsid w:val="007145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55521-5CBD-4ACB-A004-D25F21D3E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515</Words>
  <Characters>2833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 Arseneault</dc:creator>
  <cp:keywords/>
  <dc:description/>
  <cp:lastModifiedBy>Rosalie Arseneault</cp:lastModifiedBy>
  <cp:revision>1</cp:revision>
  <dcterms:created xsi:type="dcterms:W3CDTF">2017-03-31T19:26:00Z</dcterms:created>
  <dcterms:modified xsi:type="dcterms:W3CDTF">2017-03-31T20:13:00Z</dcterms:modified>
</cp:coreProperties>
</file>