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764D" w14:textId="120210D9" w:rsidR="001E35B1" w:rsidRPr="00D049A8" w:rsidRDefault="00F90400" w:rsidP="00D049A8">
      <w:pPr>
        <w:ind w:firstLineChars="800" w:firstLine="2240"/>
        <w:rPr>
          <w:rFonts w:asciiTheme="minorEastAsia" w:hAnsiTheme="minorEastAsia"/>
          <w:sz w:val="28"/>
          <w:szCs w:val="28"/>
        </w:rPr>
      </w:pPr>
      <w:r w:rsidRPr="00D049A8">
        <w:rPr>
          <w:rFonts w:asciiTheme="minorEastAsia" w:hAnsiTheme="minorEastAsia" w:hint="eastAsia"/>
          <w:sz w:val="28"/>
          <w:szCs w:val="28"/>
        </w:rPr>
        <w:t>由萨特自由论所</w:t>
      </w:r>
      <w:r w:rsidR="00112316" w:rsidRPr="00D049A8">
        <w:rPr>
          <w:rFonts w:asciiTheme="minorEastAsia" w:hAnsiTheme="minorEastAsia" w:hint="eastAsia"/>
          <w:sz w:val="28"/>
          <w:szCs w:val="28"/>
        </w:rPr>
        <w:t>想到的言论自由</w:t>
      </w:r>
    </w:p>
    <w:p w14:paraId="6944343F" w14:textId="744D0B9A" w:rsidR="00112316" w:rsidRPr="00D049A8" w:rsidRDefault="00112316" w:rsidP="00D049A8">
      <w:pPr>
        <w:ind w:firstLineChars="1100" w:firstLine="2640"/>
        <w:rPr>
          <w:rFonts w:asciiTheme="minorEastAsia" w:hAnsiTheme="minorEastAsia"/>
        </w:rPr>
      </w:pPr>
      <w:r w:rsidRPr="00D049A8">
        <w:rPr>
          <w:rFonts w:asciiTheme="minorEastAsia" w:hAnsiTheme="minorEastAsia" w:hint="eastAsia"/>
        </w:rPr>
        <w:t>政商一班 关华富</w:t>
      </w:r>
      <w:r w:rsidR="00D049A8">
        <w:rPr>
          <w:rFonts w:asciiTheme="minorEastAsia" w:hAnsiTheme="minorEastAsia" w:hint="eastAsia"/>
        </w:rPr>
        <w:t xml:space="preserve"> 141044029</w:t>
      </w:r>
    </w:p>
    <w:p w14:paraId="789551A4" w14:textId="77777777" w:rsidR="00962362" w:rsidRPr="00D049A8" w:rsidRDefault="00962362" w:rsidP="00112316">
      <w:pPr>
        <w:rPr>
          <w:rFonts w:asciiTheme="minorEastAsia" w:hAnsiTheme="minorEastAsia"/>
          <w:sz w:val="28"/>
          <w:szCs w:val="28"/>
        </w:rPr>
      </w:pPr>
    </w:p>
    <w:p w14:paraId="51B8BFAD" w14:textId="77777777" w:rsidR="00F25240" w:rsidRPr="00ED38AC" w:rsidRDefault="00F25240" w:rsidP="00ED38AC">
      <w:pPr>
        <w:ind w:firstLineChars="200" w:firstLine="480"/>
        <w:rPr>
          <w:rFonts w:asciiTheme="minorEastAsia" w:hAnsiTheme="minorEastAsia"/>
        </w:rPr>
      </w:pPr>
      <w:bookmarkStart w:id="0" w:name="_GoBack"/>
      <w:bookmarkEnd w:id="0"/>
      <w:r w:rsidRPr="00ED38AC">
        <w:rPr>
          <w:rFonts w:asciiTheme="minorEastAsia" w:hAnsiTheme="minorEastAsia" w:hint="eastAsia"/>
        </w:rPr>
        <w:t>言论自由，从近代以来一直就是人权的代名词，每每提到保护人权，人们首先想到的必定是言论自由。于2014年末发生的法国《查理周刊》恐袭事件，再次使人们对言论自由进行深思，言论自由到底该如何定义、言论自由是否应该有限度这两个问题重新回到了人们视野的中心，引发了一轮激烈的讨论。</w:t>
      </w:r>
    </w:p>
    <w:p w14:paraId="379E40B1" w14:textId="77777777" w:rsidR="00F25240" w:rsidRPr="00ED38AC" w:rsidRDefault="00F25240" w:rsidP="00F25240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/>
          <w:kern w:val="0"/>
        </w:rPr>
        <w:t>让-保罗 ·萨特，</w:t>
      </w:r>
      <w:r w:rsidRPr="00ED38AC">
        <w:rPr>
          <w:rFonts w:asciiTheme="minorEastAsia" w:hAnsiTheme="minorEastAsia" w:cs="Helvetica" w:hint="eastAsia"/>
          <w:kern w:val="0"/>
        </w:rPr>
        <w:t>则</w:t>
      </w:r>
      <w:r w:rsidRPr="00ED38AC">
        <w:rPr>
          <w:rFonts w:asciiTheme="minorEastAsia" w:hAnsiTheme="minorEastAsia" w:cs="Helvetica"/>
          <w:kern w:val="0"/>
        </w:rPr>
        <w:t>是20世纪法国最著名和最重要的哲学家之一</w:t>
      </w:r>
      <w:r w:rsidRPr="00ED38AC">
        <w:rPr>
          <w:rFonts w:asciiTheme="minorEastAsia" w:hAnsiTheme="minorEastAsia" w:cs="Helvetica" w:hint="eastAsia"/>
          <w:kern w:val="0"/>
        </w:rPr>
        <w:t>，</w:t>
      </w:r>
      <w:r w:rsidRPr="00ED38AC">
        <w:rPr>
          <w:rFonts w:asciiTheme="minorEastAsia" w:hAnsiTheme="minorEastAsia" w:cs="Helvetica"/>
          <w:kern w:val="0"/>
        </w:rPr>
        <w:t>是存在主义的代表人物和集大成者。萨特的存在主义理论在西方常常被称为“自由的哲学”。他的哲学否定神创论，主张上帝既不是人类的创造者，也不是人类的主宰者，更不是人类本质的赐予者，适应了广大群众反抗现实不公、维护个人自由与尊严的政治要求，因此在社会上产生了极大影响，并广为流传。</w:t>
      </w:r>
    </w:p>
    <w:p w14:paraId="4D248EE8" w14:textId="77777777" w:rsidR="00F25240" w:rsidRPr="00ED38AC" w:rsidRDefault="00F25240" w:rsidP="00F25240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用萨特自由论来联系和思考言论自由，或许能够带来一缕思考。</w:t>
      </w:r>
    </w:p>
    <w:p w14:paraId="1369EAFB" w14:textId="0E8B3480" w:rsidR="00F25240" w:rsidRPr="00ED38AC" w:rsidRDefault="00F25240" w:rsidP="00F25240">
      <w:pPr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毫无疑问，言论自由作为人类与生俱来的天然权利，它固然是不可被剥夺的。然而，在行使我们这“自由”的权利</w:t>
      </w:r>
      <w:r w:rsidR="00C179AC" w:rsidRPr="00ED38AC">
        <w:rPr>
          <w:rFonts w:asciiTheme="minorEastAsia" w:hAnsiTheme="minorEastAsia" w:hint="eastAsia"/>
        </w:rPr>
        <w:t xml:space="preserve">    </w:t>
      </w:r>
    </w:p>
    <w:p w14:paraId="4CF45480" w14:textId="1C1BE4FC" w:rsidR="0013136B" w:rsidRPr="00ED38AC" w:rsidRDefault="001043C8" w:rsidP="00B64E58">
      <w:pPr>
        <w:ind w:firstLine="48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的时候，我们是否</w:t>
      </w:r>
      <w:r w:rsidR="00AB334E" w:rsidRPr="00ED38AC">
        <w:rPr>
          <w:rFonts w:asciiTheme="minorEastAsia" w:hAnsiTheme="minorEastAsia" w:hint="eastAsia"/>
        </w:rPr>
        <w:t>应该有所考虑呢？</w:t>
      </w:r>
      <w:r w:rsidR="00962362" w:rsidRPr="00ED38AC">
        <w:rPr>
          <w:rFonts w:asciiTheme="minorEastAsia" w:hAnsiTheme="minorEastAsia" w:hint="eastAsia"/>
        </w:rPr>
        <w:t>这时引入萨顿的自由论，不但贴切，且</w:t>
      </w:r>
      <w:r w:rsidR="0046665D" w:rsidRPr="00ED38AC">
        <w:rPr>
          <w:rFonts w:asciiTheme="minorEastAsia" w:hAnsiTheme="minorEastAsia" w:hint="eastAsia"/>
        </w:rPr>
        <w:t>极具现实</w:t>
      </w:r>
      <w:r w:rsidR="0072687B" w:rsidRPr="00ED38AC">
        <w:rPr>
          <w:rFonts w:asciiTheme="minorEastAsia" w:hAnsiTheme="minorEastAsia" w:hint="eastAsia"/>
        </w:rPr>
        <w:t>意义。</w:t>
      </w:r>
    </w:p>
    <w:p w14:paraId="545A99AD" w14:textId="77777777" w:rsidR="00471934" w:rsidRPr="00ED38AC" w:rsidRDefault="001C737F" w:rsidP="001C737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自由与存在、选择</w:t>
      </w:r>
    </w:p>
    <w:p w14:paraId="32C66042" w14:textId="77777777" w:rsidR="001C737F" w:rsidRPr="00ED38AC" w:rsidRDefault="001C737F" w:rsidP="00293050">
      <w:pPr>
        <w:ind w:firstLine="48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从空泛纯粹存在，按自己的意愿设置早就、规定自己，这就是自由。自由与人同在，存在就是自由。自由也是自主选择的自由，是成为自己选择的人的自由，选择是个人的选择，具有自主性和独立性。</w:t>
      </w:r>
    </w:p>
    <w:p w14:paraId="7F6798B8" w14:textId="77777777" w:rsidR="00293050" w:rsidRPr="00ED38AC" w:rsidRDefault="00A47784" w:rsidP="00293050">
      <w:pPr>
        <w:ind w:firstLine="48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言论的存在，是人们</w:t>
      </w:r>
      <w:r w:rsidR="00293050" w:rsidRPr="00ED38AC">
        <w:rPr>
          <w:rFonts w:asciiTheme="minorEastAsia" w:hAnsiTheme="minorEastAsia" w:hint="eastAsia"/>
        </w:rPr>
        <w:t>思考的直观体现。不同的人通过“说”表达自己的观点，分享自己的思考成果。</w:t>
      </w:r>
      <w:r w:rsidRPr="00ED38AC">
        <w:rPr>
          <w:rFonts w:asciiTheme="minorEastAsia" w:hAnsiTheme="minorEastAsia" w:hint="eastAsia"/>
        </w:rPr>
        <w:t>而言论自由，无疑就是人们独立自由地思考，这种思考不受他人或强权的干扰</w:t>
      </w:r>
      <w:r w:rsidR="00E31CB6" w:rsidRPr="00ED38AC">
        <w:rPr>
          <w:rFonts w:asciiTheme="minorEastAsia" w:hAnsiTheme="minorEastAsia" w:hint="eastAsia"/>
        </w:rPr>
        <w:t>压迫</w:t>
      </w:r>
      <w:r w:rsidRPr="00ED38AC">
        <w:rPr>
          <w:rFonts w:asciiTheme="minorEastAsia" w:hAnsiTheme="minorEastAsia" w:hint="eastAsia"/>
        </w:rPr>
        <w:t>，纯粹发自内心</w:t>
      </w:r>
      <w:r w:rsidR="00290D10" w:rsidRPr="00ED38AC">
        <w:rPr>
          <w:rFonts w:asciiTheme="minorEastAsia" w:hAnsiTheme="minorEastAsia" w:hint="eastAsia"/>
        </w:rPr>
        <w:t>。《查理周刊》所刊登的讽刺漫画就是这样的一种自由言论：</w:t>
      </w:r>
      <w:r w:rsidR="00EA2BDF" w:rsidRPr="00ED38AC">
        <w:rPr>
          <w:rFonts w:asciiTheme="minorEastAsia" w:hAnsiTheme="minorEastAsia" w:hint="eastAsia"/>
        </w:rPr>
        <w:t>通过发表对宗教的嘲讽</w:t>
      </w:r>
      <w:r w:rsidR="003E1B53" w:rsidRPr="00ED38AC">
        <w:rPr>
          <w:rFonts w:asciiTheme="minorEastAsia" w:hAnsiTheme="minorEastAsia" w:hint="eastAsia"/>
        </w:rPr>
        <w:t>漫画</w:t>
      </w:r>
      <w:r w:rsidR="00EA2BDF" w:rsidRPr="00ED38AC">
        <w:rPr>
          <w:rFonts w:asciiTheme="minorEastAsia" w:hAnsiTheme="minorEastAsia" w:hint="eastAsia"/>
        </w:rPr>
        <w:t>表达对</w:t>
      </w:r>
      <w:r w:rsidR="003E1B53" w:rsidRPr="00ED38AC">
        <w:rPr>
          <w:rFonts w:asciiTheme="minorEastAsia" w:hAnsiTheme="minorEastAsia" w:hint="eastAsia"/>
        </w:rPr>
        <w:t>权威和守旧的不满，以讽刺的手法</w:t>
      </w:r>
      <w:r w:rsidR="006D1DF8" w:rsidRPr="00ED38AC">
        <w:rPr>
          <w:rFonts w:asciiTheme="minorEastAsia" w:hAnsiTheme="minorEastAsia" w:hint="eastAsia"/>
        </w:rPr>
        <w:t>发表自己的意见。表达的自由，从中切切实实地</w:t>
      </w:r>
      <w:r w:rsidR="0042727C" w:rsidRPr="00ED38AC">
        <w:rPr>
          <w:rFonts w:asciiTheme="minorEastAsia" w:hAnsiTheme="minorEastAsia" w:hint="eastAsia"/>
        </w:rPr>
        <w:t>体现出了存在感。</w:t>
      </w:r>
    </w:p>
    <w:p w14:paraId="445AB564" w14:textId="77777777" w:rsidR="0042727C" w:rsidRPr="00ED38AC" w:rsidRDefault="002A76E5" w:rsidP="00293050">
      <w:pPr>
        <w:ind w:firstLine="48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言论的选择，却往往是最困难</w:t>
      </w:r>
      <w:r w:rsidR="0042727C" w:rsidRPr="00ED38AC">
        <w:rPr>
          <w:rFonts w:asciiTheme="minorEastAsia" w:hAnsiTheme="minorEastAsia" w:hint="eastAsia"/>
        </w:rPr>
        <w:t>的部分。一方面，</w:t>
      </w:r>
      <w:r w:rsidR="005F148A" w:rsidRPr="00ED38AC">
        <w:rPr>
          <w:rFonts w:asciiTheme="minorEastAsia" w:hAnsiTheme="minorEastAsia" w:hint="eastAsia"/>
        </w:rPr>
        <w:t>外界对言论的压抑可能会被认为是侵犯言论自由，自身对言论的压抑则</w:t>
      </w:r>
      <w:r w:rsidR="00451D6A" w:rsidRPr="00ED38AC">
        <w:rPr>
          <w:rFonts w:asciiTheme="minorEastAsia" w:hAnsiTheme="minorEastAsia" w:hint="eastAsia"/>
        </w:rPr>
        <w:t>会被理解为自我审查</w:t>
      </w:r>
      <w:r w:rsidR="008464F2" w:rsidRPr="00ED38AC">
        <w:rPr>
          <w:rFonts w:asciiTheme="minorEastAsia" w:hAnsiTheme="minorEastAsia" w:hint="eastAsia"/>
        </w:rPr>
        <w:t>，</w:t>
      </w:r>
      <w:r w:rsidR="005F148A" w:rsidRPr="00ED38AC">
        <w:rPr>
          <w:rFonts w:asciiTheme="minorEastAsia" w:hAnsiTheme="minorEastAsia" w:hint="eastAsia"/>
        </w:rPr>
        <w:t>违反了“敢言”的精神。而</w:t>
      </w:r>
      <w:r w:rsidR="008464F2" w:rsidRPr="00ED38AC">
        <w:rPr>
          <w:rFonts w:asciiTheme="minorEastAsia" w:hAnsiTheme="minorEastAsia" w:hint="eastAsia"/>
        </w:rPr>
        <w:t>另一方面，完全的、不受限制的言论自由无疑会损害</w:t>
      </w:r>
      <w:r w:rsidR="000A6CC8" w:rsidRPr="00ED38AC">
        <w:rPr>
          <w:rFonts w:asciiTheme="minorEastAsia" w:hAnsiTheme="minorEastAsia" w:hint="eastAsia"/>
        </w:rPr>
        <w:t>他人的自由</w:t>
      </w:r>
      <w:r w:rsidR="00182DB5" w:rsidRPr="00ED38AC">
        <w:rPr>
          <w:rFonts w:asciiTheme="minorEastAsia" w:hAnsiTheme="minorEastAsia" w:hint="eastAsia"/>
        </w:rPr>
        <w:t>，更可能会反过来伤害自己，造成“查理的悲剧”</w:t>
      </w:r>
      <w:r w:rsidR="009F1948" w:rsidRPr="00ED38AC">
        <w:rPr>
          <w:rFonts w:asciiTheme="minorEastAsia" w:hAnsiTheme="minorEastAsia" w:hint="eastAsia"/>
        </w:rPr>
        <w:t>。</w:t>
      </w:r>
      <w:r w:rsidR="00341B05" w:rsidRPr="00ED38AC">
        <w:rPr>
          <w:rFonts w:asciiTheme="minorEastAsia" w:hAnsiTheme="minorEastAsia" w:hint="eastAsia"/>
        </w:rPr>
        <w:t>在高速现代化的当今世界，在以言论自由</w:t>
      </w:r>
      <w:r w:rsidR="00341B05" w:rsidRPr="00ED38AC">
        <w:rPr>
          <w:rFonts w:asciiTheme="minorEastAsia" w:hAnsiTheme="minorEastAsia" w:hint="eastAsia"/>
        </w:rPr>
        <w:lastRenderedPageBreak/>
        <w:t>为基石的大众社会，宗教信仰往往成为</w:t>
      </w:r>
      <w:r w:rsidR="00623735" w:rsidRPr="00ED38AC">
        <w:rPr>
          <w:rFonts w:asciiTheme="minorEastAsia" w:hAnsiTheme="minorEastAsia" w:hint="eastAsia"/>
        </w:rPr>
        <w:t>不被尊重的对象。虽然大部分国家确立了法律意义上的</w:t>
      </w:r>
      <w:r w:rsidR="00B67CF0" w:rsidRPr="00ED38AC">
        <w:rPr>
          <w:rFonts w:asciiTheme="minorEastAsia" w:hAnsiTheme="minorEastAsia" w:hint="eastAsia"/>
        </w:rPr>
        <w:t>“言论自由”，但是社会对公众人物设置的“政治正确”</w:t>
      </w:r>
      <w:r w:rsidR="009748FC" w:rsidRPr="00ED38AC">
        <w:rPr>
          <w:rFonts w:asciiTheme="minorEastAsia" w:hAnsiTheme="minorEastAsia" w:hint="eastAsia"/>
        </w:rPr>
        <w:t>也对这种自由施加了限制：一切关于种族、民族和宗教的</w:t>
      </w:r>
      <w:r w:rsidR="003F3AF8" w:rsidRPr="00ED38AC">
        <w:rPr>
          <w:rFonts w:asciiTheme="minorEastAsia" w:hAnsiTheme="minorEastAsia" w:hint="eastAsia"/>
        </w:rPr>
        <w:t>歧视都是绝对禁止的。</w:t>
      </w:r>
      <w:r w:rsidR="00060DEE" w:rsidRPr="00ED38AC">
        <w:rPr>
          <w:rFonts w:asciiTheme="minorEastAsia" w:hAnsiTheme="minorEastAsia" w:hint="eastAsia"/>
        </w:rPr>
        <w:t>这是</w:t>
      </w:r>
      <w:r w:rsidR="00804162" w:rsidRPr="00ED38AC">
        <w:rPr>
          <w:rFonts w:asciiTheme="minorEastAsia" w:hAnsiTheme="minorEastAsia" w:hint="eastAsia"/>
        </w:rPr>
        <w:t>人们对言论自由所自愿施行</w:t>
      </w:r>
      <w:r w:rsidR="0046632A" w:rsidRPr="00ED38AC">
        <w:rPr>
          <w:rFonts w:asciiTheme="minorEastAsia" w:hAnsiTheme="minorEastAsia" w:hint="eastAsia"/>
        </w:rPr>
        <w:t>的限制，是对言论自由的选择。</w:t>
      </w:r>
      <w:r w:rsidR="00A61D26" w:rsidRPr="00ED38AC">
        <w:rPr>
          <w:rFonts w:asciiTheme="minorEastAsia" w:hAnsiTheme="minorEastAsia" w:hint="eastAsia"/>
        </w:rPr>
        <w:t>在一个由</w:t>
      </w:r>
      <w:r w:rsidR="00060DEE" w:rsidRPr="00ED38AC">
        <w:rPr>
          <w:rFonts w:asciiTheme="minorEastAsia" w:hAnsiTheme="minorEastAsia" w:hint="eastAsia"/>
        </w:rPr>
        <w:t>不同民族</w:t>
      </w:r>
      <w:r w:rsidR="00A61D26" w:rsidRPr="00ED38AC">
        <w:rPr>
          <w:rFonts w:asciiTheme="minorEastAsia" w:hAnsiTheme="minorEastAsia" w:hint="eastAsia"/>
        </w:rPr>
        <w:t>组成</w:t>
      </w:r>
      <w:r w:rsidR="00060DEE" w:rsidRPr="00ED38AC">
        <w:rPr>
          <w:rFonts w:asciiTheme="minorEastAsia" w:hAnsiTheme="minorEastAsia" w:hint="eastAsia"/>
        </w:rPr>
        <w:t>，</w:t>
      </w:r>
      <w:r w:rsidR="00A61D26" w:rsidRPr="00ED38AC">
        <w:rPr>
          <w:rFonts w:asciiTheme="minorEastAsia" w:hAnsiTheme="minorEastAsia" w:hint="eastAsia"/>
        </w:rPr>
        <w:t>有着</w:t>
      </w:r>
      <w:r w:rsidR="00060DEE" w:rsidRPr="00ED38AC">
        <w:rPr>
          <w:rFonts w:asciiTheme="minorEastAsia" w:hAnsiTheme="minorEastAsia" w:hint="eastAsia"/>
        </w:rPr>
        <w:t>不同宗教</w:t>
      </w:r>
      <w:r w:rsidR="00A61D26" w:rsidRPr="00ED38AC">
        <w:rPr>
          <w:rFonts w:asciiTheme="minorEastAsia" w:hAnsiTheme="minorEastAsia" w:hint="eastAsia"/>
        </w:rPr>
        <w:t>信仰和文化</w:t>
      </w:r>
      <w:r w:rsidR="00456CCF" w:rsidRPr="00ED38AC">
        <w:rPr>
          <w:rFonts w:asciiTheme="minorEastAsia" w:hAnsiTheme="minorEastAsia" w:hint="eastAsia"/>
        </w:rPr>
        <w:t>的国家，</w:t>
      </w:r>
      <w:r w:rsidR="009F34A3" w:rsidRPr="00ED38AC">
        <w:rPr>
          <w:rFonts w:asciiTheme="minorEastAsia" w:hAnsiTheme="minorEastAsia" w:hint="eastAsia"/>
        </w:rPr>
        <w:t>这一点尤为重要，因为要形成一个和平相处的共同国家，不但</w:t>
      </w:r>
      <w:r w:rsidR="002D391B" w:rsidRPr="00ED38AC">
        <w:rPr>
          <w:rFonts w:asciiTheme="minorEastAsia" w:hAnsiTheme="minorEastAsia" w:hint="eastAsia"/>
        </w:rPr>
        <w:t>需要公民的国家认同，也需要宗教、文化层面的尊重与承认。</w:t>
      </w:r>
      <w:r w:rsidR="00A70570" w:rsidRPr="00ED38AC">
        <w:rPr>
          <w:rFonts w:asciiTheme="minorEastAsia" w:hAnsiTheme="minorEastAsia" w:hint="eastAsia"/>
        </w:rPr>
        <w:t>纵然有着讽刺的文化传统，遗憾</w:t>
      </w:r>
      <w:r w:rsidR="00F15AE7" w:rsidRPr="00ED38AC">
        <w:rPr>
          <w:rFonts w:asciiTheme="minorEastAsia" w:hAnsiTheme="minorEastAsia" w:hint="eastAsia"/>
        </w:rPr>
        <w:t>的是法国在这一点上做得并不好。</w:t>
      </w:r>
    </w:p>
    <w:p w14:paraId="66EDA28E" w14:textId="77777777" w:rsidR="007B4F65" w:rsidRPr="00ED38AC" w:rsidRDefault="007B4F65" w:rsidP="007B4F6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ED38AC">
        <w:rPr>
          <w:rFonts w:asciiTheme="minorEastAsia" w:hAnsiTheme="minorEastAsia" w:hint="eastAsia"/>
        </w:rPr>
        <w:t>自由与境遇</w:t>
      </w:r>
    </w:p>
    <w:p w14:paraId="45820AA3" w14:textId="77777777" w:rsidR="007B4F65" w:rsidRPr="00ED38AC" w:rsidRDefault="007B4F65" w:rsidP="00A903C5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/>
          <w:kern w:val="0"/>
        </w:rPr>
        <w:t>一方面，我命定自由，另一方面，我只是现实的我，只能在一定的处境中生活</w:t>
      </w:r>
      <w:r w:rsidR="00EE123B" w:rsidRPr="00ED38AC">
        <w:rPr>
          <w:rFonts w:asciiTheme="minorEastAsia" w:hAnsiTheme="minorEastAsia" w:cs="Helvetica" w:hint="eastAsia"/>
          <w:kern w:val="0"/>
        </w:rPr>
        <w:t>，</w:t>
      </w:r>
      <w:r w:rsidRPr="00ED38AC">
        <w:rPr>
          <w:rFonts w:asciiTheme="minorEastAsia" w:hAnsiTheme="minorEastAsia" w:cs="Helvetica"/>
          <w:kern w:val="0"/>
        </w:rPr>
        <w:t>处境与自由构成矛盾。但处境不是单方面对自由的限制，因为处境通过自由才得以实现。</w:t>
      </w:r>
    </w:p>
    <w:p w14:paraId="28DEDC05" w14:textId="77777777" w:rsidR="00A903C5" w:rsidRPr="00ED38AC" w:rsidRDefault="000E41CF" w:rsidP="00466D75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对于言论自由来说，就是人命定拥有言论自由。</w:t>
      </w:r>
      <w:r w:rsidR="00433564" w:rsidRPr="00ED38AC">
        <w:rPr>
          <w:rFonts w:asciiTheme="minorEastAsia" w:hAnsiTheme="minorEastAsia" w:cs="Helvetica" w:hint="eastAsia"/>
          <w:kern w:val="0"/>
        </w:rPr>
        <w:t>但在现实中，由于宗教、宗族等种种因素，</w:t>
      </w:r>
      <w:r w:rsidR="00E20C03" w:rsidRPr="00ED38AC">
        <w:rPr>
          <w:rFonts w:asciiTheme="minorEastAsia" w:hAnsiTheme="minorEastAsia" w:cs="Helvetica" w:hint="eastAsia"/>
          <w:kern w:val="0"/>
        </w:rPr>
        <w:t>生活在复杂处境中的人不可避免的无法拥有绝对的言论自由，这种处境与言论自由</w:t>
      </w:r>
      <w:r w:rsidR="00A7576B" w:rsidRPr="00ED38AC">
        <w:rPr>
          <w:rFonts w:asciiTheme="minorEastAsia" w:hAnsiTheme="minorEastAsia" w:cs="Helvetica" w:hint="eastAsia"/>
          <w:kern w:val="0"/>
        </w:rPr>
        <w:t>原有之意</w:t>
      </w:r>
      <w:r w:rsidR="00E20C03" w:rsidRPr="00ED38AC">
        <w:rPr>
          <w:rFonts w:asciiTheme="minorEastAsia" w:hAnsiTheme="minorEastAsia" w:cs="Helvetica" w:hint="eastAsia"/>
          <w:kern w:val="0"/>
        </w:rPr>
        <w:t>相互矛盾，但</w:t>
      </w:r>
      <w:r w:rsidR="00466D75" w:rsidRPr="00ED38AC">
        <w:rPr>
          <w:rFonts w:asciiTheme="minorEastAsia" w:hAnsiTheme="minorEastAsia" w:cs="Helvetica" w:hint="eastAsia"/>
          <w:kern w:val="0"/>
        </w:rPr>
        <w:t>却不</w:t>
      </w:r>
      <w:r w:rsidR="00A7576B" w:rsidRPr="00ED38AC">
        <w:rPr>
          <w:rFonts w:asciiTheme="minorEastAsia" w:hAnsiTheme="minorEastAsia" w:cs="Helvetica" w:hint="eastAsia"/>
          <w:kern w:val="0"/>
        </w:rPr>
        <w:t>对言论自由</w:t>
      </w:r>
      <w:r w:rsidR="00466D75" w:rsidRPr="00ED38AC">
        <w:rPr>
          <w:rFonts w:asciiTheme="minorEastAsia" w:hAnsiTheme="minorEastAsia" w:cs="Helvetica" w:hint="eastAsia"/>
          <w:kern w:val="0"/>
        </w:rPr>
        <w:t>构成单方面的限制。相反，正是由于这样的一种处境，非绝对的言论自由才显得弥足珍贵。</w:t>
      </w:r>
    </w:p>
    <w:p w14:paraId="08AB6644" w14:textId="77777777" w:rsidR="00493F37" w:rsidRPr="00ED38AC" w:rsidRDefault="009F5E55" w:rsidP="00466D75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在这样的矛盾情况下，</w:t>
      </w:r>
      <w:r w:rsidR="002A76E5" w:rsidRPr="00ED38AC">
        <w:rPr>
          <w:rFonts w:asciiTheme="minorEastAsia" w:hAnsiTheme="minorEastAsia" w:cs="Helvetica" w:hint="eastAsia"/>
          <w:kern w:val="0"/>
        </w:rPr>
        <w:t>新的问题就产生了：到底该</w:t>
      </w:r>
      <w:r w:rsidRPr="00ED38AC">
        <w:rPr>
          <w:rFonts w:asciiTheme="minorEastAsia" w:hAnsiTheme="minorEastAsia" w:cs="Helvetica" w:hint="eastAsia"/>
          <w:kern w:val="0"/>
        </w:rPr>
        <w:t>如何为言论自由划定界限</w:t>
      </w:r>
      <w:r w:rsidR="002A76E5" w:rsidRPr="00ED38AC">
        <w:rPr>
          <w:rFonts w:asciiTheme="minorEastAsia" w:hAnsiTheme="minorEastAsia" w:cs="Helvetica" w:hint="eastAsia"/>
          <w:kern w:val="0"/>
        </w:rPr>
        <w:t>呢？</w:t>
      </w:r>
      <w:r w:rsidR="003A2B9A" w:rsidRPr="00ED38AC">
        <w:rPr>
          <w:rFonts w:asciiTheme="minorEastAsia" w:hAnsiTheme="minorEastAsia" w:cs="Helvetica" w:hint="eastAsia"/>
          <w:kern w:val="0"/>
        </w:rPr>
        <w:t>首先，不可把言论和行动混为一谈，因为言论和行动是有着明显界限的</w:t>
      </w:r>
      <w:r w:rsidR="009F7DA7" w:rsidRPr="00ED38AC">
        <w:rPr>
          <w:rFonts w:asciiTheme="minorEastAsia" w:hAnsiTheme="minorEastAsia" w:cs="Helvetica" w:hint="eastAsia"/>
          <w:kern w:val="0"/>
        </w:rPr>
        <w:t>。如果把《查理周刊》发表讽刺漫画</w:t>
      </w:r>
      <w:r w:rsidR="002E28BF" w:rsidRPr="00ED38AC">
        <w:rPr>
          <w:rFonts w:asciiTheme="minorEastAsia" w:hAnsiTheme="minorEastAsia" w:cs="Helvetica" w:hint="eastAsia"/>
          <w:kern w:val="0"/>
        </w:rPr>
        <w:t>当作反伊斯兰教的行动，无疑就是一种诡辩。只有当言论直接</w:t>
      </w:r>
      <w:r w:rsidR="004A3A83" w:rsidRPr="00ED38AC">
        <w:rPr>
          <w:rFonts w:asciiTheme="minorEastAsia" w:hAnsiTheme="minorEastAsia" w:cs="Helvetica" w:hint="eastAsia"/>
          <w:kern w:val="0"/>
        </w:rPr>
        <w:t>与行动相关</w:t>
      </w:r>
      <w:r w:rsidR="005372D7" w:rsidRPr="00ED38AC">
        <w:rPr>
          <w:rFonts w:asciiTheme="minorEastAsia" w:hAnsiTheme="minorEastAsia" w:cs="Helvetica" w:hint="eastAsia"/>
          <w:kern w:val="0"/>
        </w:rPr>
        <w:t>，</w:t>
      </w:r>
      <w:r w:rsidR="004A3A83" w:rsidRPr="00ED38AC">
        <w:rPr>
          <w:rFonts w:asciiTheme="minorEastAsia" w:hAnsiTheme="minorEastAsia" w:cs="Helvetica" w:hint="eastAsia"/>
          <w:kern w:val="0"/>
        </w:rPr>
        <w:t>例如诬陷、诽谤时，</w:t>
      </w:r>
      <w:r w:rsidR="005372D7" w:rsidRPr="00ED38AC">
        <w:rPr>
          <w:rFonts w:asciiTheme="minorEastAsia" w:hAnsiTheme="minorEastAsia" w:cs="Helvetica" w:hint="eastAsia"/>
          <w:kern w:val="0"/>
        </w:rPr>
        <w:t>言论就可能成为一种犯罪，这时</w:t>
      </w:r>
      <w:r w:rsidR="004A3A83" w:rsidRPr="00ED38AC">
        <w:rPr>
          <w:rFonts w:asciiTheme="minorEastAsia" w:hAnsiTheme="minorEastAsia" w:cs="Helvetica" w:hint="eastAsia"/>
          <w:kern w:val="0"/>
        </w:rPr>
        <w:t>“言论自由”就不再适用于这种行为</w:t>
      </w:r>
      <w:r w:rsidR="008F7EF3" w:rsidRPr="00ED38AC">
        <w:rPr>
          <w:rFonts w:asciiTheme="minorEastAsia" w:hAnsiTheme="minorEastAsia" w:cs="Helvetica" w:hint="eastAsia"/>
          <w:kern w:val="0"/>
        </w:rPr>
        <w:t>。《查理周刊》的漫画，恰恰站在这条界线之上：我没有诬陷你、诽谤你，我只是讽刺你</w:t>
      </w:r>
      <w:r w:rsidR="007B7604" w:rsidRPr="00ED38AC">
        <w:rPr>
          <w:rFonts w:asciiTheme="minorEastAsia" w:hAnsiTheme="minorEastAsia" w:cs="Helvetica" w:hint="eastAsia"/>
          <w:kern w:val="0"/>
        </w:rPr>
        <w:t>。在法国这样的世俗社会，人们视生命。财产、自由</w:t>
      </w:r>
      <w:r w:rsidR="006103BD" w:rsidRPr="00ED38AC">
        <w:rPr>
          <w:rFonts w:asciiTheme="minorEastAsia" w:hAnsiTheme="minorEastAsia" w:cs="Helvetica" w:hint="eastAsia"/>
          <w:kern w:val="0"/>
        </w:rPr>
        <w:t>与尊严为最高信仰，长期以来，《查</w:t>
      </w:r>
      <w:r w:rsidR="00D65C2B" w:rsidRPr="00ED38AC">
        <w:rPr>
          <w:rFonts w:asciiTheme="minorEastAsia" w:hAnsiTheme="minorEastAsia" w:cs="Helvetica" w:hint="eastAsia"/>
          <w:kern w:val="0"/>
        </w:rPr>
        <w:t>理周刊</w:t>
      </w:r>
      <w:r w:rsidR="006103BD" w:rsidRPr="00ED38AC">
        <w:rPr>
          <w:rFonts w:asciiTheme="minorEastAsia" w:hAnsiTheme="minorEastAsia" w:cs="Helvetica" w:hint="eastAsia"/>
          <w:kern w:val="0"/>
        </w:rPr>
        <w:t>》所讽刺的主要对象基督教也</w:t>
      </w:r>
      <w:r w:rsidR="00030B38" w:rsidRPr="00ED38AC">
        <w:rPr>
          <w:rFonts w:asciiTheme="minorEastAsia" w:hAnsiTheme="minorEastAsia" w:cs="Helvetica" w:hint="eastAsia"/>
          <w:kern w:val="0"/>
        </w:rPr>
        <w:t>随之变化，对这类行为一笑置之。</w:t>
      </w:r>
      <w:r w:rsidR="006103BD" w:rsidRPr="00ED38AC">
        <w:rPr>
          <w:rFonts w:asciiTheme="minorEastAsia" w:hAnsiTheme="minorEastAsia" w:cs="Helvetica" w:hint="eastAsia"/>
          <w:kern w:val="0"/>
        </w:rPr>
        <w:t>但在许多</w:t>
      </w:r>
      <w:r w:rsidR="00030B38" w:rsidRPr="00ED38AC">
        <w:rPr>
          <w:rFonts w:asciiTheme="minorEastAsia" w:hAnsiTheme="minorEastAsia" w:cs="Helvetica" w:hint="eastAsia"/>
          <w:kern w:val="0"/>
        </w:rPr>
        <w:t>虔诚地伊斯兰教徒来讲，</w:t>
      </w:r>
      <w:r w:rsidR="008723BD" w:rsidRPr="00ED38AC">
        <w:rPr>
          <w:rFonts w:asciiTheme="minorEastAsia" w:hAnsiTheme="minorEastAsia" w:cs="Helvetica" w:hint="eastAsia"/>
          <w:kern w:val="0"/>
        </w:rPr>
        <w:t>生命和财产可以抛弃，但神灵不容亵渎</w:t>
      </w:r>
      <w:r w:rsidR="00D65C2B" w:rsidRPr="00ED38AC">
        <w:rPr>
          <w:rFonts w:asciiTheme="minorEastAsia" w:hAnsiTheme="minorEastAsia" w:cs="Helvetica" w:hint="eastAsia"/>
          <w:kern w:val="0"/>
        </w:rPr>
        <w:t>。在多元宽容的社会里，即使是</w:t>
      </w:r>
      <w:r w:rsidR="00216ED7" w:rsidRPr="00ED38AC">
        <w:rPr>
          <w:rFonts w:asciiTheme="minorEastAsia" w:hAnsiTheme="minorEastAsia" w:cs="Helvetica" w:hint="eastAsia"/>
          <w:kern w:val="0"/>
        </w:rPr>
        <w:t>以讽刺为生的杂志也不得不承认且尊重</w:t>
      </w:r>
      <w:r w:rsidR="00531EEF" w:rsidRPr="00ED38AC">
        <w:rPr>
          <w:rFonts w:asciiTheme="minorEastAsia" w:hAnsiTheme="minorEastAsia" w:cs="Helvetica" w:hint="eastAsia"/>
          <w:kern w:val="0"/>
        </w:rPr>
        <w:t>这种信仰，只要它不逾越界限，侵犯到他人的权利，这也是自由的一种。</w:t>
      </w:r>
    </w:p>
    <w:p w14:paraId="327EE5E4" w14:textId="77777777" w:rsidR="006F1291" w:rsidRPr="00ED38AC" w:rsidRDefault="00D65C2B" w:rsidP="00055E62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自由与责任</w:t>
      </w:r>
    </w:p>
    <w:p w14:paraId="49463598" w14:textId="77777777" w:rsidR="00055E62" w:rsidRPr="00ED38AC" w:rsidRDefault="00055E62" w:rsidP="00F3550C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/>
          <w:kern w:val="0"/>
        </w:rPr>
        <w:t>既然自由是绝对的选择的自由，那么命定自由的人必须肩负自己选择、造就自己本质的重担和责任，这份责任不可推卸，是存在和自由选择的必然产物，任何人都无法替你承担。</w:t>
      </w:r>
    </w:p>
    <w:p w14:paraId="2582D2ED" w14:textId="77777777" w:rsidR="00F3550C" w:rsidRPr="00ED38AC" w:rsidRDefault="00F3550C" w:rsidP="00F3550C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No zuo no die</w:t>
      </w:r>
      <w:r w:rsidR="00AA767C" w:rsidRPr="00ED38AC">
        <w:rPr>
          <w:rFonts w:asciiTheme="minorEastAsia" w:hAnsiTheme="minorEastAsia" w:cs="Helvetica" w:hint="eastAsia"/>
          <w:kern w:val="0"/>
        </w:rPr>
        <w:t>这句网络语言用来评论这些讽刺漫画家们虽然刻薄，但未必不</w:t>
      </w:r>
      <w:r w:rsidR="00AA767C" w:rsidRPr="00ED38AC">
        <w:rPr>
          <w:rFonts w:asciiTheme="minorEastAsia" w:hAnsiTheme="minorEastAsia" w:cs="Helvetica" w:hint="eastAsia"/>
          <w:kern w:val="0"/>
        </w:rPr>
        <w:lastRenderedPageBreak/>
        <w:t>包含着</w:t>
      </w:r>
      <w:r w:rsidRPr="00ED38AC">
        <w:rPr>
          <w:rFonts w:asciiTheme="minorEastAsia" w:hAnsiTheme="minorEastAsia" w:cs="Helvetica" w:hint="eastAsia"/>
          <w:kern w:val="0"/>
        </w:rPr>
        <w:t>警醒</w:t>
      </w:r>
      <w:r w:rsidR="00AA767C" w:rsidRPr="00ED38AC">
        <w:rPr>
          <w:rFonts w:asciiTheme="minorEastAsia" w:hAnsiTheme="minorEastAsia" w:cs="Helvetica" w:hint="eastAsia"/>
          <w:kern w:val="0"/>
        </w:rPr>
        <w:t>。</w:t>
      </w:r>
      <w:r w:rsidR="00CC3F83" w:rsidRPr="00ED38AC">
        <w:rPr>
          <w:rFonts w:asciiTheme="minorEastAsia" w:hAnsiTheme="minorEastAsia" w:cs="Helvetica" w:hint="eastAsia"/>
          <w:kern w:val="0"/>
        </w:rPr>
        <w:t>如果不关注《查理周刊》所刊登的漫画就为这次袭击</w:t>
      </w:r>
      <w:r w:rsidR="00616257" w:rsidRPr="00ED38AC">
        <w:rPr>
          <w:rFonts w:asciiTheme="minorEastAsia" w:hAnsiTheme="minorEastAsia" w:cs="Helvetica" w:hint="eastAsia"/>
          <w:kern w:val="0"/>
        </w:rPr>
        <w:t>定为言论自由之战</w:t>
      </w:r>
      <w:r w:rsidR="0013461B" w:rsidRPr="00ED38AC">
        <w:rPr>
          <w:rFonts w:asciiTheme="minorEastAsia" w:hAnsiTheme="minorEastAsia" w:cs="Helvetica" w:hint="eastAsia"/>
          <w:kern w:val="0"/>
        </w:rPr>
        <w:t>我个人认为是极其不妥的。既然能</w:t>
      </w:r>
      <w:r w:rsidR="006761BB" w:rsidRPr="00ED38AC">
        <w:rPr>
          <w:rFonts w:asciiTheme="minorEastAsia" w:hAnsiTheme="minorEastAsia" w:cs="Helvetica" w:hint="eastAsia"/>
          <w:kern w:val="0"/>
        </w:rPr>
        <w:t>追随言论自由，那就必然要承担自由言论可能带来的后果</w:t>
      </w:r>
      <w:r w:rsidR="00D0379C" w:rsidRPr="00ED38AC">
        <w:rPr>
          <w:rFonts w:asciiTheme="minorEastAsia" w:hAnsiTheme="minorEastAsia" w:cs="Helvetica" w:hint="eastAsia"/>
          <w:kern w:val="0"/>
        </w:rPr>
        <w:t>，这是承担的责任。</w:t>
      </w:r>
      <w:r w:rsidR="00096C87" w:rsidRPr="00ED38AC">
        <w:rPr>
          <w:rFonts w:asciiTheme="minorEastAsia" w:hAnsiTheme="minorEastAsia" w:cs="Helvetica" w:hint="eastAsia"/>
          <w:kern w:val="0"/>
        </w:rPr>
        <w:t>有许多报刊杂志游走在言论自由的灰色地带，</w:t>
      </w:r>
      <w:r w:rsidR="00AE33C9" w:rsidRPr="00ED38AC">
        <w:rPr>
          <w:rFonts w:asciiTheme="minorEastAsia" w:hAnsiTheme="minorEastAsia" w:cs="Helvetica" w:hint="eastAsia"/>
          <w:kern w:val="0"/>
        </w:rPr>
        <w:t>他们刊登的许多内容也和《查理周刊》一样，准准地踩在言论自由的边界上</w:t>
      </w:r>
      <w:r w:rsidR="002B2E5D" w:rsidRPr="00ED38AC">
        <w:rPr>
          <w:rFonts w:asciiTheme="minorEastAsia" w:hAnsiTheme="minorEastAsia" w:cs="Helvetica" w:hint="eastAsia"/>
          <w:kern w:val="0"/>
        </w:rPr>
        <w:t>。但我们却不能否认他们的价值，因为他们在一次又一次地描绘言论自由的边界，当然这也有后果：无穷无尽的官司</w:t>
      </w:r>
      <w:r w:rsidR="00CA556D" w:rsidRPr="00ED38AC">
        <w:rPr>
          <w:rFonts w:asciiTheme="minorEastAsia" w:hAnsiTheme="minorEastAsia" w:cs="Helvetica" w:hint="eastAsia"/>
          <w:kern w:val="0"/>
        </w:rPr>
        <w:t>和法律纠纷，只不过这次，《查理周刊》所得到的后果更加沉重。</w:t>
      </w:r>
    </w:p>
    <w:p w14:paraId="26E2853F" w14:textId="77777777" w:rsidR="00D0379C" w:rsidRPr="00ED38AC" w:rsidRDefault="00C62D9B" w:rsidP="00F3550C">
      <w:pPr>
        <w:ind w:firstLine="48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在承担言论自由后果的责任之前，责任同样存在</w:t>
      </w:r>
      <w:r w:rsidR="00E562F2" w:rsidRPr="00ED38AC">
        <w:rPr>
          <w:rFonts w:asciiTheme="minorEastAsia" w:hAnsiTheme="minorEastAsia" w:cs="Helvetica" w:hint="eastAsia"/>
          <w:kern w:val="0"/>
        </w:rPr>
        <w:t>，这就是对他人的责任。在自由言论之前，</w:t>
      </w:r>
      <w:r w:rsidR="00F06FCF" w:rsidRPr="00ED38AC">
        <w:rPr>
          <w:rFonts w:asciiTheme="minorEastAsia" w:hAnsiTheme="minorEastAsia" w:cs="Helvetica" w:hint="eastAsia"/>
          <w:kern w:val="0"/>
        </w:rPr>
        <w:t>有为他人考虑的责任。</w:t>
      </w:r>
      <w:r w:rsidR="005E3339" w:rsidRPr="00ED38AC">
        <w:rPr>
          <w:rFonts w:asciiTheme="minorEastAsia" w:hAnsiTheme="minorEastAsia" w:cs="Helvetica" w:hint="eastAsia"/>
          <w:kern w:val="0"/>
        </w:rPr>
        <w:t>不同文化，不同种族，乃至不同人之间</w:t>
      </w:r>
      <w:r w:rsidR="00802A6C" w:rsidRPr="00ED38AC">
        <w:rPr>
          <w:rFonts w:asciiTheme="minorEastAsia" w:hAnsiTheme="minorEastAsia" w:cs="Helvetica" w:hint="eastAsia"/>
          <w:kern w:val="0"/>
        </w:rPr>
        <w:t>都</w:t>
      </w:r>
      <w:r w:rsidR="005E3339" w:rsidRPr="00ED38AC">
        <w:rPr>
          <w:rFonts w:asciiTheme="minorEastAsia" w:hAnsiTheme="minorEastAsia" w:cs="Helvetica" w:hint="eastAsia"/>
          <w:kern w:val="0"/>
        </w:rPr>
        <w:t>是不同的</w:t>
      </w:r>
      <w:r w:rsidR="006761BB" w:rsidRPr="00ED38AC">
        <w:rPr>
          <w:rFonts w:asciiTheme="minorEastAsia" w:hAnsiTheme="minorEastAsia" w:cs="Helvetica" w:hint="eastAsia"/>
          <w:kern w:val="0"/>
        </w:rPr>
        <w:t>。</w:t>
      </w:r>
      <w:r w:rsidR="00802A6C" w:rsidRPr="00ED38AC">
        <w:rPr>
          <w:rFonts w:asciiTheme="minorEastAsia" w:hAnsiTheme="minorEastAsia" w:cs="Helvetica" w:hint="eastAsia"/>
          <w:kern w:val="0"/>
        </w:rPr>
        <w:t>因此，</w:t>
      </w:r>
      <w:r w:rsidR="006761BB" w:rsidRPr="00ED38AC">
        <w:rPr>
          <w:rFonts w:asciiTheme="minorEastAsia" w:hAnsiTheme="minorEastAsia" w:cs="Helvetica" w:hint="eastAsia"/>
          <w:kern w:val="0"/>
        </w:rPr>
        <w:t>在自由言论之前，</w:t>
      </w:r>
      <w:r w:rsidR="007742A3" w:rsidRPr="00ED38AC">
        <w:rPr>
          <w:rFonts w:asciiTheme="minorEastAsia" w:hAnsiTheme="minorEastAsia" w:cs="Helvetica" w:hint="eastAsia"/>
          <w:kern w:val="0"/>
        </w:rPr>
        <w:t>《查理周刊》应该要考虑到他人的感受，尤其是穆斯林人群的感受。</w:t>
      </w:r>
      <w:r w:rsidR="001F7D9B" w:rsidRPr="00ED38AC">
        <w:rPr>
          <w:rFonts w:asciiTheme="minorEastAsia" w:hAnsiTheme="minorEastAsia" w:cs="Helvetica" w:hint="eastAsia"/>
          <w:kern w:val="0"/>
        </w:rPr>
        <w:t>同时，也不能以“既然基督教徒能忍受我们的讽刺，为什么穆斯林就不能？”为借口，</w:t>
      </w:r>
      <w:r w:rsidR="008E5F85" w:rsidRPr="00ED38AC">
        <w:rPr>
          <w:rFonts w:asciiTheme="minorEastAsia" w:hAnsiTheme="minorEastAsia" w:cs="Helvetica" w:hint="eastAsia"/>
          <w:kern w:val="0"/>
        </w:rPr>
        <w:t>理由很简单，也是因为“不同”。需要指出的是，这里的承担对他人的责任不是也不应该被认为是一种自我审查，纵然</w:t>
      </w:r>
      <w:r w:rsidR="007742A3" w:rsidRPr="00ED38AC">
        <w:rPr>
          <w:rFonts w:asciiTheme="minorEastAsia" w:hAnsiTheme="minorEastAsia" w:cs="Helvetica" w:hint="eastAsia"/>
          <w:kern w:val="0"/>
        </w:rPr>
        <w:t>这里面有一丝这样的</w:t>
      </w:r>
      <w:r w:rsidR="000576A4" w:rsidRPr="00ED38AC">
        <w:rPr>
          <w:rFonts w:asciiTheme="minorEastAsia" w:hAnsiTheme="minorEastAsia" w:cs="Helvetica" w:hint="eastAsia"/>
          <w:kern w:val="0"/>
        </w:rPr>
        <w:t>韵味。自我审查，是由于来自外界的压力，例如政府、政党的立场</w:t>
      </w:r>
      <w:r w:rsidR="00B32628" w:rsidRPr="00ED38AC">
        <w:rPr>
          <w:rFonts w:asciiTheme="minorEastAsia" w:hAnsiTheme="minorEastAsia" w:cs="Helvetica" w:hint="eastAsia"/>
          <w:kern w:val="0"/>
        </w:rPr>
        <w:t>或上级的要求</w:t>
      </w:r>
      <w:r w:rsidR="007742A3" w:rsidRPr="00ED38AC">
        <w:rPr>
          <w:rFonts w:asciiTheme="minorEastAsia" w:hAnsiTheme="minorEastAsia" w:cs="Helvetica" w:hint="eastAsia"/>
          <w:kern w:val="0"/>
        </w:rPr>
        <w:t>等</w:t>
      </w:r>
      <w:r w:rsidR="00B32628" w:rsidRPr="00ED38AC">
        <w:rPr>
          <w:rFonts w:asciiTheme="minorEastAsia" w:hAnsiTheme="minorEastAsia" w:cs="Helvetica" w:hint="eastAsia"/>
          <w:kern w:val="0"/>
        </w:rPr>
        <w:t>而进行的一种任务式的自我审查</w:t>
      </w:r>
      <w:r w:rsidR="00427591" w:rsidRPr="00ED38AC">
        <w:rPr>
          <w:rFonts w:asciiTheme="minorEastAsia" w:hAnsiTheme="minorEastAsia" w:cs="Helvetica" w:hint="eastAsia"/>
          <w:kern w:val="0"/>
        </w:rPr>
        <w:t>，而这里的</w:t>
      </w:r>
      <w:r w:rsidR="00B75E1B" w:rsidRPr="00ED38AC">
        <w:rPr>
          <w:rFonts w:asciiTheme="minorEastAsia" w:hAnsiTheme="minorEastAsia" w:cs="Helvetica" w:hint="eastAsia"/>
          <w:kern w:val="0"/>
        </w:rPr>
        <w:t>责任，</w:t>
      </w:r>
      <w:r w:rsidR="00427591" w:rsidRPr="00ED38AC">
        <w:rPr>
          <w:rFonts w:asciiTheme="minorEastAsia" w:hAnsiTheme="minorEastAsia" w:cs="Helvetica" w:hint="eastAsia"/>
          <w:kern w:val="0"/>
        </w:rPr>
        <w:t>应该</w:t>
      </w:r>
      <w:r w:rsidR="00B75E1B" w:rsidRPr="00ED38AC">
        <w:rPr>
          <w:rFonts w:asciiTheme="minorEastAsia" w:hAnsiTheme="minorEastAsia" w:cs="Helvetica" w:hint="eastAsia"/>
          <w:kern w:val="0"/>
        </w:rPr>
        <w:t>是发自内心的，自愿的，出于对他人的尊重而</w:t>
      </w:r>
      <w:r w:rsidR="00A0263B" w:rsidRPr="00ED38AC">
        <w:rPr>
          <w:rFonts w:asciiTheme="minorEastAsia" w:hAnsiTheme="minorEastAsia" w:cs="Helvetica" w:hint="eastAsia"/>
          <w:kern w:val="0"/>
        </w:rPr>
        <w:t>自我思考</w:t>
      </w:r>
      <w:r w:rsidR="00001092" w:rsidRPr="00ED38AC">
        <w:rPr>
          <w:rFonts w:asciiTheme="minorEastAsia" w:hAnsiTheme="minorEastAsia" w:cs="Helvetica" w:hint="eastAsia"/>
          <w:kern w:val="0"/>
        </w:rPr>
        <w:t>，其结果不一定是不发表某一报道或对某些评论有所删节，也可以是对同一观点换一种更为人可接受的表达方式</w:t>
      </w:r>
      <w:r w:rsidR="00CF2395" w:rsidRPr="00ED38AC">
        <w:rPr>
          <w:rFonts w:asciiTheme="minorEastAsia" w:hAnsiTheme="minorEastAsia" w:cs="Helvetica" w:hint="eastAsia"/>
          <w:kern w:val="0"/>
        </w:rPr>
        <w:t>或对某一针对性事件的更深入全面分析。</w:t>
      </w:r>
    </w:p>
    <w:p w14:paraId="5B1E8FBC" w14:textId="77777777" w:rsidR="00241EE3" w:rsidRPr="00ED38AC" w:rsidRDefault="00241EE3" w:rsidP="0059091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>结语</w:t>
      </w:r>
    </w:p>
    <w:p w14:paraId="3E7D14EF" w14:textId="77777777" w:rsidR="00590919" w:rsidRPr="00ED38AC" w:rsidRDefault="00E57009" w:rsidP="00E57009">
      <w:pPr>
        <w:rPr>
          <w:rFonts w:asciiTheme="minorEastAsia" w:hAnsiTheme="minorEastAsia" w:cs="Helvetica"/>
          <w:kern w:val="0"/>
        </w:rPr>
      </w:pPr>
      <w:r w:rsidRPr="00ED38AC">
        <w:rPr>
          <w:rFonts w:asciiTheme="minorEastAsia" w:hAnsiTheme="minorEastAsia" w:cs="Helvetica" w:hint="eastAsia"/>
          <w:kern w:val="0"/>
        </w:rPr>
        <w:t xml:space="preserve">    </w:t>
      </w:r>
      <w:r w:rsidR="00590919" w:rsidRPr="00ED38AC">
        <w:rPr>
          <w:rFonts w:asciiTheme="minorEastAsia" w:hAnsiTheme="minorEastAsia" w:cs="Helvetica" w:hint="eastAsia"/>
          <w:kern w:val="0"/>
        </w:rPr>
        <w:t>言论自由作为现代文明社会的重要基石，仍是一个在不断被探索的领域，</w:t>
      </w:r>
      <w:r w:rsidR="00FF7CD2" w:rsidRPr="00ED38AC">
        <w:rPr>
          <w:rFonts w:asciiTheme="minorEastAsia" w:hAnsiTheme="minorEastAsia" w:cs="Helvetica" w:hint="eastAsia"/>
          <w:kern w:val="0"/>
        </w:rPr>
        <w:t>在言论自由和信仰之间保持平衡是一个巨大的问题，</w:t>
      </w:r>
      <w:r w:rsidR="000972FF" w:rsidRPr="00ED38AC">
        <w:rPr>
          <w:rFonts w:asciiTheme="minorEastAsia" w:hAnsiTheme="minorEastAsia" w:cs="Helvetica" w:hint="eastAsia"/>
          <w:kern w:val="0"/>
        </w:rPr>
        <w:t>不是一两年的时间能够解决的</w:t>
      </w:r>
      <w:r w:rsidR="00FF7CD2" w:rsidRPr="00ED38AC">
        <w:rPr>
          <w:rFonts w:asciiTheme="minorEastAsia" w:hAnsiTheme="minorEastAsia" w:cs="Helvetica" w:hint="eastAsia"/>
          <w:kern w:val="0"/>
        </w:rPr>
        <w:t>，需要耐心和</w:t>
      </w:r>
      <w:r w:rsidR="00B670A6" w:rsidRPr="00ED38AC">
        <w:rPr>
          <w:rFonts w:asciiTheme="minorEastAsia" w:hAnsiTheme="minorEastAsia" w:cs="Helvetica" w:hint="eastAsia"/>
          <w:kern w:val="0"/>
        </w:rPr>
        <w:t>不止一两代人的努力</w:t>
      </w:r>
      <w:r w:rsidR="00FF7CD2" w:rsidRPr="00ED38AC">
        <w:rPr>
          <w:rFonts w:asciiTheme="minorEastAsia" w:hAnsiTheme="minorEastAsia" w:cs="Helvetica" w:hint="eastAsia"/>
          <w:kern w:val="0"/>
        </w:rPr>
        <w:t>。面对如今对言论自由的暴力，我们更要从反思的角度去看言论自由本身</w:t>
      </w:r>
      <w:r w:rsidR="00B80AFC" w:rsidRPr="00ED38AC">
        <w:rPr>
          <w:rFonts w:asciiTheme="minorEastAsia" w:hAnsiTheme="minorEastAsia" w:cs="Helvetica" w:hint="eastAsia"/>
          <w:kern w:val="0"/>
        </w:rPr>
        <w:t>。自由很容易被误读，因为它本身缺乏一种公认的界限和规矩，但在我看来，逾越法律，缺乏自律</w:t>
      </w:r>
      <w:r w:rsidR="00F90400" w:rsidRPr="00ED38AC">
        <w:rPr>
          <w:rFonts w:asciiTheme="minorEastAsia" w:hAnsiTheme="minorEastAsia" w:cs="Helvetica" w:hint="eastAsia"/>
          <w:kern w:val="0"/>
        </w:rPr>
        <w:t>的自由本身就是对自由的伤害。</w:t>
      </w:r>
    </w:p>
    <w:sectPr w:rsidR="00590919" w:rsidRPr="00ED38AC" w:rsidSect="0074023C">
      <w:pgSz w:w="12240" w:h="15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152B" w14:textId="77777777" w:rsidR="00F62C7E" w:rsidRDefault="00F62C7E" w:rsidP="00F25240">
      <w:r>
        <w:separator/>
      </w:r>
    </w:p>
  </w:endnote>
  <w:endnote w:type="continuationSeparator" w:id="0">
    <w:p w14:paraId="7EB01836" w14:textId="77777777" w:rsidR="00F62C7E" w:rsidRDefault="00F62C7E" w:rsidP="00F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44DF" w14:textId="77777777" w:rsidR="00F62C7E" w:rsidRDefault="00F62C7E" w:rsidP="00F25240">
      <w:r>
        <w:separator/>
      </w:r>
    </w:p>
  </w:footnote>
  <w:footnote w:type="continuationSeparator" w:id="0">
    <w:p w14:paraId="4DB7F533" w14:textId="77777777" w:rsidR="00F62C7E" w:rsidRDefault="00F62C7E" w:rsidP="00F2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B82"/>
    <w:multiLevelType w:val="hybridMultilevel"/>
    <w:tmpl w:val="B30C7532"/>
    <w:lvl w:ilvl="0" w:tplc="917CD34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C"/>
    <w:rsid w:val="00001092"/>
    <w:rsid w:val="00030B38"/>
    <w:rsid w:val="00055E62"/>
    <w:rsid w:val="000576A4"/>
    <w:rsid w:val="00060DEE"/>
    <w:rsid w:val="00096C87"/>
    <w:rsid w:val="000972FF"/>
    <w:rsid w:val="000A6CC8"/>
    <w:rsid w:val="000E41CF"/>
    <w:rsid w:val="001043C8"/>
    <w:rsid w:val="00112316"/>
    <w:rsid w:val="0013136B"/>
    <w:rsid w:val="0013461B"/>
    <w:rsid w:val="001672D1"/>
    <w:rsid w:val="00182DB5"/>
    <w:rsid w:val="001C737F"/>
    <w:rsid w:val="001E35B1"/>
    <w:rsid w:val="001F7D9B"/>
    <w:rsid w:val="00216ED7"/>
    <w:rsid w:val="00241EE3"/>
    <w:rsid w:val="00290D10"/>
    <w:rsid w:val="00293050"/>
    <w:rsid w:val="002A76E5"/>
    <w:rsid w:val="002B2E5D"/>
    <w:rsid w:val="002D391B"/>
    <w:rsid w:val="002E28BF"/>
    <w:rsid w:val="0030071F"/>
    <w:rsid w:val="00315454"/>
    <w:rsid w:val="00341B05"/>
    <w:rsid w:val="003A2B9A"/>
    <w:rsid w:val="003E1B53"/>
    <w:rsid w:val="003F3AF8"/>
    <w:rsid w:val="0042727C"/>
    <w:rsid w:val="00427591"/>
    <w:rsid w:val="00433564"/>
    <w:rsid w:val="00451D6A"/>
    <w:rsid w:val="00456CCF"/>
    <w:rsid w:val="0046632A"/>
    <w:rsid w:val="0046665D"/>
    <w:rsid w:val="00466D75"/>
    <w:rsid w:val="00471934"/>
    <w:rsid w:val="00484E60"/>
    <w:rsid w:val="00493F37"/>
    <w:rsid w:val="004A3A83"/>
    <w:rsid w:val="00531EEF"/>
    <w:rsid w:val="005372D7"/>
    <w:rsid w:val="005503DA"/>
    <w:rsid w:val="00590919"/>
    <w:rsid w:val="005E3339"/>
    <w:rsid w:val="005F148A"/>
    <w:rsid w:val="006103BD"/>
    <w:rsid w:val="00616257"/>
    <w:rsid w:val="00623735"/>
    <w:rsid w:val="006761BB"/>
    <w:rsid w:val="00687675"/>
    <w:rsid w:val="006B6222"/>
    <w:rsid w:val="006D1DF8"/>
    <w:rsid w:val="006F1291"/>
    <w:rsid w:val="00713ABE"/>
    <w:rsid w:val="0072687B"/>
    <w:rsid w:val="007344D3"/>
    <w:rsid w:val="0074023C"/>
    <w:rsid w:val="007742A3"/>
    <w:rsid w:val="007B4F65"/>
    <w:rsid w:val="007B7604"/>
    <w:rsid w:val="00802A6C"/>
    <w:rsid w:val="00804162"/>
    <w:rsid w:val="00821BE8"/>
    <w:rsid w:val="008464F2"/>
    <w:rsid w:val="008723BD"/>
    <w:rsid w:val="0088166C"/>
    <w:rsid w:val="008E5F85"/>
    <w:rsid w:val="008F13D8"/>
    <w:rsid w:val="008F7EF3"/>
    <w:rsid w:val="00940C64"/>
    <w:rsid w:val="00962362"/>
    <w:rsid w:val="009748FC"/>
    <w:rsid w:val="00983D7D"/>
    <w:rsid w:val="00984E3A"/>
    <w:rsid w:val="009D16D2"/>
    <w:rsid w:val="009F1948"/>
    <w:rsid w:val="009F227C"/>
    <w:rsid w:val="009F34A3"/>
    <w:rsid w:val="009F5E55"/>
    <w:rsid w:val="009F7DA7"/>
    <w:rsid w:val="00A0263B"/>
    <w:rsid w:val="00A47784"/>
    <w:rsid w:val="00A61D26"/>
    <w:rsid w:val="00A6742F"/>
    <w:rsid w:val="00A70570"/>
    <w:rsid w:val="00A7576B"/>
    <w:rsid w:val="00A903C5"/>
    <w:rsid w:val="00AA767C"/>
    <w:rsid w:val="00AB3152"/>
    <w:rsid w:val="00AB334E"/>
    <w:rsid w:val="00AE33C9"/>
    <w:rsid w:val="00B32628"/>
    <w:rsid w:val="00B64E58"/>
    <w:rsid w:val="00B670A6"/>
    <w:rsid w:val="00B67CF0"/>
    <w:rsid w:val="00B75E1B"/>
    <w:rsid w:val="00B80AFC"/>
    <w:rsid w:val="00C16A2C"/>
    <w:rsid w:val="00C179AC"/>
    <w:rsid w:val="00C50313"/>
    <w:rsid w:val="00C62D9B"/>
    <w:rsid w:val="00CA556D"/>
    <w:rsid w:val="00CA62CA"/>
    <w:rsid w:val="00CC3F83"/>
    <w:rsid w:val="00CF2395"/>
    <w:rsid w:val="00D0379C"/>
    <w:rsid w:val="00D049A8"/>
    <w:rsid w:val="00D1290A"/>
    <w:rsid w:val="00D43FD8"/>
    <w:rsid w:val="00D55FB6"/>
    <w:rsid w:val="00D65C2B"/>
    <w:rsid w:val="00E20C03"/>
    <w:rsid w:val="00E31CB6"/>
    <w:rsid w:val="00E562F2"/>
    <w:rsid w:val="00E57009"/>
    <w:rsid w:val="00E843A2"/>
    <w:rsid w:val="00EA2BDF"/>
    <w:rsid w:val="00ED38AC"/>
    <w:rsid w:val="00EE123B"/>
    <w:rsid w:val="00F06FCF"/>
    <w:rsid w:val="00F15AE7"/>
    <w:rsid w:val="00F25240"/>
    <w:rsid w:val="00F30F4E"/>
    <w:rsid w:val="00F3550C"/>
    <w:rsid w:val="00F62C7E"/>
    <w:rsid w:val="00F7105F"/>
    <w:rsid w:val="00F83AE6"/>
    <w:rsid w:val="00F90400"/>
    <w:rsid w:val="00FE019B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B75CB"/>
  <w14:defaultImageDpi w14:val="300"/>
  <w15:docId w15:val="{9E6ACD7C-88B6-4114-9C8B-46A5FD1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7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5240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F25240"/>
  </w:style>
  <w:style w:type="paragraph" w:styleId="a5">
    <w:name w:val="footer"/>
    <w:basedOn w:val="a"/>
    <w:link w:val="Char0"/>
    <w:uiPriority w:val="99"/>
    <w:unhideWhenUsed/>
    <w:rsid w:val="00F25240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F25240"/>
  </w:style>
  <w:style w:type="paragraph" w:styleId="a6">
    <w:name w:val="Balloon Text"/>
    <w:basedOn w:val="a"/>
    <w:link w:val="Char1"/>
    <w:uiPriority w:val="99"/>
    <w:semiHidden/>
    <w:unhideWhenUsed/>
    <w:rsid w:val="00F25240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240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Kwan</dc:creator>
  <cp:keywords/>
  <dc:description/>
  <cp:lastModifiedBy>Howard Kwan</cp:lastModifiedBy>
  <cp:revision>6</cp:revision>
  <cp:lastPrinted>2015-02-12T09:56:00Z</cp:lastPrinted>
  <dcterms:created xsi:type="dcterms:W3CDTF">2015-01-24T00:41:00Z</dcterms:created>
  <dcterms:modified xsi:type="dcterms:W3CDTF">2015-03-17T13:08:00Z</dcterms:modified>
</cp:coreProperties>
</file>